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A1232D" w14:textId="77777777" w:rsidR="00F74F22" w:rsidRPr="00693053" w:rsidRDefault="00F74F22" w:rsidP="00F74F22">
      <w:pPr>
        <w:spacing w:after="0" w:line="240" w:lineRule="auto"/>
        <w:jc w:val="center"/>
        <w:rPr>
          <w:rFonts w:ascii="Times New Roman" w:eastAsia="Calibri" w:hAnsi="Times New Roman" w:cs="Times New Roman"/>
          <w:b/>
          <w:sz w:val="24"/>
          <w:szCs w:val="24"/>
        </w:rPr>
      </w:pPr>
      <w:bookmarkStart w:id="0" w:name="_Hlk94873290"/>
      <w:bookmarkEnd w:id="0"/>
      <w:r w:rsidRPr="00693053">
        <w:rPr>
          <w:rFonts w:ascii="Times New Roman" w:eastAsia="Calibri" w:hAnsi="Times New Roman" w:cs="Times New Roman"/>
          <w:b/>
          <w:sz w:val="24"/>
          <w:szCs w:val="24"/>
        </w:rPr>
        <w:t>Управление образования</w:t>
      </w:r>
    </w:p>
    <w:p w14:paraId="3BCF53FC" w14:textId="77777777" w:rsidR="00F74F22" w:rsidRPr="00693053" w:rsidRDefault="00F74F22" w:rsidP="00F74F22">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Лидского райисполкома</w:t>
      </w:r>
    </w:p>
    <w:p w14:paraId="1BD5ADD6" w14:textId="77777777" w:rsidR="00F74F22" w:rsidRPr="00693053" w:rsidRDefault="00F74F22" w:rsidP="00F74F22">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Государственное учреждение образования</w:t>
      </w:r>
    </w:p>
    <w:p w14:paraId="6F7AA290" w14:textId="77777777" w:rsidR="00F74F22" w:rsidRPr="00693053" w:rsidRDefault="00F74F22" w:rsidP="00F74F22">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 xml:space="preserve">«Средняя школа № </w:t>
      </w:r>
      <w:smartTag w:uri="urn:schemas-microsoft-com:office:smarttags" w:element="metricconverter">
        <w:smartTagPr>
          <w:attr w:name="ProductID" w:val="16 г"/>
        </w:smartTagPr>
        <w:r w:rsidRPr="00693053">
          <w:rPr>
            <w:rFonts w:ascii="Times New Roman" w:eastAsia="Calibri" w:hAnsi="Times New Roman" w:cs="Times New Roman"/>
            <w:b/>
            <w:sz w:val="24"/>
            <w:szCs w:val="24"/>
          </w:rPr>
          <w:t>16 г</w:t>
        </w:r>
      </w:smartTag>
      <w:r w:rsidRPr="00693053">
        <w:rPr>
          <w:rFonts w:ascii="Times New Roman" w:eastAsia="Calibri" w:hAnsi="Times New Roman" w:cs="Times New Roman"/>
          <w:b/>
          <w:sz w:val="24"/>
          <w:szCs w:val="24"/>
        </w:rPr>
        <w:t>. Лиды»</w:t>
      </w:r>
    </w:p>
    <w:p w14:paraId="4EBB5484" w14:textId="77777777" w:rsidR="00F74F22" w:rsidRPr="00693053" w:rsidRDefault="00F74F22" w:rsidP="00F74F22">
      <w:pPr>
        <w:spacing w:after="0" w:line="240" w:lineRule="auto"/>
        <w:jc w:val="center"/>
        <w:rPr>
          <w:rFonts w:ascii="Times New Roman" w:eastAsia="Calibri" w:hAnsi="Times New Roman" w:cs="Times New Roman"/>
          <w:sz w:val="24"/>
          <w:szCs w:val="24"/>
        </w:rPr>
      </w:pPr>
    </w:p>
    <w:p w14:paraId="03A61C81" w14:textId="77777777" w:rsidR="00F74F22" w:rsidRPr="00693053" w:rsidRDefault="00F74F22" w:rsidP="00F74F22">
      <w:pPr>
        <w:spacing w:after="0" w:line="240" w:lineRule="auto"/>
        <w:jc w:val="center"/>
        <w:rPr>
          <w:rFonts w:ascii="Times New Roman" w:eastAsia="Calibri" w:hAnsi="Times New Roman" w:cs="Times New Roman"/>
          <w:sz w:val="24"/>
          <w:szCs w:val="24"/>
        </w:rPr>
      </w:pPr>
    </w:p>
    <w:p w14:paraId="16A03E75" w14:textId="4E6C589D" w:rsidR="00F74F22" w:rsidRDefault="00F74F22" w:rsidP="00F74F22">
      <w:pPr>
        <w:spacing w:after="0" w:line="240" w:lineRule="auto"/>
        <w:jc w:val="center"/>
        <w:rPr>
          <w:rFonts w:ascii="Times New Roman" w:eastAsia="Calibri" w:hAnsi="Times New Roman" w:cs="Times New Roman"/>
          <w:sz w:val="24"/>
          <w:szCs w:val="24"/>
        </w:rPr>
      </w:pPr>
    </w:p>
    <w:p w14:paraId="2D9067A3" w14:textId="77777777" w:rsidR="00C631B6" w:rsidRPr="00693053" w:rsidRDefault="00C631B6" w:rsidP="00F74F22">
      <w:pPr>
        <w:spacing w:after="0" w:line="240" w:lineRule="auto"/>
        <w:jc w:val="center"/>
        <w:rPr>
          <w:rFonts w:ascii="Times New Roman" w:eastAsia="Calibri" w:hAnsi="Times New Roman" w:cs="Times New Roman"/>
          <w:sz w:val="24"/>
          <w:szCs w:val="24"/>
        </w:rPr>
      </w:pPr>
    </w:p>
    <w:p w14:paraId="1C88CDD2" w14:textId="77777777" w:rsidR="00F74F22" w:rsidRPr="00693053" w:rsidRDefault="00F74F22" w:rsidP="00F74F22">
      <w:pPr>
        <w:spacing w:after="0" w:line="240" w:lineRule="auto"/>
        <w:jc w:val="center"/>
        <w:rPr>
          <w:rFonts w:ascii="Times New Roman" w:eastAsia="Calibri" w:hAnsi="Times New Roman" w:cs="Times New Roman"/>
          <w:sz w:val="24"/>
          <w:szCs w:val="24"/>
        </w:rPr>
      </w:pPr>
    </w:p>
    <w:p w14:paraId="474CB76C" w14:textId="77777777" w:rsidR="00F74F22" w:rsidRPr="00693053" w:rsidRDefault="00F74F22" w:rsidP="00F74F22">
      <w:pPr>
        <w:spacing w:after="0" w:line="240" w:lineRule="auto"/>
        <w:jc w:val="center"/>
        <w:rPr>
          <w:rFonts w:ascii="Comic Sans MS" w:eastAsia="Calibri" w:hAnsi="Comic Sans MS" w:cs="Times New Roman"/>
          <w:b/>
          <w:sz w:val="44"/>
          <w:szCs w:val="44"/>
        </w:rPr>
      </w:pPr>
      <w:r w:rsidRPr="00693053">
        <w:rPr>
          <w:rFonts w:ascii="Comic Sans MS" w:eastAsia="Calibri" w:hAnsi="Comic Sans MS" w:cs="Times New Roman"/>
          <w:b/>
          <w:sz w:val="44"/>
          <w:szCs w:val="44"/>
        </w:rPr>
        <w:t>Сборник материалов</w:t>
      </w:r>
    </w:p>
    <w:p w14:paraId="652584AC" w14:textId="77777777" w:rsidR="00F74F22" w:rsidRPr="00693053" w:rsidRDefault="00F74F22" w:rsidP="00F74F22">
      <w:pPr>
        <w:spacing w:after="0" w:line="240" w:lineRule="auto"/>
        <w:jc w:val="center"/>
        <w:rPr>
          <w:rFonts w:ascii="Times New Roman" w:eastAsia="Calibri" w:hAnsi="Times New Roman" w:cs="Times New Roman"/>
          <w:b/>
          <w:sz w:val="24"/>
          <w:szCs w:val="24"/>
        </w:rPr>
      </w:pPr>
    </w:p>
    <w:p w14:paraId="6B5F9D8A" w14:textId="77777777" w:rsidR="00F74F22" w:rsidRPr="00693053" w:rsidRDefault="00F74F22" w:rsidP="00F74F22">
      <w:pPr>
        <w:spacing w:after="0" w:line="360" w:lineRule="auto"/>
        <w:jc w:val="center"/>
        <w:rPr>
          <w:rFonts w:ascii="Times New Roman" w:eastAsia="Calibri" w:hAnsi="Times New Roman" w:cs="Times New Roman"/>
          <w:b/>
          <w:sz w:val="32"/>
          <w:szCs w:val="32"/>
        </w:rPr>
      </w:pPr>
    </w:p>
    <w:p w14:paraId="4E2B95EB" w14:textId="628FF7BC" w:rsidR="00F74F22" w:rsidRPr="00693053" w:rsidRDefault="00F74F22" w:rsidP="00F74F22">
      <w:pPr>
        <w:spacing w:after="0" w:line="360" w:lineRule="auto"/>
        <w:jc w:val="center"/>
        <w:rPr>
          <w:rFonts w:ascii="Times New Roman" w:eastAsia="Calibri" w:hAnsi="Times New Roman" w:cs="Times New Roman"/>
          <w:b/>
          <w:sz w:val="32"/>
          <w:szCs w:val="32"/>
        </w:rPr>
      </w:pPr>
      <w:r w:rsidRPr="00693053">
        <w:rPr>
          <w:rFonts w:ascii="Times New Roman" w:eastAsia="Calibri" w:hAnsi="Times New Roman" w:cs="Times New Roman"/>
          <w:b/>
          <w:sz w:val="32"/>
          <w:szCs w:val="32"/>
        </w:rPr>
        <w:t>X</w:t>
      </w:r>
      <w:r w:rsidRPr="00693053">
        <w:rPr>
          <w:rFonts w:ascii="Times New Roman" w:eastAsia="Calibri" w:hAnsi="Times New Roman" w:cs="Times New Roman"/>
          <w:b/>
          <w:sz w:val="32"/>
          <w:szCs w:val="32"/>
          <w:lang w:val="en-US"/>
        </w:rPr>
        <w:t>V</w:t>
      </w:r>
      <w:r w:rsidRPr="00693053">
        <w:rPr>
          <w:rFonts w:ascii="Times New Roman" w:eastAsia="Calibri" w:hAnsi="Times New Roman" w:cs="Times New Roman"/>
          <w:b/>
          <w:sz w:val="32"/>
          <w:szCs w:val="32"/>
        </w:rPr>
        <w:t xml:space="preserve"> школьной конференции</w:t>
      </w:r>
    </w:p>
    <w:p w14:paraId="792329AA" w14:textId="77777777" w:rsidR="00F74F22" w:rsidRPr="00693053" w:rsidRDefault="00F74F22" w:rsidP="00F74F22">
      <w:pPr>
        <w:spacing w:after="0" w:line="360" w:lineRule="auto"/>
        <w:jc w:val="center"/>
        <w:rPr>
          <w:rFonts w:ascii="Times New Roman" w:eastAsia="Calibri" w:hAnsi="Times New Roman" w:cs="Times New Roman"/>
          <w:b/>
          <w:sz w:val="32"/>
          <w:szCs w:val="32"/>
        </w:rPr>
      </w:pPr>
      <w:r w:rsidRPr="00693053">
        <w:rPr>
          <w:rFonts w:ascii="Times New Roman" w:eastAsia="Calibri" w:hAnsi="Times New Roman" w:cs="Times New Roman"/>
          <w:b/>
          <w:sz w:val="32"/>
          <w:szCs w:val="32"/>
        </w:rPr>
        <w:t>исследовательских работ учащихся</w:t>
      </w:r>
    </w:p>
    <w:p w14:paraId="55026208" w14:textId="77777777" w:rsidR="00F74F22" w:rsidRPr="00693053" w:rsidRDefault="00F74F22" w:rsidP="00F74F22">
      <w:pPr>
        <w:spacing w:after="0" w:line="360" w:lineRule="auto"/>
        <w:jc w:val="center"/>
        <w:rPr>
          <w:rFonts w:ascii="Times New Roman" w:eastAsia="Calibri" w:hAnsi="Times New Roman" w:cs="Times New Roman"/>
          <w:b/>
          <w:sz w:val="32"/>
          <w:szCs w:val="32"/>
        </w:rPr>
      </w:pPr>
      <w:r w:rsidRPr="00693053">
        <w:rPr>
          <w:rFonts w:ascii="Times New Roman" w:eastAsia="Calibri" w:hAnsi="Times New Roman" w:cs="Times New Roman"/>
          <w:b/>
          <w:sz w:val="32"/>
          <w:szCs w:val="32"/>
        </w:rPr>
        <w:t>«Мы – будущее XX</w:t>
      </w:r>
      <w:r w:rsidRPr="00693053">
        <w:rPr>
          <w:rFonts w:ascii="Times New Roman" w:eastAsia="Calibri" w:hAnsi="Times New Roman" w:cs="Times New Roman"/>
          <w:b/>
          <w:sz w:val="32"/>
          <w:szCs w:val="32"/>
          <w:lang w:val="en-US"/>
        </w:rPr>
        <w:t>I</w:t>
      </w:r>
      <w:r w:rsidRPr="00693053">
        <w:rPr>
          <w:rFonts w:ascii="Times New Roman" w:eastAsia="Calibri" w:hAnsi="Times New Roman" w:cs="Times New Roman"/>
          <w:b/>
          <w:sz w:val="32"/>
          <w:szCs w:val="32"/>
        </w:rPr>
        <w:t xml:space="preserve"> века»</w:t>
      </w:r>
    </w:p>
    <w:p w14:paraId="259DAF8B" w14:textId="782349F0" w:rsidR="00F74F22" w:rsidRDefault="00F74F22" w:rsidP="004E0248">
      <w:pPr>
        <w:spacing w:after="0" w:line="240" w:lineRule="auto"/>
        <w:jc w:val="center"/>
        <w:rPr>
          <w:rFonts w:ascii="Times New Roman" w:eastAsia="Calibri" w:hAnsi="Times New Roman" w:cs="Times New Roman"/>
          <w:b/>
          <w:sz w:val="32"/>
          <w:szCs w:val="32"/>
        </w:rPr>
      </w:pPr>
    </w:p>
    <w:p w14:paraId="7CD86349" w14:textId="1465E554" w:rsidR="004E0248" w:rsidRDefault="004E0248" w:rsidP="004E0248">
      <w:pPr>
        <w:spacing w:after="0" w:line="240" w:lineRule="auto"/>
        <w:jc w:val="center"/>
        <w:rPr>
          <w:rFonts w:ascii="Times New Roman" w:eastAsia="Calibri" w:hAnsi="Times New Roman" w:cs="Times New Roman"/>
          <w:b/>
          <w:sz w:val="32"/>
          <w:szCs w:val="32"/>
        </w:rPr>
      </w:pPr>
    </w:p>
    <w:p w14:paraId="241B7A18" w14:textId="77777777" w:rsidR="004E0248" w:rsidRPr="00693053" w:rsidRDefault="004E0248" w:rsidP="004E0248">
      <w:pPr>
        <w:spacing w:after="0" w:line="240" w:lineRule="auto"/>
        <w:jc w:val="center"/>
        <w:rPr>
          <w:rFonts w:ascii="Times New Roman" w:eastAsia="Calibri" w:hAnsi="Times New Roman" w:cs="Times New Roman"/>
          <w:b/>
          <w:sz w:val="32"/>
          <w:szCs w:val="32"/>
        </w:rPr>
      </w:pPr>
    </w:p>
    <w:p w14:paraId="2D641EB8" w14:textId="1B78CD76" w:rsidR="00F74F22" w:rsidRPr="00693053" w:rsidRDefault="00C631B6" w:rsidP="00F74F22">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noProof/>
          <w:sz w:val="24"/>
          <w:szCs w:val="24"/>
        </w:rPr>
        <w:drawing>
          <wp:inline distT="0" distB="0" distL="0" distR="0" wp14:anchorId="046EEB9B" wp14:editId="301387F8">
            <wp:extent cx="5357004" cy="3137610"/>
            <wp:effectExtent l="0" t="0" r="0" b="5715"/>
            <wp:docPr id="8192" name="Рисунок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 name="2.jpeg"/>
                    <pic:cNvPicPr/>
                  </pic:nvPicPr>
                  <pic:blipFill>
                    <a:blip r:embed="rId8">
                      <a:extLst>
                        <a:ext uri="{28A0092B-C50C-407E-A947-70E740481C1C}">
                          <a14:useLocalDpi xmlns:a14="http://schemas.microsoft.com/office/drawing/2010/main" val="0"/>
                        </a:ext>
                      </a:extLst>
                    </a:blip>
                    <a:stretch>
                      <a:fillRect/>
                    </a:stretch>
                  </pic:blipFill>
                  <pic:spPr>
                    <a:xfrm>
                      <a:off x="0" y="0"/>
                      <a:ext cx="5364617" cy="3142069"/>
                    </a:xfrm>
                    <a:prstGeom prst="rect">
                      <a:avLst/>
                    </a:prstGeom>
                  </pic:spPr>
                </pic:pic>
              </a:graphicData>
            </a:graphic>
          </wp:inline>
        </w:drawing>
      </w:r>
    </w:p>
    <w:p w14:paraId="74FB4DA9" w14:textId="77777777" w:rsidR="00F74F22" w:rsidRPr="00693053" w:rsidRDefault="00F74F22" w:rsidP="00F74F22">
      <w:pPr>
        <w:spacing w:after="0" w:line="240" w:lineRule="auto"/>
        <w:jc w:val="center"/>
        <w:rPr>
          <w:rFonts w:ascii="Times New Roman" w:eastAsia="Calibri" w:hAnsi="Times New Roman" w:cs="Times New Roman"/>
          <w:b/>
          <w:sz w:val="24"/>
          <w:szCs w:val="24"/>
        </w:rPr>
      </w:pPr>
    </w:p>
    <w:p w14:paraId="67DF3DE9" w14:textId="2AF83747" w:rsidR="00F74F22" w:rsidRDefault="00F74F22" w:rsidP="00F74F22">
      <w:pPr>
        <w:spacing w:after="0" w:line="240" w:lineRule="auto"/>
        <w:jc w:val="center"/>
        <w:rPr>
          <w:rFonts w:ascii="Times New Roman" w:eastAsia="Calibri" w:hAnsi="Times New Roman" w:cs="Times New Roman"/>
          <w:b/>
          <w:sz w:val="24"/>
          <w:szCs w:val="24"/>
        </w:rPr>
      </w:pPr>
    </w:p>
    <w:p w14:paraId="0F6D6933" w14:textId="77777777" w:rsidR="004E0248" w:rsidRPr="00693053" w:rsidRDefault="004E0248" w:rsidP="00F74F22">
      <w:pPr>
        <w:spacing w:after="0" w:line="240" w:lineRule="auto"/>
        <w:jc w:val="center"/>
        <w:rPr>
          <w:rFonts w:ascii="Times New Roman" w:eastAsia="Calibri" w:hAnsi="Times New Roman" w:cs="Times New Roman"/>
          <w:b/>
          <w:sz w:val="24"/>
          <w:szCs w:val="24"/>
        </w:rPr>
      </w:pPr>
    </w:p>
    <w:p w14:paraId="71D0B744" w14:textId="6F13A0F7" w:rsidR="004E0248" w:rsidRDefault="004E0248" w:rsidP="00F74F22">
      <w:pPr>
        <w:spacing w:after="0" w:line="240" w:lineRule="auto"/>
        <w:jc w:val="center"/>
        <w:rPr>
          <w:rFonts w:ascii="Times New Roman" w:eastAsia="Calibri" w:hAnsi="Times New Roman" w:cs="Times New Roman"/>
          <w:b/>
          <w:sz w:val="24"/>
          <w:szCs w:val="24"/>
        </w:rPr>
      </w:pPr>
    </w:p>
    <w:p w14:paraId="5F1307E8" w14:textId="77777777" w:rsidR="004E0248" w:rsidRPr="00693053" w:rsidRDefault="004E0248" w:rsidP="00F74F22">
      <w:pPr>
        <w:spacing w:after="0" w:line="240" w:lineRule="auto"/>
        <w:jc w:val="center"/>
        <w:rPr>
          <w:rFonts w:ascii="Times New Roman" w:eastAsia="Calibri" w:hAnsi="Times New Roman" w:cs="Times New Roman"/>
          <w:b/>
          <w:sz w:val="24"/>
          <w:szCs w:val="24"/>
        </w:rPr>
      </w:pPr>
    </w:p>
    <w:p w14:paraId="74F5734D" w14:textId="77777777" w:rsidR="00F74F22" w:rsidRPr="00693053" w:rsidRDefault="00F74F22" w:rsidP="00F74F22">
      <w:pPr>
        <w:spacing w:after="0" w:line="240" w:lineRule="auto"/>
        <w:jc w:val="center"/>
        <w:rPr>
          <w:rFonts w:ascii="Times New Roman" w:eastAsia="Calibri" w:hAnsi="Times New Roman" w:cs="Times New Roman"/>
          <w:b/>
          <w:sz w:val="24"/>
          <w:szCs w:val="24"/>
        </w:rPr>
      </w:pPr>
    </w:p>
    <w:p w14:paraId="075544E4" w14:textId="77777777" w:rsidR="00F74F22" w:rsidRPr="00693053" w:rsidRDefault="00F74F22" w:rsidP="00F74F22">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Лида</w:t>
      </w:r>
    </w:p>
    <w:p w14:paraId="6D40924D" w14:textId="7853FD79" w:rsidR="00F74F22" w:rsidRDefault="00F74F22" w:rsidP="00F74F22">
      <w:pPr>
        <w:widowControl w:val="0"/>
        <w:tabs>
          <w:tab w:val="left" w:pos="9498"/>
        </w:tabs>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202</w:t>
      </w:r>
      <w:r>
        <w:rPr>
          <w:rFonts w:ascii="Times New Roman" w:eastAsia="Calibri" w:hAnsi="Times New Roman" w:cs="Times New Roman"/>
          <w:b/>
          <w:sz w:val="24"/>
          <w:szCs w:val="24"/>
        </w:rPr>
        <w:t>3</w:t>
      </w:r>
    </w:p>
    <w:p w14:paraId="492FF6A1" w14:textId="50155913" w:rsidR="004E0248" w:rsidRDefault="004E0248" w:rsidP="00F74F22">
      <w:pPr>
        <w:widowControl w:val="0"/>
        <w:tabs>
          <w:tab w:val="left" w:pos="9498"/>
        </w:tabs>
        <w:spacing w:after="0" w:line="240" w:lineRule="auto"/>
        <w:jc w:val="center"/>
        <w:rPr>
          <w:rFonts w:ascii="Times New Roman" w:eastAsia="Calibri" w:hAnsi="Times New Roman" w:cs="Times New Roman"/>
          <w:b/>
          <w:sz w:val="24"/>
          <w:szCs w:val="24"/>
        </w:rPr>
      </w:pPr>
    </w:p>
    <w:p w14:paraId="5E071EE5" w14:textId="77777777" w:rsidR="004E0248" w:rsidRPr="00693053" w:rsidRDefault="004E0248" w:rsidP="00F74F22">
      <w:pPr>
        <w:widowControl w:val="0"/>
        <w:tabs>
          <w:tab w:val="left" w:pos="9498"/>
        </w:tabs>
        <w:spacing w:after="0" w:line="240" w:lineRule="auto"/>
        <w:jc w:val="center"/>
        <w:rPr>
          <w:rFonts w:ascii="Times New Roman" w:eastAsia="Calibri" w:hAnsi="Times New Roman" w:cs="Times New Roman"/>
          <w:b/>
          <w:sz w:val="24"/>
          <w:szCs w:val="24"/>
        </w:rPr>
      </w:pPr>
    </w:p>
    <w:p w14:paraId="290CC6DE" w14:textId="77777777" w:rsidR="00F74F22" w:rsidRPr="00693053" w:rsidRDefault="00F74F22" w:rsidP="00F74F22">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lastRenderedPageBreak/>
        <w:t>БК 74.200</w:t>
      </w:r>
    </w:p>
    <w:p w14:paraId="6A35F64E" w14:textId="77777777" w:rsidR="00F74F22" w:rsidRPr="00693053" w:rsidRDefault="00F74F22" w:rsidP="00F74F22">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УДК 37</w:t>
      </w:r>
    </w:p>
    <w:p w14:paraId="33370F5D" w14:textId="77777777" w:rsidR="00F74F22" w:rsidRPr="00693053" w:rsidRDefault="00F74F22" w:rsidP="00F74F22">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С 23.041</w:t>
      </w:r>
    </w:p>
    <w:p w14:paraId="62553461"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79C76605"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71A1C686"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6649F47E" w14:textId="77777777" w:rsidR="00F74F22" w:rsidRPr="00693053" w:rsidRDefault="00F74F22" w:rsidP="00F74F22">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Составитель: Т.И. Рудинская – руководитель школьного исследовательского общества</w:t>
      </w:r>
    </w:p>
    <w:p w14:paraId="3E3582AE"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25E31F2F"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15301CFA"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71D4608F" w14:textId="77777777" w:rsidR="00F74F22" w:rsidRPr="00693053" w:rsidRDefault="00F74F22" w:rsidP="00F74F22">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 xml:space="preserve">В сборнике представлены проекты исследовательской деятельности в различных областях знаний учащихся СШ № </w:t>
      </w:r>
      <w:smartTag w:uri="urn:schemas-microsoft-com:office:smarttags" w:element="metricconverter">
        <w:smartTagPr>
          <w:attr w:name="ProductID" w:val="16 г"/>
        </w:smartTagPr>
        <w:r w:rsidRPr="00693053">
          <w:rPr>
            <w:rFonts w:ascii="Times New Roman" w:eastAsia="Calibri" w:hAnsi="Times New Roman" w:cs="Times New Roman"/>
            <w:sz w:val="24"/>
            <w:szCs w:val="24"/>
          </w:rPr>
          <w:t>16 г</w:t>
        </w:r>
      </w:smartTag>
      <w:r w:rsidRPr="00693053">
        <w:rPr>
          <w:rFonts w:ascii="Times New Roman" w:eastAsia="Calibri" w:hAnsi="Times New Roman" w:cs="Times New Roman"/>
          <w:sz w:val="24"/>
          <w:szCs w:val="24"/>
        </w:rPr>
        <w:t>. Лиды.</w:t>
      </w:r>
    </w:p>
    <w:p w14:paraId="7B89418F" w14:textId="77777777" w:rsidR="00F74F22" w:rsidRPr="00693053" w:rsidRDefault="00F74F22" w:rsidP="00F74F22">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Исследовательская деятельность учащихся – уникальная возможность развивать способности самостоятельно, проявлять себя в различных областях науки, выбрать будущую профессию.</w:t>
      </w:r>
    </w:p>
    <w:p w14:paraId="5BA515A4" w14:textId="77777777" w:rsidR="00F74F22" w:rsidRPr="00693053" w:rsidRDefault="00F74F22" w:rsidP="00F74F22">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Сборник материалов рассчитан на учащихся школ, учителей и всех, кто интересуется исследовательской деятельностью.</w:t>
      </w:r>
    </w:p>
    <w:p w14:paraId="673C16CF"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0743E210"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524431A4"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1D313267" w14:textId="77777777" w:rsidR="00F74F22" w:rsidRPr="00693053" w:rsidRDefault="00F74F22" w:rsidP="00F74F22">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БК 74.200</w:t>
      </w:r>
    </w:p>
    <w:p w14:paraId="03675A63" w14:textId="77777777" w:rsidR="00F74F22" w:rsidRPr="00693053" w:rsidRDefault="00F74F22" w:rsidP="00F74F22">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УДК 37</w:t>
      </w:r>
    </w:p>
    <w:p w14:paraId="2F032796" w14:textId="77777777" w:rsidR="00F74F22" w:rsidRPr="00693053" w:rsidRDefault="00F74F22" w:rsidP="00F74F22">
      <w:pPr>
        <w:widowControl w:val="0"/>
        <w:tabs>
          <w:tab w:val="left" w:pos="9498"/>
        </w:tabs>
        <w:spacing w:after="0" w:line="240" w:lineRule="auto"/>
        <w:jc w:val="both"/>
        <w:rPr>
          <w:rFonts w:ascii="Times New Roman" w:eastAsia="Times New Roman" w:hAnsi="Times New Roman" w:cs="Times New Roman"/>
          <w:b/>
          <w:bCs/>
          <w:sz w:val="24"/>
          <w:szCs w:val="24"/>
          <w:lang w:val="en-US"/>
        </w:rPr>
      </w:pPr>
      <w:r w:rsidRPr="00693053">
        <w:rPr>
          <w:rFonts w:ascii="Times New Roman" w:eastAsia="Calibri" w:hAnsi="Times New Roman" w:cs="Times New Roman"/>
          <w:sz w:val="24"/>
          <w:szCs w:val="24"/>
        </w:rPr>
        <w:t>С 23.041</w:t>
      </w:r>
    </w:p>
    <w:p w14:paraId="09AC0893" w14:textId="2C5CA374" w:rsidR="00F74F22" w:rsidRDefault="00F74F22" w:rsidP="00F74F22">
      <w:pPr>
        <w:spacing w:after="0" w:line="240" w:lineRule="auto"/>
        <w:jc w:val="center"/>
        <w:rPr>
          <w:rFonts w:ascii="Times New Roman" w:eastAsia="Calibri" w:hAnsi="Times New Roman" w:cs="Times New Roman"/>
          <w:sz w:val="24"/>
          <w:szCs w:val="24"/>
        </w:rPr>
      </w:pPr>
      <w:bookmarkStart w:id="1" w:name="_GoBack"/>
      <w:bookmarkEnd w:id="1"/>
    </w:p>
    <w:p w14:paraId="78F75D19" w14:textId="77777777" w:rsidR="00167A4B" w:rsidRPr="00693053" w:rsidRDefault="00167A4B" w:rsidP="00F74F22">
      <w:pPr>
        <w:spacing w:after="0" w:line="240" w:lineRule="auto"/>
        <w:jc w:val="center"/>
        <w:rPr>
          <w:rFonts w:ascii="Times New Roman" w:eastAsia="Calibri" w:hAnsi="Times New Roman" w:cs="Times New Roman"/>
          <w:sz w:val="24"/>
          <w:szCs w:val="24"/>
        </w:rPr>
      </w:pPr>
    </w:p>
    <w:p w14:paraId="27D1A713" w14:textId="77777777" w:rsidR="00F74F22" w:rsidRPr="00693053" w:rsidRDefault="00F74F22" w:rsidP="00F74F22">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СОДЕРЖАНИЕ</w:t>
      </w:r>
    </w:p>
    <w:p w14:paraId="31035C2B" w14:textId="77777777" w:rsidR="00F74F22" w:rsidRPr="00693053" w:rsidRDefault="00F74F22" w:rsidP="00F74F22">
      <w:pPr>
        <w:spacing w:after="0" w:line="240" w:lineRule="auto"/>
        <w:rPr>
          <w:rFonts w:ascii="Times New Roman" w:eastAsia="Calibri" w:hAnsi="Times New Roman" w:cs="Times New Roman"/>
          <w:sz w:val="24"/>
          <w:szCs w:val="24"/>
        </w:rPr>
      </w:pPr>
    </w:p>
    <w:tbl>
      <w:tblPr>
        <w:tblW w:w="9655" w:type="dxa"/>
        <w:tblLook w:val="01E0" w:firstRow="1" w:lastRow="1" w:firstColumn="1" w:lastColumn="1" w:noHBand="0" w:noVBand="0"/>
      </w:tblPr>
      <w:tblGrid>
        <w:gridCol w:w="9079"/>
        <w:gridCol w:w="576"/>
      </w:tblGrid>
      <w:tr w:rsidR="00F74F22" w:rsidRPr="00D142B3" w14:paraId="52D1EC0D" w14:textId="77777777" w:rsidTr="00167A4B">
        <w:tc>
          <w:tcPr>
            <w:tcW w:w="9209" w:type="dxa"/>
            <w:shd w:val="clear" w:color="auto" w:fill="auto"/>
          </w:tcPr>
          <w:p w14:paraId="68F3B669" w14:textId="052C4BA1" w:rsidR="00F74F22" w:rsidRPr="00167A4B" w:rsidRDefault="00F74F22" w:rsidP="00D142B3">
            <w:pPr>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1. Предисловие</w:t>
            </w:r>
            <w:r w:rsidR="00167A4B">
              <w:rPr>
                <w:rFonts w:ascii="Times New Roman" w:eastAsia="Calibri" w:hAnsi="Times New Roman" w:cs="Times New Roman"/>
                <w:sz w:val="24"/>
                <w:szCs w:val="24"/>
              </w:rPr>
              <w:t xml:space="preserve"> ........................................................................................................................</w:t>
            </w:r>
          </w:p>
        </w:tc>
        <w:tc>
          <w:tcPr>
            <w:tcW w:w="446" w:type="dxa"/>
            <w:shd w:val="clear" w:color="auto" w:fill="auto"/>
          </w:tcPr>
          <w:p w14:paraId="68A9BD59" w14:textId="018F0E23" w:rsidR="00F74F2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F74F22" w:rsidRPr="00D142B3" w14:paraId="3453CC8F" w14:textId="77777777" w:rsidTr="00167A4B">
        <w:tc>
          <w:tcPr>
            <w:tcW w:w="9209" w:type="dxa"/>
            <w:shd w:val="clear" w:color="auto" w:fill="auto"/>
          </w:tcPr>
          <w:p w14:paraId="5A599E11" w14:textId="24417F7A" w:rsidR="00F74F22" w:rsidRPr="00D142B3" w:rsidRDefault="00F74F22" w:rsidP="00D142B3">
            <w:pPr>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2. </w:t>
            </w:r>
            <w:r w:rsidR="00F91AC2" w:rsidRPr="00D142B3">
              <w:rPr>
                <w:rFonts w:ascii="Times New Roman" w:hAnsi="Times New Roman"/>
                <w:color w:val="000000"/>
                <w:sz w:val="24"/>
                <w:szCs w:val="24"/>
              </w:rPr>
              <w:t>В</w:t>
            </w:r>
            <w:r w:rsidR="00D142B3" w:rsidRPr="00D142B3">
              <w:rPr>
                <w:rFonts w:ascii="Times New Roman" w:hAnsi="Times New Roman"/>
                <w:color w:val="000000"/>
                <w:sz w:val="24"/>
                <w:szCs w:val="24"/>
              </w:rPr>
              <w:t>ремя пить чай</w:t>
            </w:r>
            <w:r w:rsidR="00F91AC2" w:rsidRPr="00D142B3">
              <w:rPr>
                <w:rFonts w:ascii="Times New Roman" w:hAnsi="Times New Roman"/>
                <w:color w:val="000000"/>
                <w:sz w:val="24"/>
                <w:szCs w:val="24"/>
              </w:rPr>
              <w:t xml:space="preserve">. Степанова Елизавета Михайловна, </w:t>
            </w:r>
            <w:r w:rsidR="00F91AC2" w:rsidRPr="00D142B3">
              <w:rPr>
                <w:rFonts w:ascii="Times New Roman" w:hAnsi="Times New Roman"/>
                <w:color w:val="000000"/>
                <w:sz w:val="24"/>
                <w:szCs w:val="24"/>
                <w:lang w:val="en-US"/>
              </w:rPr>
              <w:t>IX</w:t>
            </w:r>
            <w:r w:rsidR="00F91AC2" w:rsidRPr="00D142B3">
              <w:rPr>
                <w:rFonts w:ascii="Times New Roman" w:hAnsi="Times New Roman"/>
                <w:color w:val="000000"/>
                <w:sz w:val="24"/>
                <w:szCs w:val="24"/>
              </w:rPr>
              <w:t xml:space="preserve"> «Б» класс</w:t>
            </w:r>
            <w:r w:rsidR="00167A4B">
              <w:rPr>
                <w:rFonts w:ascii="Times New Roman" w:hAnsi="Times New Roman"/>
                <w:color w:val="000000"/>
                <w:sz w:val="24"/>
                <w:szCs w:val="24"/>
              </w:rPr>
              <w:t xml:space="preserve"> ..................................</w:t>
            </w:r>
          </w:p>
        </w:tc>
        <w:tc>
          <w:tcPr>
            <w:tcW w:w="446" w:type="dxa"/>
            <w:shd w:val="clear" w:color="auto" w:fill="auto"/>
          </w:tcPr>
          <w:p w14:paraId="3B11C8DE" w14:textId="681E0484" w:rsidR="00F74F2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F74F22" w:rsidRPr="00D142B3" w14:paraId="4F0E2477" w14:textId="77777777" w:rsidTr="00167A4B">
        <w:tc>
          <w:tcPr>
            <w:tcW w:w="9209" w:type="dxa"/>
            <w:shd w:val="clear" w:color="auto" w:fill="auto"/>
          </w:tcPr>
          <w:p w14:paraId="0DDB509C" w14:textId="257BE024" w:rsidR="00F74F22" w:rsidRPr="00D142B3" w:rsidRDefault="00F74F22" w:rsidP="00D142B3">
            <w:pPr>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3. </w:t>
            </w:r>
            <w:r w:rsidR="00F91AC2" w:rsidRPr="00D142B3">
              <w:rPr>
                <w:rFonts w:ascii="Times New Roman" w:hAnsi="Times New Roman"/>
                <w:color w:val="000000"/>
                <w:sz w:val="24"/>
                <w:szCs w:val="24"/>
              </w:rPr>
              <w:t>В</w:t>
            </w:r>
            <w:r w:rsidR="00D142B3" w:rsidRPr="00D142B3">
              <w:rPr>
                <w:rFonts w:ascii="Times New Roman" w:hAnsi="Times New Roman"/>
                <w:color w:val="000000"/>
                <w:sz w:val="24"/>
                <w:szCs w:val="24"/>
              </w:rPr>
              <w:t>лияние подкормки на содержание нитратов в томатах при выращивании в условиях открытого грунта</w:t>
            </w:r>
            <w:r w:rsidR="00F91AC2" w:rsidRPr="00D142B3">
              <w:rPr>
                <w:rFonts w:ascii="Times New Roman" w:hAnsi="Times New Roman"/>
                <w:color w:val="000000"/>
                <w:sz w:val="24"/>
                <w:szCs w:val="24"/>
              </w:rPr>
              <w:t>. Левинский Алексей Андреевич, XI «А» класс</w:t>
            </w:r>
            <w:r w:rsidR="00167A4B">
              <w:rPr>
                <w:rFonts w:ascii="Times New Roman" w:hAnsi="Times New Roman"/>
                <w:color w:val="000000"/>
                <w:sz w:val="24"/>
                <w:szCs w:val="24"/>
              </w:rPr>
              <w:t xml:space="preserve"> ......................................</w:t>
            </w:r>
          </w:p>
        </w:tc>
        <w:tc>
          <w:tcPr>
            <w:tcW w:w="446" w:type="dxa"/>
            <w:shd w:val="clear" w:color="auto" w:fill="auto"/>
          </w:tcPr>
          <w:p w14:paraId="7B045376" w14:textId="77777777" w:rsidR="00167A4B" w:rsidRDefault="00167A4B" w:rsidP="00D142B3">
            <w:pPr>
              <w:spacing w:after="0" w:line="288" w:lineRule="auto"/>
              <w:jc w:val="right"/>
              <w:rPr>
                <w:rFonts w:ascii="Times New Roman" w:eastAsia="Calibri" w:hAnsi="Times New Roman" w:cs="Times New Roman"/>
                <w:sz w:val="24"/>
                <w:szCs w:val="24"/>
              </w:rPr>
            </w:pPr>
          </w:p>
          <w:p w14:paraId="31B02F2A" w14:textId="0A690C2A" w:rsidR="00F74F2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13</w:t>
            </w:r>
          </w:p>
        </w:tc>
      </w:tr>
      <w:tr w:rsidR="00F74F22" w:rsidRPr="00D142B3" w14:paraId="02889F4E" w14:textId="77777777" w:rsidTr="00167A4B">
        <w:tc>
          <w:tcPr>
            <w:tcW w:w="9209" w:type="dxa"/>
            <w:shd w:val="clear" w:color="auto" w:fill="auto"/>
          </w:tcPr>
          <w:p w14:paraId="6C99CAA3" w14:textId="253216E1" w:rsidR="00F74F22" w:rsidRPr="00D142B3" w:rsidRDefault="00F74F22" w:rsidP="00D142B3">
            <w:pPr>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4. </w:t>
            </w:r>
            <w:r w:rsidR="00F91AC2" w:rsidRPr="00D142B3">
              <w:rPr>
                <w:rFonts w:ascii="Times New Roman" w:hAnsi="Times New Roman"/>
                <w:color w:val="000000"/>
                <w:sz w:val="24"/>
                <w:szCs w:val="24"/>
              </w:rPr>
              <w:t>В</w:t>
            </w:r>
            <w:r w:rsidR="00D142B3" w:rsidRPr="00D142B3">
              <w:rPr>
                <w:rFonts w:ascii="Times New Roman" w:hAnsi="Times New Roman"/>
                <w:color w:val="000000"/>
                <w:sz w:val="24"/>
                <w:szCs w:val="24"/>
              </w:rPr>
              <w:t>оск – чудо природы</w:t>
            </w:r>
            <w:r w:rsidR="00F91AC2" w:rsidRPr="00D142B3">
              <w:rPr>
                <w:rFonts w:ascii="Times New Roman" w:hAnsi="Times New Roman"/>
                <w:color w:val="000000"/>
                <w:sz w:val="24"/>
                <w:szCs w:val="24"/>
              </w:rPr>
              <w:t>. Какунин Никита Павлович, I</w:t>
            </w:r>
            <w:r w:rsidR="00F91AC2" w:rsidRPr="00D142B3">
              <w:rPr>
                <w:rFonts w:ascii="Times New Roman" w:hAnsi="Times New Roman"/>
                <w:color w:val="000000"/>
                <w:sz w:val="24"/>
                <w:szCs w:val="24"/>
                <w:lang w:val="en-US"/>
              </w:rPr>
              <w:t>V</w:t>
            </w:r>
            <w:r w:rsidR="00F91AC2" w:rsidRPr="00D142B3">
              <w:rPr>
                <w:rFonts w:ascii="Times New Roman" w:hAnsi="Times New Roman"/>
                <w:color w:val="000000"/>
                <w:sz w:val="24"/>
                <w:szCs w:val="24"/>
              </w:rPr>
              <w:t xml:space="preserve"> «А» класс</w:t>
            </w:r>
            <w:r w:rsidR="00167A4B">
              <w:rPr>
                <w:rFonts w:ascii="Times New Roman" w:hAnsi="Times New Roman"/>
                <w:color w:val="000000"/>
                <w:sz w:val="24"/>
                <w:szCs w:val="24"/>
              </w:rPr>
              <w:t xml:space="preserve"> ....................................</w:t>
            </w:r>
          </w:p>
        </w:tc>
        <w:tc>
          <w:tcPr>
            <w:tcW w:w="446" w:type="dxa"/>
            <w:shd w:val="clear" w:color="auto" w:fill="auto"/>
          </w:tcPr>
          <w:p w14:paraId="05C8C70B" w14:textId="1010C5E5" w:rsidR="00F74F2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F74F22" w:rsidRPr="00D142B3" w14:paraId="7B8072F9" w14:textId="77777777" w:rsidTr="00167A4B">
        <w:tc>
          <w:tcPr>
            <w:tcW w:w="9209" w:type="dxa"/>
            <w:shd w:val="clear" w:color="auto" w:fill="auto"/>
          </w:tcPr>
          <w:p w14:paraId="4E54308D" w14:textId="77D26FBC" w:rsidR="00F74F22" w:rsidRPr="00D142B3" w:rsidRDefault="00F74F22" w:rsidP="00D142B3">
            <w:pPr>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5. </w:t>
            </w:r>
            <w:r w:rsidR="00F91AC2" w:rsidRPr="00D142B3">
              <w:rPr>
                <w:rFonts w:ascii="Times New Roman" w:hAnsi="Times New Roman"/>
                <w:color w:val="000000"/>
                <w:sz w:val="24"/>
                <w:szCs w:val="24"/>
                <w:lang w:bidi="ru-RU"/>
              </w:rPr>
              <w:t>И</w:t>
            </w:r>
            <w:r w:rsidR="00D142B3" w:rsidRPr="00D142B3">
              <w:rPr>
                <w:rFonts w:ascii="Times New Roman" w:hAnsi="Times New Roman"/>
                <w:color w:val="000000"/>
                <w:sz w:val="24"/>
                <w:szCs w:val="24"/>
                <w:lang w:bidi="ru-RU"/>
              </w:rPr>
              <w:t xml:space="preserve">спользование движка </w:t>
            </w:r>
            <w:r w:rsidR="00F91AC2" w:rsidRPr="00D142B3">
              <w:rPr>
                <w:rFonts w:ascii="Times New Roman" w:hAnsi="Times New Roman"/>
                <w:color w:val="000000"/>
                <w:sz w:val="24"/>
                <w:szCs w:val="24"/>
                <w:lang w:val="en-US"/>
              </w:rPr>
              <w:t>UNITY</w:t>
            </w:r>
            <w:r w:rsidR="00F91AC2" w:rsidRPr="00D142B3">
              <w:rPr>
                <w:rFonts w:ascii="Times New Roman" w:hAnsi="Times New Roman"/>
                <w:color w:val="000000"/>
                <w:sz w:val="24"/>
                <w:szCs w:val="24"/>
                <w:lang w:bidi="ru-RU"/>
              </w:rPr>
              <w:t xml:space="preserve"> 3</w:t>
            </w:r>
            <w:r w:rsidR="00F91AC2" w:rsidRPr="00D142B3">
              <w:rPr>
                <w:rFonts w:ascii="Times New Roman" w:hAnsi="Times New Roman"/>
                <w:color w:val="000000"/>
                <w:sz w:val="24"/>
                <w:szCs w:val="24"/>
                <w:lang w:val="en-US"/>
              </w:rPr>
              <w:t>D</w:t>
            </w:r>
            <w:r w:rsidR="00F91AC2" w:rsidRPr="00D142B3">
              <w:rPr>
                <w:rFonts w:ascii="Times New Roman" w:hAnsi="Times New Roman"/>
                <w:color w:val="000000"/>
                <w:sz w:val="24"/>
                <w:szCs w:val="24"/>
                <w:lang w:bidi="ru-RU"/>
              </w:rPr>
              <w:t xml:space="preserve"> </w:t>
            </w:r>
            <w:r w:rsidR="00D142B3" w:rsidRPr="00D142B3">
              <w:rPr>
                <w:rFonts w:ascii="Times New Roman" w:hAnsi="Times New Roman"/>
                <w:color w:val="000000"/>
                <w:sz w:val="24"/>
                <w:szCs w:val="24"/>
                <w:lang w:bidi="ru-RU"/>
              </w:rPr>
              <w:t xml:space="preserve">для создания компьютерного приложения </w:t>
            </w:r>
            <w:r w:rsidR="00F91AC2" w:rsidRPr="00D142B3">
              <w:rPr>
                <w:rFonts w:ascii="Times New Roman" w:hAnsi="Times New Roman"/>
                <w:color w:val="000000"/>
                <w:sz w:val="24"/>
                <w:szCs w:val="24"/>
                <w:lang w:bidi="ru-RU"/>
              </w:rPr>
              <w:t>«Ч</w:t>
            </w:r>
            <w:r w:rsidR="00D142B3" w:rsidRPr="00D142B3">
              <w:rPr>
                <w:rFonts w:ascii="Times New Roman" w:hAnsi="Times New Roman"/>
                <w:color w:val="000000"/>
                <w:sz w:val="24"/>
                <w:szCs w:val="24"/>
                <w:lang w:bidi="ru-RU"/>
              </w:rPr>
              <w:t xml:space="preserve">ерез века, через года </w:t>
            </w:r>
            <w:r w:rsidR="00D142B3" w:rsidRPr="00D142B3">
              <w:rPr>
                <w:rFonts w:ascii="Times New Roman" w:hAnsi="Times New Roman"/>
                <w:color w:val="000000"/>
                <w:sz w:val="24"/>
                <w:szCs w:val="24"/>
              </w:rPr>
              <w:t>–</w:t>
            </w:r>
            <w:r w:rsidR="00D142B3" w:rsidRPr="00D142B3">
              <w:rPr>
                <w:rFonts w:ascii="Times New Roman" w:hAnsi="Times New Roman"/>
                <w:color w:val="000000"/>
                <w:sz w:val="24"/>
                <w:szCs w:val="24"/>
                <w:lang w:bidi="ru-RU"/>
              </w:rPr>
              <w:t xml:space="preserve"> помните</w:t>
            </w:r>
            <w:r w:rsidR="00F91AC2" w:rsidRPr="00D142B3">
              <w:rPr>
                <w:rFonts w:ascii="Times New Roman" w:hAnsi="Times New Roman"/>
                <w:color w:val="000000"/>
                <w:sz w:val="24"/>
                <w:szCs w:val="24"/>
                <w:lang w:bidi="ru-RU"/>
              </w:rPr>
              <w:t xml:space="preserve">…». </w:t>
            </w:r>
            <w:r w:rsidR="00F91AC2" w:rsidRPr="00D142B3">
              <w:rPr>
                <w:rFonts w:ascii="Times New Roman" w:hAnsi="Times New Roman"/>
                <w:iCs/>
                <w:color w:val="000000"/>
                <w:sz w:val="24"/>
                <w:szCs w:val="24"/>
                <w:lang w:bidi="ru-RU"/>
              </w:rPr>
              <w:t>Алетурович Евгений Артурович,</w:t>
            </w:r>
            <w:r w:rsidR="00F91AC2" w:rsidRPr="00D142B3">
              <w:rPr>
                <w:rFonts w:ascii="Times New Roman" w:hAnsi="Times New Roman"/>
                <w:color w:val="000000"/>
                <w:sz w:val="24"/>
                <w:szCs w:val="24"/>
                <w:lang w:bidi="ru-RU"/>
              </w:rPr>
              <w:t xml:space="preserve"> </w:t>
            </w:r>
            <w:r w:rsidR="00F91AC2" w:rsidRPr="00D142B3">
              <w:rPr>
                <w:rFonts w:ascii="Times New Roman" w:hAnsi="Times New Roman"/>
                <w:color w:val="000000"/>
                <w:sz w:val="24"/>
                <w:szCs w:val="24"/>
                <w:lang w:val="en-US" w:bidi="ru-RU"/>
              </w:rPr>
              <w:t>X</w:t>
            </w:r>
            <w:r w:rsidR="00F91AC2" w:rsidRPr="00D142B3">
              <w:rPr>
                <w:rFonts w:ascii="Times New Roman" w:hAnsi="Times New Roman"/>
                <w:color w:val="000000"/>
                <w:sz w:val="24"/>
                <w:szCs w:val="24"/>
                <w:lang w:bidi="ru-RU"/>
              </w:rPr>
              <w:t xml:space="preserve"> «Б» класс</w:t>
            </w:r>
            <w:r w:rsidR="00167A4B">
              <w:rPr>
                <w:rFonts w:ascii="Times New Roman" w:hAnsi="Times New Roman"/>
                <w:color w:val="000000"/>
                <w:sz w:val="24"/>
                <w:szCs w:val="24"/>
                <w:lang w:bidi="ru-RU"/>
              </w:rPr>
              <w:t xml:space="preserve"> ..................</w:t>
            </w:r>
          </w:p>
        </w:tc>
        <w:tc>
          <w:tcPr>
            <w:tcW w:w="446" w:type="dxa"/>
            <w:shd w:val="clear" w:color="auto" w:fill="auto"/>
          </w:tcPr>
          <w:p w14:paraId="38D2772A" w14:textId="77777777" w:rsidR="00167A4B" w:rsidRDefault="00167A4B" w:rsidP="00D142B3">
            <w:pPr>
              <w:spacing w:after="0" w:line="288" w:lineRule="auto"/>
              <w:jc w:val="right"/>
              <w:rPr>
                <w:rFonts w:ascii="Times New Roman" w:eastAsia="Calibri" w:hAnsi="Times New Roman" w:cs="Times New Roman"/>
                <w:sz w:val="24"/>
                <w:szCs w:val="24"/>
              </w:rPr>
            </w:pPr>
          </w:p>
          <w:p w14:paraId="0ED77A6D" w14:textId="7002DC83" w:rsidR="00F74F2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45</w:t>
            </w:r>
          </w:p>
        </w:tc>
      </w:tr>
      <w:tr w:rsidR="00F74F22" w:rsidRPr="00D142B3" w14:paraId="1799AB87" w14:textId="77777777" w:rsidTr="00167A4B">
        <w:tc>
          <w:tcPr>
            <w:tcW w:w="9209" w:type="dxa"/>
            <w:shd w:val="clear" w:color="auto" w:fill="auto"/>
          </w:tcPr>
          <w:p w14:paraId="09C7B053" w14:textId="563F2974" w:rsidR="00F74F22" w:rsidRPr="00D142B3" w:rsidRDefault="00F74F22" w:rsidP="00D142B3">
            <w:pPr>
              <w:tabs>
                <w:tab w:val="left" w:pos="5040"/>
                <w:tab w:val="left" w:pos="6480"/>
              </w:tabs>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6. </w:t>
            </w:r>
            <w:r w:rsidR="00F91AC2" w:rsidRPr="00D142B3">
              <w:rPr>
                <w:rFonts w:ascii="Times New Roman" w:hAnsi="Times New Roman"/>
                <w:color w:val="000000"/>
                <w:sz w:val="24"/>
                <w:szCs w:val="24"/>
              </w:rPr>
              <w:t>А</w:t>
            </w:r>
            <w:r w:rsidR="00D142B3" w:rsidRPr="00D142B3">
              <w:rPr>
                <w:rFonts w:ascii="Times New Roman" w:hAnsi="Times New Roman"/>
                <w:color w:val="000000"/>
                <w:sz w:val="24"/>
                <w:szCs w:val="24"/>
              </w:rPr>
              <w:t>рхитектура</w:t>
            </w:r>
            <w:r w:rsidR="00F91AC2" w:rsidRPr="00D142B3">
              <w:rPr>
                <w:rFonts w:ascii="Times New Roman" w:hAnsi="Times New Roman"/>
                <w:color w:val="000000"/>
                <w:sz w:val="24"/>
                <w:szCs w:val="24"/>
              </w:rPr>
              <w:t xml:space="preserve"> Л</w:t>
            </w:r>
            <w:r w:rsidR="00D142B3" w:rsidRPr="00D142B3">
              <w:rPr>
                <w:rFonts w:ascii="Times New Roman" w:hAnsi="Times New Roman"/>
                <w:color w:val="000000"/>
                <w:sz w:val="24"/>
                <w:szCs w:val="24"/>
              </w:rPr>
              <w:t xml:space="preserve">иды первой половины </w:t>
            </w:r>
            <w:r w:rsidR="00F91AC2" w:rsidRPr="00D142B3">
              <w:rPr>
                <w:rFonts w:ascii="Times New Roman" w:hAnsi="Times New Roman"/>
                <w:color w:val="000000"/>
                <w:sz w:val="24"/>
                <w:szCs w:val="24"/>
                <w:lang w:val="en-US"/>
              </w:rPr>
              <w:t>XX</w:t>
            </w:r>
            <w:r w:rsidR="00D142B3">
              <w:rPr>
                <w:rFonts w:ascii="Times New Roman" w:hAnsi="Times New Roman"/>
                <w:color w:val="000000"/>
                <w:sz w:val="24"/>
                <w:szCs w:val="24"/>
              </w:rPr>
              <w:t> </w:t>
            </w:r>
            <w:r w:rsidR="00D142B3" w:rsidRPr="00D142B3">
              <w:rPr>
                <w:rFonts w:ascii="Times New Roman" w:hAnsi="Times New Roman"/>
                <w:color w:val="000000"/>
                <w:sz w:val="24"/>
                <w:szCs w:val="24"/>
              </w:rPr>
              <w:t>в</w:t>
            </w:r>
            <w:r w:rsidR="00F91AC2" w:rsidRPr="00D142B3">
              <w:rPr>
                <w:rFonts w:ascii="Times New Roman" w:hAnsi="Times New Roman"/>
                <w:color w:val="000000"/>
                <w:sz w:val="24"/>
                <w:szCs w:val="24"/>
              </w:rPr>
              <w:t xml:space="preserve">. </w:t>
            </w:r>
            <w:r w:rsidR="00F91AC2" w:rsidRPr="00D142B3">
              <w:rPr>
                <w:rFonts w:ascii="Times New Roman" w:hAnsi="Times New Roman"/>
                <w:color w:val="000000"/>
                <w:sz w:val="24"/>
                <w:szCs w:val="24"/>
                <w:lang w:val="be-BY"/>
              </w:rPr>
              <w:t xml:space="preserve">Морфлюк Владислав Андреевич, </w:t>
            </w:r>
            <w:r w:rsidR="00F91AC2" w:rsidRPr="00D142B3">
              <w:rPr>
                <w:rFonts w:ascii="Times New Roman" w:hAnsi="Times New Roman"/>
                <w:color w:val="000000"/>
                <w:sz w:val="24"/>
                <w:szCs w:val="24"/>
                <w:lang w:val="en-US"/>
              </w:rPr>
              <w:t>XI</w:t>
            </w:r>
            <w:r w:rsidR="00F91AC2" w:rsidRPr="00D142B3">
              <w:rPr>
                <w:rFonts w:ascii="Times New Roman" w:hAnsi="Times New Roman"/>
                <w:color w:val="000000"/>
                <w:sz w:val="24"/>
                <w:szCs w:val="24"/>
              </w:rPr>
              <w:t xml:space="preserve"> «Б» класс</w:t>
            </w:r>
            <w:r w:rsidR="00167A4B">
              <w:rPr>
                <w:rFonts w:ascii="Times New Roman" w:hAnsi="Times New Roman"/>
                <w:color w:val="000000"/>
                <w:sz w:val="24"/>
                <w:szCs w:val="24"/>
              </w:rPr>
              <w:t xml:space="preserve"> .........................................................................................................................................</w:t>
            </w:r>
          </w:p>
        </w:tc>
        <w:tc>
          <w:tcPr>
            <w:tcW w:w="446" w:type="dxa"/>
            <w:shd w:val="clear" w:color="auto" w:fill="auto"/>
          </w:tcPr>
          <w:p w14:paraId="103BB527" w14:textId="77777777" w:rsidR="00167A4B" w:rsidRDefault="00167A4B" w:rsidP="00D142B3">
            <w:pPr>
              <w:spacing w:after="0" w:line="288" w:lineRule="auto"/>
              <w:jc w:val="right"/>
              <w:rPr>
                <w:rFonts w:ascii="Times New Roman" w:eastAsia="Calibri" w:hAnsi="Times New Roman" w:cs="Times New Roman"/>
                <w:sz w:val="24"/>
                <w:szCs w:val="24"/>
              </w:rPr>
            </w:pPr>
          </w:p>
          <w:p w14:paraId="4CC408FD" w14:textId="7D325D8C" w:rsidR="00F74F2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60</w:t>
            </w:r>
          </w:p>
        </w:tc>
      </w:tr>
      <w:tr w:rsidR="00F74F22" w:rsidRPr="00D142B3" w14:paraId="5FB6A5E4" w14:textId="77777777" w:rsidTr="00167A4B">
        <w:tc>
          <w:tcPr>
            <w:tcW w:w="9209" w:type="dxa"/>
            <w:shd w:val="clear" w:color="auto" w:fill="auto"/>
          </w:tcPr>
          <w:p w14:paraId="7D5616CE" w14:textId="7F54DD24" w:rsidR="00F74F22" w:rsidRPr="00D142B3" w:rsidRDefault="00F74F22" w:rsidP="00D142B3">
            <w:pPr>
              <w:tabs>
                <w:tab w:val="left" w:pos="5040"/>
                <w:tab w:val="left" w:pos="6480"/>
              </w:tabs>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7. </w:t>
            </w:r>
            <w:r w:rsidR="00F91AC2" w:rsidRPr="00D142B3">
              <w:rPr>
                <w:rFonts w:ascii="Times New Roman" w:eastAsia="Calibri" w:hAnsi="Times New Roman" w:cs="Times New Roman"/>
                <w:color w:val="000000"/>
                <w:sz w:val="24"/>
                <w:szCs w:val="24"/>
              </w:rPr>
              <w:t>Н</w:t>
            </w:r>
            <w:r w:rsidR="00D142B3" w:rsidRPr="00D142B3">
              <w:rPr>
                <w:rFonts w:ascii="Times New Roman" w:eastAsia="Calibri" w:hAnsi="Times New Roman" w:cs="Times New Roman"/>
                <w:color w:val="000000"/>
                <w:sz w:val="24"/>
                <w:szCs w:val="24"/>
              </w:rPr>
              <w:t>аграда моего прадеда</w:t>
            </w:r>
            <w:r w:rsidR="00F91AC2" w:rsidRPr="00D142B3">
              <w:rPr>
                <w:rFonts w:ascii="Times New Roman" w:eastAsia="Calibri" w:hAnsi="Times New Roman" w:cs="Times New Roman"/>
                <w:color w:val="000000"/>
                <w:sz w:val="24"/>
                <w:szCs w:val="24"/>
              </w:rPr>
              <w:t>: М</w:t>
            </w:r>
            <w:r w:rsidR="00D142B3" w:rsidRPr="00D142B3">
              <w:rPr>
                <w:rFonts w:ascii="Times New Roman" w:eastAsia="Calibri" w:hAnsi="Times New Roman" w:cs="Times New Roman"/>
                <w:color w:val="000000"/>
                <w:sz w:val="24"/>
                <w:szCs w:val="24"/>
              </w:rPr>
              <w:t>едаль</w:t>
            </w:r>
            <w:r w:rsidR="00F91AC2" w:rsidRPr="00D142B3">
              <w:rPr>
                <w:rFonts w:ascii="Times New Roman" w:eastAsia="Calibri" w:hAnsi="Times New Roman" w:cs="Times New Roman"/>
                <w:color w:val="000000"/>
                <w:sz w:val="24"/>
                <w:szCs w:val="24"/>
              </w:rPr>
              <w:t xml:space="preserve"> «З</w:t>
            </w:r>
            <w:r w:rsidR="00D142B3" w:rsidRPr="00D142B3">
              <w:rPr>
                <w:rFonts w:ascii="Times New Roman" w:eastAsia="Calibri" w:hAnsi="Times New Roman" w:cs="Times New Roman"/>
                <w:color w:val="000000"/>
                <w:sz w:val="24"/>
                <w:szCs w:val="24"/>
              </w:rPr>
              <w:t xml:space="preserve">а взятие </w:t>
            </w:r>
            <w:r w:rsidR="00F91AC2" w:rsidRPr="00D142B3">
              <w:rPr>
                <w:rFonts w:ascii="Times New Roman" w:eastAsia="Calibri" w:hAnsi="Times New Roman" w:cs="Times New Roman"/>
                <w:color w:val="000000"/>
                <w:sz w:val="24"/>
                <w:szCs w:val="24"/>
              </w:rPr>
              <w:t>К</w:t>
            </w:r>
            <w:r w:rsidR="00D142B3" w:rsidRPr="00D142B3">
              <w:rPr>
                <w:rFonts w:ascii="Times New Roman" w:eastAsia="Calibri" w:hAnsi="Times New Roman" w:cs="Times New Roman"/>
                <w:color w:val="000000"/>
                <w:sz w:val="24"/>
                <w:szCs w:val="24"/>
              </w:rPr>
              <w:t>ёнигсберга</w:t>
            </w:r>
            <w:r w:rsidR="00F91AC2" w:rsidRPr="00D142B3">
              <w:rPr>
                <w:rFonts w:ascii="Times New Roman" w:eastAsia="Calibri" w:hAnsi="Times New Roman" w:cs="Times New Roman"/>
                <w:color w:val="000000"/>
                <w:sz w:val="24"/>
                <w:szCs w:val="24"/>
              </w:rPr>
              <w:t>»</w:t>
            </w:r>
            <w:r w:rsidR="00D142B3">
              <w:rPr>
                <w:rFonts w:ascii="Times New Roman" w:eastAsia="Calibri" w:hAnsi="Times New Roman" w:cs="Times New Roman"/>
                <w:color w:val="000000"/>
                <w:sz w:val="24"/>
                <w:szCs w:val="24"/>
              </w:rPr>
              <w:t>.</w:t>
            </w:r>
            <w:r w:rsidR="00F91AC2" w:rsidRPr="00D142B3">
              <w:rPr>
                <w:rFonts w:ascii="Times New Roman" w:eastAsia="Calibri" w:hAnsi="Times New Roman" w:cs="Times New Roman"/>
                <w:color w:val="000000"/>
                <w:sz w:val="24"/>
                <w:szCs w:val="24"/>
              </w:rPr>
              <w:t xml:space="preserve"> Субоч Тимофей Денисович, III «А» класс</w:t>
            </w:r>
            <w:r w:rsidR="00167A4B">
              <w:rPr>
                <w:rFonts w:ascii="Times New Roman" w:eastAsia="Calibri" w:hAnsi="Times New Roman" w:cs="Times New Roman"/>
                <w:color w:val="000000"/>
                <w:sz w:val="24"/>
                <w:szCs w:val="24"/>
              </w:rPr>
              <w:t xml:space="preserve"> ........................................................................................................</w:t>
            </w:r>
          </w:p>
        </w:tc>
        <w:tc>
          <w:tcPr>
            <w:tcW w:w="446" w:type="dxa"/>
            <w:shd w:val="clear" w:color="auto" w:fill="auto"/>
          </w:tcPr>
          <w:p w14:paraId="13B4FD33" w14:textId="77777777" w:rsidR="00167A4B" w:rsidRDefault="00167A4B" w:rsidP="00D142B3">
            <w:pPr>
              <w:spacing w:after="0" w:line="288" w:lineRule="auto"/>
              <w:jc w:val="right"/>
              <w:rPr>
                <w:rFonts w:ascii="Times New Roman" w:eastAsia="Calibri" w:hAnsi="Times New Roman" w:cs="Times New Roman"/>
                <w:sz w:val="24"/>
                <w:szCs w:val="24"/>
              </w:rPr>
            </w:pPr>
          </w:p>
          <w:p w14:paraId="6AB5E8F3" w14:textId="5DA16538" w:rsidR="00F74F2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76</w:t>
            </w:r>
          </w:p>
        </w:tc>
      </w:tr>
      <w:tr w:rsidR="00F74F22" w:rsidRPr="00D142B3" w14:paraId="01A10C00" w14:textId="77777777" w:rsidTr="00167A4B">
        <w:tc>
          <w:tcPr>
            <w:tcW w:w="9209" w:type="dxa"/>
            <w:shd w:val="clear" w:color="auto" w:fill="auto"/>
          </w:tcPr>
          <w:p w14:paraId="7D070014" w14:textId="2FA2F113" w:rsidR="00F74F22" w:rsidRPr="00D142B3" w:rsidRDefault="00F74F22" w:rsidP="00D142B3">
            <w:pPr>
              <w:tabs>
                <w:tab w:val="left" w:pos="5040"/>
                <w:tab w:val="left" w:pos="6480"/>
              </w:tabs>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8. </w:t>
            </w:r>
            <w:r w:rsidR="00F91AC2" w:rsidRPr="00D142B3">
              <w:rPr>
                <w:rFonts w:ascii="Times New Roman" w:hAnsi="Times New Roman"/>
                <w:color w:val="000000"/>
                <w:sz w:val="24"/>
                <w:szCs w:val="24"/>
              </w:rPr>
              <w:t>И</w:t>
            </w:r>
            <w:r w:rsidR="00D142B3" w:rsidRPr="00D142B3">
              <w:rPr>
                <w:rFonts w:ascii="Times New Roman" w:hAnsi="Times New Roman"/>
                <w:color w:val="000000"/>
                <w:sz w:val="24"/>
                <w:szCs w:val="24"/>
              </w:rPr>
              <w:t>зучение фамилий учащихся моего класса как объект филологического исследования</w:t>
            </w:r>
            <w:r w:rsidR="00D142B3">
              <w:rPr>
                <w:rFonts w:ascii="Times New Roman" w:hAnsi="Times New Roman"/>
                <w:color w:val="000000"/>
                <w:sz w:val="24"/>
                <w:szCs w:val="24"/>
              </w:rPr>
              <w:t>.</w:t>
            </w:r>
            <w:r w:rsidR="00D142B3" w:rsidRPr="00D142B3">
              <w:rPr>
                <w:rFonts w:ascii="Times New Roman" w:hAnsi="Times New Roman"/>
                <w:color w:val="000000"/>
                <w:sz w:val="24"/>
                <w:szCs w:val="24"/>
              </w:rPr>
              <w:t xml:space="preserve"> </w:t>
            </w:r>
            <w:r w:rsidR="00F91AC2" w:rsidRPr="00D142B3">
              <w:rPr>
                <w:rFonts w:ascii="Times New Roman" w:hAnsi="Times New Roman"/>
                <w:color w:val="000000"/>
                <w:sz w:val="24"/>
                <w:szCs w:val="24"/>
              </w:rPr>
              <w:t xml:space="preserve">Обурка Полина Александровна, </w:t>
            </w:r>
            <w:r w:rsidR="00F91AC2" w:rsidRPr="00D142B3">
              <w:rPr>
                <w:rFonts w:ascii="Times New Roman" w:hAnsi="Times New Roman"/>
                <w:color w:val="000000"/>
                <w:sz w:val="24"/>
                <w:szCs w:val="24"/>
                <w:lang w:val="en-US"/>
              </w:rPr>
              <w:t>VIII</w:t>
            </w:r>
            <w:r w:rsidR="00F91AC2" w:rsidRPr="00D142B3">
              <w:rPr>
                <w:rFonts w:ascii="Times New Roman" w:hAnsi="Times New Roman"/>
                <w:color w:val="000000"/>
                <w:sz w:val="24"/>
                <w:szCs w:val="24"/>
              </w:rPr>
              <w:t xml:space="preserve"> «А» класс</w:t>
            </w:r>
            <w:r w:rsidR="00167A4B">
              <w:rPr>
                <w:rFonts w:ascii="Times New Roman" w:hAnsi="Times New Roman"/>
                <w:color w:val="000000"/>
                <w:sz w:val="24"/>
                <w:szCs w:val="24"/>
              </w:rPr>
              <w:t xml:space="preserve"> ..........................................</w:t>
            </w:r>
          </w:p>
        </w:tc>
        <w:tc>
          <w:tcPr>
            <w:tcW w:w="446" w:type="dxa"/>
            <w:shd w:val="clear" w:color="auto" w:fill="auto"/>
          </w:tcPr>
          <w:p w14:paraId="4FFA6554" w14:textId="77777777" w:rsidR="00167A4B" w:rsidRDefault="00167A4B" w:rsidP="00D142B3">
            <w:pPr>
              <w:spacing w:after="0" w:line="288" w:lineRule="auto"/>
              <w:jc w:val="right"/>
              <w:rPr>
                <w:rFonts w:ascii="Times New Roman" w:eastAsia="Calibri" w:hAnsi="Times New Roman" w:cs="Times New Roman"/>
                <w:sz w:val="24"/>
                <w:szCs w:val="24"/>
              </w:rPr>
            </w:pPr>
          </w:p>
          <w:p w14:paraId="257B2E04" w14:textId="21623790" w:rsidR="00F74F2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89</w:t>
            </w:r>
          </w:p>
        </w:tc>
      </w:tr>
      <w:tr w:rsidR="00F91AC2" w:rsidRPr="00D142B3" w14:paraId="7B2CA328" w14:textId="77777777" w:rsidTr="00167A4B">
        <w:tc>
          <w:tcPr>
            <w:tcW w:w="9209" w:type="dxa"/>
            <w:shd w:val="clear" w:color="auto" w:fill="auto"/>
          </w:tcPr>
          <w:p w14:paraId="6EB4EF7D" w14:textId="3B3A7D5C" w:rsidR="00F91AC2" w:rsidRPr="00D142B3" w:rsidRDefault="00F91AC2" w:rsidP="00D142B3">
            <w:pPr>
              <w:tabs>
                <w:tab w:val="left" w:pos="5040"/>
                <w:tab w:val="left" w:pos="6480"/>
              </w:tabs>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9. С</w:t>
            </w:r>
            <w:r w:rsidR="00D142B3" w:rsidRPr="00D142B3">
              <w:rPr>
                <w:rFonts w:ascii="Times New Roman" w:eastAsia="Calibri" w:hAnsi="Times New Roman" w:cs="Times New Roman"/>
                <w:sz w:val="24"/>
                <w:szCs w:val="24"/>
              </w:rPr>
              <w:t>екреты яйца</w:t>
            </w:r>
            <w:r w:rsidRPr="00D142B3">
              <w:rPr>
                <w:rFonts w:ascii="Times New Roman" w:eastAsia="Calibri" w:hAnsi="Times New Roman" w:cs="Times New Roman"/>
                <w:sz w:val="24"/>
                <w:szCs w:val="24"/>
              </w:rPr>
              <w:t xml:space="preserve">. Фёдоров Дарий Александрович, </w:t>
            </w:r>
            <w:r w:rsidRPr="00D142B3">
              <w:rPr>
                <w:rFonts w:ascii="Times New Roman" w:eastAsia="Calibri" w:hAnsi="Times New Roman" w:cs="Times New Roman"/>
                <w:sz w:val="24"/>
                <w:szCs w:val="24"/>
                <w:lang w:val="en-US"/>
              </w:rPr>
              <w:t>II</w:t>
            </w:r>
            <w:r w:rsidRPr="00D142B3">
              <w:rPr>
                <w:rFonts w:ascii="Times New Roman" w:eastAsia="Calibri" w:hAnsi="Times New Roman" w:cs="Times New Roman"/>
                <w:sz w:val="24"/>
                <w:szCs w:val="24"/>
              </w:rPr>
              <w:t xml:space="preserve"> «Г» класс</w:t>
            </w:r>
            <w:r w:rsidR="00167A4B">
              <w:rPr>
                <w:rFonts w:ascii="Times New Roman" w:eastAsia="Calibri" w:hAnsi="Times New Roman" w:cs="Times New Roman"/>
                <w:sz w:val="24"/>
                <w:szCs w:val="24"/>
              </w:rPr>
              <w:t xml:space="preserve"> ..........................................</w:t>
            </w:r>
          </w:p>
        </w:tc>
        <w:tc>
          <w:tcPr>
            <w:tcW w:w="446" w:type="dxa"/>
            <w:shd w:val="clear" w:color="auto" w:fill="auto"/>
          </w:tcPr>
          <w:p w14:paraId="2E5482DA" w14:textId="75E9E171" w:rsidR="00F91AC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102</w:t>
            </w:r>
          </w:p>
        </w:tc>
      </w:tr>
      <w:tr w:rsidR="00F91AC2" w:rsidRPr="00D142B3" w14:paraId="62E95356" w14:textId="77777777" w:rsidTr="00167A4B">
        <w:tc>
          <w:tcPr>
            <w:tcW w:w="9209" w:type="dxa"/>
            <w:shd w:val="clear" w:color="auto" w:fill="auto"/>
          </w:tcPr>
          <w:p w14:paraId="15C19F6B" w14:textId="58792B8A" w:rsidR="00F91AC2" w:rsidRPr="00D142B3" w:rsidRDefault="00F91AC2" w:rsidP="00D142B3">
            <w:pPr>
              <w:tabs>
                <w:tab w:val="left" w:pos="5040"/>
                <w:tab w:val="left" w:pos="6480"/>
              </w:tabs>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10.</w:t>
            </w:r>
            <w:r w:rsidR="00D142B3">
              <w:rPr>
                <w:rFonts w:ascii="Times New Roman" w:eastAsia="Calibri" w:hAnsi="Times New Roman" w:cs="Times New Roman"/>
                <w:sz w:val="24"/>
                <w:szCs w:val="24"/>
              </w:rPr>
              <w:t> </w:t>
            </w:r>
            <w:r w:rsidRPr="00D142B3">
              <w:rPr>
                <w:rFonts w:ascii="Times New Roman" w:eastAsia="Calibri" w:hAnsi="Times New Roman" w:cs="Times New Roman"/>
                <w:sz w:val="24"/>
                <w:szCs w:val="24"/>
              </w:rPr>
              <w:t>П</w:t>
            </w:r>
            <w:r w:rsidR="00D142B3" w:rsidRPr="00D142B3">
              <w:rPr>
                <w:rFonts w:ascii="Times New Roman" w:eastAsia="Calibri" w:hAnsi="Times New Roman" w:cs="Times New Roman"/>
                <w:sz w:val="24"/>
                <w:szCs w:val="24"/>
              </w:rPr>
              <w:t>одвижные игры как средство формирования</w:t>
            </w:r>
            <w:r w:rsidR="00D142B3">
              <w:rPr>
                <w:rFonts w:ascii="Times New Roman" w:eastAsia="Calibri" w:hAnsi="Times New Roman" w:cs="Times New Roman"/>
                <w:sz w:val="24"/>
                <w:szCs w:val="24"/>
              </w:rPr>
              <w:t xml:space="preserve"> </w:t>
            </w:r>
            <w:r w:rsidR="00D142B3" w:rsidRPr="00D142B3">
              <w:rPr>
                <w:rFonts w:ascii="Times New Roman" w:eastAsia="Calibri" w:hAnsi="Times New Roman" w:cs="Times New Roman"/>
                <w:sz w:val="24"/>
                <w:szCs w:val="24"/>
              </w:rPr>
              <w:t>здорового образа жизни</w:t>
            </w:r>
            <w:r w:rsidRPr="00D142B3">
              <w:rPr>
                <w:rFonts w:ascii="Times New Roman" w:eastAsia="Calibri" w:hAnsi="Times New Roman" w:cs="Times New Roman"/>
                <w:sz w:val="24"/>
                <w:szCs w:val="24"/>
              </w:rPr>
              <w:t xml:space="preserve">. Сербун Евгений Юрьевич, </w:t>
            </w:r>
            <w:r w:rsidRPr="00D142B3">
              <w:rPr>
                <w:rFonts w:ascii="Times New Roman" w:eastAsia="Calibri" w:hAnsi="Times New Roman" w:cs="Times New Roman"/>
                <w:sz w:val="24"/>
                <w:szCs w:val="24"/>
                <w:lang w:val="en-US"/>
              </w:rPr>
              <w:t>V</w:t>
            </w:r>
            <w:r w:rsidRPr="00D142B3">
              <w:rPr>
                <w:rFonts w:ascii="Times New Roman" w:eastAsia="Calibri" w:hAnsi="Times New Roman" w:cs="Times New Roman"/>
                <w:sz w:val="24"/>
                <w:szCs w:val="24"/>
              </w:rPr>
              <w:t xml:space="preserve"> «В» класс</w:t>
            </w:r>
            <w:r w:rsidR="00167A4B">
              <w:rPr>
                <w:rFonts w:ascii="Times New Roman" w:eastAsia="Calibri" w:hAnsi="Times New Roman" w:cs="Times New Roman"/>
                <w:sz w:val="24"/>
                <w:szCs w:val="24"/>
              </w:rPr>
              <w:t xml:space="preserve"> ..............................................................................................</w:t>
            </w:r>
          </w:p>
        </w:tc>
        <w:tc>
          <w:tcPr>
            <w:tcW w:w="446" w:type="dxa"/>
            <w:shd w:val="clear" w:color="auto" w:fill="auto"/>
          </w:tcPr>
          <w:p w14:paraId="4024CF12" w14:textId="77777777" w:rsidR="00167A4B" w:rsidRDefault="00167A4B" w:rsidP="00D142B3">
            <w:pPr>
              <w:spacing w:after="0" w:line="288" w:lineRule="auto"/>
              <w:jc w:val="right"/>
              <w:rPr>
                <w:rFonts w:ascii="Times New Roman" w:eastAsia="Calibri" w:hAnsi="Times New Roman" w:cs="Times New Roman"/>
                <w:sz w:val="24"/>
                <w:szCs w:val="24"/>
              </w:rPr>
            </w:pPr>
          </w:p>
          <w:p w14:paraId="400D8D0F" w14:textId="540E356F" w:rsidR="00F91AC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110</w:t>
            </w:r>
          </w:p>
        </w:tc>
      </w:tr>
      <w:tr w:rsidR="00F91AC2" w:rsidRPr="00D142B3" w14:paraId="3A66E1E5" w14:textId="77777777" w:rsidTr="00167A4B">
        <w:tc>
          <w:tcPr>
            <w:tcW w:w="9209" w:type="dxa"/>
            <w:shd w:val="clear" w:color="auto" w:fill="auto"/>
          </w:tcPr>
          <w:p w14:paraId="321AFA5E" w14:textId="3B882EFD" w:rsidR="00F91AC2" w:rsidRPr="00D142B3" w:rsidRDefault="00F91AC2" w:rsidP="00D142B3">
            <w:pPr>
              <w:tabs>
                <w:tab w:val="left" w:pos="5040"/>
                <w:tab w:val="left" w:pos="6480"/>
              </w:tabs>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11.</w:t>
            </w:r>
            <w:r w:rsidR="00D142B3">
              <w:rPr>
                <w:rFonts w:ascii="Times New Roman" w:eastAsia="Calibri" w:hAnsi="Times New Roman" w:cs="Times New Roman"/>
                <w:sz w:val="24"/>
                <w:szCs w:val="24"/>
              </w:rPr>
              <w:t> </w:t>
            </w:r>
            <w:r w:rsidRPr="00D142B3">
              <w:rPr>
                <w:rFonts w:ascii="Times New Roman" w:eastAsia="Calibri" w:hAnsi="Times New Roman" w:cs="Times New Roman"/>
                <w:sz w:val="24"/>
                <w:szCs w:val="24"/>
                <w:lang w:val="be-BY"/>
              </w:rPr>
              <w:t xml:space="preserve">У </w:t>
            </w:r>
            <w:r w:rsidR="00D142B3" w:rsidRPr="00D142B3">
              <w:rPr>
                <w:rFonts w:ascii="Times New Roman" w:eastAsia="Calibri" w:hAnsi="Times New Roman" w:cs="Times New Roman"/>
                <w:sz w:val="24"/>
                <w:szCs w:val="24"/>
                <w:lang w:val="be-BY"/>
              </w:rPr>
              <w:t>краіне знакаў прыпынку</w:t>
            </w:r>
            <w:r w:rsidRPr="00D142B3">
              <w:rPr>
                <w:rFonts w:ascii="Times New Roman" w:eastAsia="Calibri" w:hAnsi="Times New Roman" w:cs="Times New Roman"/>
                <w:sz w:val="24"/>
                <w:szCs w:val="24"/>
                <w:lang w:val="be-BY"/>
              </w:rPr>
              <w:t xml:space="preserve">. Цешка Мацвей Уладзіміравіч, </w:t>
            </w:r>
            <w:r w:rsidRPr="00D142B3">
              <w:rPr>
                <w:rFonts w:ascii="Times New Roman" w:eastAsia="Calibri" w:hAnsi="Times New Roman" w:cs="Times New Roman"/>
                <w:sz w:val="24"/>
                <w:szCs w:val="24"/>
                <w:lang w:val="en-US"/>
              </w:rPr>
              <w:t>IX</w:t>
            </w:r>
            <w:r w:rsidRPr="00D142B3">
              <w:rPr>
                <w:rFonts w:ascii="Times New Roman" w:eastAsia="Calibri" w:hAnsi="Times New Roman" w:cs="Times New Roman"/>
                <w:sz w:val="24"/>
                <w:szCs w:val="24"/>
                <w:lang w:val="be-BY"/>
              </w:rPr>
              <w:t xml:space="preserve"> «В» клас</w:t>
            </w:r>
            <w:r w:rsidR="00167A4B">
              <w:rPr>
                <w:rFonts w:ascii="Times New Roman" w:eastAsia="Calibri" w:hAnsi="Times New Roman" w:cs="Times New Roman"/>
                <w:sz w:val="24"/>
                <w:szCs w:val="24"/>
                <w:lang w:val="be-BY"/>
              </w:rPr>
              <w:t xml:space="preserve"> ……………</w:t>
            </w:r>
          </w:p>
        </w:tc>
        <w:tc>
          <w:tcPr>
            <w:tcW w:w="446" w:type="dxa"/>
            <w:shd w:val="clear" w:color="auto" w:fill="auto"/>
          </w:tcPr>
          <w:p w14:paraId="5003BC98" w14:textId="0393B4A3" w:rsidR="00F91AC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117</w:t>
            </w:r>
          </w:p>
        </w:tc>
      </w:tr>
      <w:tr w:rsidR="00F91AC2" w:rsidRPr="00D142B3" w14:paraId="3B821C98" w14:textId="77777777" w:rsidTr="00167A4B">
        <w:tc>
          <w:tcPr>
            <w:tcW w:w="9209" w:type="dxa"/>
            <w:shd w:val="clear" w:color="auto" w:fill="auto"/>
          </w:tcPr>
          <w:p w14:paraId="7C37FCDE" w14:textId="20B63DAE" w:rsidR="00F91AC2" w:rsidRPr="00D142B3" w:rsidRDefault="00D142B3" w:rsidP="00D142B3">
            <w:pPr>
              <w:tabs>
                <w:tab w:val="left" w:pos="5040"/>
                <w:tab w:val="left" w:pos="6480"/>
              </w:tabs>
              <w:spacing w:after="0" w:line="288" w:lineRule="auto"/>
              <w:jc w:val="both"/>
              <w:rPr>
                <w:rFonts w:ascii="Times New Roman" w:eastAsia="Calibri" w:hAnsi="Times New Roman" w:cs="Times New Roman"/>
                <w:sz w:val="24"/>
                <w:szCs w:val="24"/>
              </w:rPr>
            </w:pPr>
            <w:r w:rsidRPr="00D142B3">
              <w:rPr>
                <w:rFonts w:ascii="Times New Roman" w:eastAsia="Calibri" w:hAnsi="Times New Roman" w:cs="Times New Roman"/>
                <w:sz w:val="24"/>
                <w:szCs w:val="24"/>
              </w:rPr>
              <w:t>12.</w:t>
            </w:r>
            <w:r>
              <w:rPr>
                <w:rFonts w:ascii="Times New Roman" w:eastAsia="Calibri" w:hAnsi="Times New Roman" w:cs="Times New Roman"/>
                <w:sz w:val="24"/>
                <w:szCs w:val="24"/>
              </w:rPr>
              <w:t> </w:t>
            </w:r>
            <w:r w:rsidRPr="00D142B3">
              <w:rPr>
                <w:rFonts w:ascii="Times New Roman" w:eastAsia="Calibri" w:hAnsi="Times New Roman" w:cs="Times New Roman"/>
                <w:sz w:val="24"/>
                <w:szCs w:val="24"/>
                <w:lang w:bidi="ru-RU"/>
              </w:rPr>
              <w:t xml:space="preserve">Экотуризм в Великобритании и Республике Беларусь. </w:t>
            </w:r>
            <w:r w:rsidRPr="00D142B3">
              <w:rPr>
                <w:rFonts w:ascii="Times New Roman" w:eastAsia="Calibri" w:hAnsi="Times New Roman" w:cs="Times New Roman"/>
                <w:iCs/>
                <w:sz w:val="24"/>
                <w:szCs w:val="24"/>
                <w:lang w:bidi="ru-RU"/>
              </w:rPr>
              <w:t>Костюк Карина Олеговна,</w:t>
            </w:r>
            <w:r w:rsidRPr="00D142B3">
              <w:rPr>
                <w:rFonts w:ascii="Times New Roman" w:eastAsia="Calibri" w:hAnsi="Times New Roman" w:cs="Times New Roman"/>
                <w:sz w:val="24"/>
                <w:szCs w:val="24"/>
                <w:lang w:bidi="ru-RU"/>
              </w:rPr>
              <w:t xml:space="preserve"> </w:t>
            </w:r>
            <w:r w:rsidRPr="00D142B3">
              <w:rPr>
                <w:rFonts w:ascii="Times New Roman" w:eastAsia="Calibri" w:hAnsi="Times New Roman" w:cs="Times New Roman"/>
                <w:sz w:val="24"/>
                <w:szCs w:val="24"/>
                <w:lang w:val="en-US" w:bidi="ru-RU"/>
              </w:rPr>
              <w:t>VIII</w:t>
            </w:r>
            <w:r>
              <w:rPr>
                <w:rFonts w:ascii="Times New Roman" w:eastAsia="Calibri" w:hAnsi="Times New Roman" w:cs="Times New Roman"/>
                <w:sz w:val="24"/>
                <w:szCs w:val="24"/>
                <w:lang w:bidi="ru-RU"/>
              </w:rPr>
              <w:t> </w:t>
            </w:r>
            <w:r w:rsidRPr="00D142B3">
              <w:rPr>
                <w:rFonts w:ascii="Times New Roman" w:eastAsia="Calibri" w:hAnsi="Times New Roman" w:cs="Times New Roman"/>
                <w:sz w:val="24"/>
                <w:szCs w:val="24"/>
                <w:lang w:bidi="ru-RU"/>
              </w:rPr>
              <w:t>«Г» класс,</w:t>
            </w:r>
            <w:r>
              <w:rPr>
                <w:rFonts w:ascii="Times New Roman" w:eastAsia="Calibri" w:hAnsi="Times New Roman" w:cs="Times New Roman"/>
                <w:sz w:val="24"/>
                <w:szCs w:val="24"/>
                <w:lang w:bidi="ru-RU"/>
              </w:rPr>
              <w:t xml:space="preserve"> </w:t>
            </w:r>
            <w:r w:rsidRPr="00D142B3">
              <w:rPr>
                <w:rFonts w:ascii="Times New Roman" w:eastAsia="Calibri" w:hAnsi="Times New Roman" w:cs="Times New Roman"/>
                <w:sz w:val="24"/>
                <w:szCs w:val="24"/>
                <w:lang w:bidi="ru-RU"/>
              </w:rPr>
              <w:t>Лобач Виктория Павловна</w:t>
            </w:r>
            <w:r w:rsidR="00603F69">
              <w:rPr>
                <w:rFonts w:ascii="Times New Roman" w:eastAsia="Calibri" w:hAnsi="Times New Roman" w:cs="Times New Roman"/>
                <w:sz w:val="24"/>
                <w:szCs w:val="24"/>
                <w:lang w:bidi="ru-RU"/>
              </w:rPr>
              <w:t>,</w:t>
            </w:r>
            <w:r w:rsidRPr="00D142B3">
              <w:rPr>
                <w:rFonts w:ascii="Times New Roman" w:eastAsia="Calibri" w:hAnsi="Times New Roman" w:cs="Times New Roman"/>
                <w:sz w:val="24"/>
                <w:szCs w:val="24"/>
                <w:lang w:bidi="ru-RU"/>
              </w:rPr>
              <w:t xml:space="preserve"> </w:t>
            </w:r>
            <w:r w:rsidRPr="00D142B3">
              <w:rPr>
                <w:rFonts w:ascii="Times New Roman" w:eastAsia="Calibri" w:hAnsi="Times New Roman" w:cs="Times New Roman"/>
                <w:sz w:val="24"/>
                <w:szCs w:val="24"/>
                <w:lang w:val="en-US" w:bidi="ru-RU"/>
              </w:rPr>
              <w:t>VIII</w:t>
            </w:r>
            <w:r w:rsidRPr="00D142B3">
              <w:rPr>
                <w:rFonts w:ascii="Times New Roman" w:eastAsia="Calibri" w:hAnsi="Times New Roman" w:cs="Times New Roman"/>
                <w:sz w:val="24"/>
                <w:szCs w:val="24"/>
                <w:lang w:bidi="ru-RU"/>
              </w:rPr>
              <w:t xml:space="preserve"> «Г» класс</w:t>
            </w:r>
            <w:r w:rsidR="00167A4B">
              <w:rPr>
                <w:rFonts w:ascii="Times New Roman" w:eastAsia="Calibri" w:hAnsi="Times New Roman" w:cs="Times New Roman"/>
                <w:sz w:val="24"/>
                <w:szCs w:val="24"/>
                <w:lang w:bidi="ru-RU"/>
              </w:rPr>
              <w:t xml:space="preserve"> ..................................................</w:t>
            </w:r>
          </w:p>
        </w:tc>
        <w:tc>
          <w:tcPr>
            <w:tcW w:w="446" w:type="dxa"/>
            <w:shd w:val="clear" w:color="auto" w:fill="auto"/>
          </w:tcPr>
          <w:p w14:paraId="3A67F0B8" w14:textId="77777777" w:rsidR="00167A4B" w:rsidRDefault="00167A4B" w:rsidP="00D142B3">
            <w:pPr>
              <w:spacing w:after="0" w:line="288" w:lineRule="auto"/>
              <w:jc w:val="right"/>
              <w:rPr>
                <w:rFonts w:ascii="Times New Roman" w:eastAsia="Calibri" w:hAnsi="Times New Roman" w:cs="Times New Roman"/>
                <w:sz w:val="24"/>
                <w:szCs w:val="24"/>
              </w:rPr>
            </w:pPr>
          </w:p>
          <w:p w14:paraId="0AECDA5F" w14:textId="5F28C705" w:rsidR="00F91AC2" w:rsidRPr="00D142B3" w:rsidRDefault="00167A4B" w:rsidP="00D142B3">
            <w:pPr>
              <w:spacing w:after="0" w:line="288"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124</w:t>
            </w:r>
          </w:p>
        </w:tc>
      </w:tr>
    </w:tbl>
    <w:p w14:paraId="1A56067D" w14:textId="77777777" w:rsidR="00F74F22" w:rsidRDefault="00F74F22" w:rsidP="00F74F22">
      <w:pPr>
        <w:spacing w:after="0" w:line="240" w:lineRule="auto"/>
        <w:jc w:val="center"/>
        <w:rPr>
          <w:rFonts w:ascii="Times New Roman" w:eastAsia="Calibri" w:hAnsi="Times New Roman" w:cs="Times New Roman"/>
          <w:b/>
          <w:sz w:val="24"/>
          <w:szCs w:val="24"/>
        </w:rPr>
      </w:pPr>
    </w:p>
    <w:p w14:paraId="71439C82" w14:textId="77777777" w:rsidR="00F74F22" w:rsidRDefault="00F74F22" w:rsidP="00F74F22">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49D82E49" w14:textId="77777777" w:rsidR="00F74F22" w:rsidRPr="00693053" w:rsidRDefault="00F74F22" w:rsidP="00F74F22">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lastRenderedPageBreak/>
        <w:t>ПРЕДИСЛОВИЕ</w:t>
      </w:r>
    </w:p>
    <w:p w14:paraId="05747CEA" w14:textId="77777777" w:rsidR="00F74F22" w:rsidRPr="00693053" w:rsidRDefault="00F74F22" w:rsidP="00F74F22">
      <w:pPr>
        <w:spacing w:after="0" w:line="240" w:lineRule="auto"/>
        <w:jc w:val="both"/>
        <w:rPr>
          <w:rFonts w:ascii="Times New Roman" w:eastAsia="Calibri" w:hAnsi="Times New Roman" w:cs="Times New Roman"/>
          <w:sz w:val="24"/>
          <w:szCs w:val="24"/>
        </w:rPr>
      </w:pPr>
    </w:p>
    <w:p w14:paraId="60E8E10B" w14:textId="77777777" w:rsidR="00F74F22" w:rsidRPr="00693053" w:rsidRDefault="00F74F22" w:rsidP="00F74F22">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Работа с одаренными учащимися стала для педагогов важным шагом в самообразовании и самореализации. Наиболее сложная задача учителя – научить детей всему, что он знает и умеет сам.</w:t>
      </w:r>
    </w:p>
    <w:p w14:paraId="610E3A23" w14:textId="0FAB9AA2" w:rsidR="00F74F22" w:rsidRPr="00693053" w:rsidRDefault="00F74F22" w:rsidP="00F74F22">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Настоящий сборник включает материалы</w:t>
      </w:r>
      <w:r w:rsidRPr="00693053">
        <w:rPr>
          <w:rFonts w:ascii="Times New Roman" w:eastAsia="Calibri" w:hAnsi="Times New Roman" w:cs="Times New Roman"/>
          <w:sz w:val="24"/>
          <w:szCs w:val="24"/>
          <w:lang w:val="be-BY"/>
        </w:rPr>
        <w:t xml:space="preserve"> </w:t>
      </w:r>
      <w:r w:rsidRPr="00693053">
        <w:rPr>
          <w:rFonts w:ascii="Times New Roman" w:eastAsia="Calibri" w:hAnsi="Times New Roman" w:cs="Times New Roman"/>
          <w:sz w:val="24"/>
          <w:szCs w:val="24"/>
          <w:lang w:val="en-US"/>
        </w:rPr>
        <w:t>XV</w:t>
      </w:r>
      <w:r w:rsidRPr="00693053">
        <w:rPr>
          <w:rFonts w:ascii="Times New Roman" w:eastAsia="Calibri" w:hAnsi="Times New Roman" w:cs="Times New Roman"/>
          <w:sz w:val="24"/>
          <w:szCs w:val="24"/>
        </w:rPr>
        <w:t xml:space="preserve"> школьной научно-практической конференции исследовательских работ «Мы – будущее </w:t>
      </w:r>
      <w:r w:rsidRPr="00693053">
        <w:rPr>
          <w:rFonts w:ascii="Times New Roman" w:eastAsia="Calibri" w:hAnsi="Times New Roman" w:cs="Times New Roman"/>
          <w:sz w:val="24"/>
          <w:szCs w:val="24"/>
          <w:lang w:val="en-US"/>
        </w:rPr>
        <w:t>XXI</w:t>
      </w:r>
      <w:r w:rsidRPr="00693053">
        <w:rPr>
          <w:rFonts w:ascii="Times New Roman" w:eastAsia="Calibri" w:hAnsi="Times New Roman" w:cs="Times New Roman"/>
          <w:sz w:val="24"/>
          <w:szCs w:val="24"/>
        </w:rPr>
        <w:t xml:space="preserve"> века». Составителям виделась задача в том, чтобы показать результаты деятельности учащихся.</w:t>
      </w:r>
    </w:p>
    <w:p w14:paraId="79D93411" w14:textId="77777777" w:rsidR="00F74F22" w:rsidRPr="00693053" w:rsidRDefault="00F74F22" w:rsidP="00F74F22">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На конференции были представлены исследовательские работы по русскому языку, информатике, физике, белорусскому языку, биологии, географии, истории, английскому языку, начальной школе и предметам эстетического цикла.</w:t>
      </w:r>
    </w:p>
    <w:p w14:paraId="1CAF6AD6" w14:textId="77777777" w:rsidR="00F74F22" w:rsidRPr="00693053" w:rsidRDefault="00F74F22" w:rsidP="00F74F22">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Работы отличались высоким уровнем самостоятельности, актуальностью, наличием собственного исследовательского материала. Защита всех работ сопровождалась мультимедийными презентациями.</w:t>
      </w:r>
    </w:p>
    <w:p w14:paraId="10A2548F" w14:textId="77777777" w:rsidR="00F74F22" w:rsidRPr="00693053" w:rsidRDefault="00F74F22" w:rsidP="00F74F22">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Материалы, вошедшие в сборник, достаточно ярко отражают задачи исследовательской деятельности, а именно, развивать у учащихся умения ориентироваться в информационном пространстве, навыки работы с научной литературой, самостоятельно и творчески мыслить, использовать полученные знания на практике.</w:t>
      </w:r>
    </w:p>
    <w:p w14:paraId="3E92A9FF" w14:textId="00C838FF" w:rsidR="00F74F22" w:rsidRDefault="00F74F22" w:rsidP="00F74F22">
      <w:pPr>
        <w:spacing w:after="0" w:line="240" w:lineRule="auto"/>
        <w:jc w:val="both"/>
        <w:rPr>
          <w:rFonts w:ascii="Times New Roman" w:eastAsia="Times New Roman" w:hAnsi="Times New Roman" w:cs="Times New Roman"/>
          <w:sz w:val="24"/>
          <w:szCs w:val="24"/>
          <w:lang w:eastAsia="ru-RU"/>
        </w:rPr>
      </w:pPr>
    </w:p>
    <w:p w14:paraId="1C3F3CF2" w14:textId="77777777" w:rsidR="00F74F22" w:rsidRDefault="00F74F22" w:rsidP="00F74F22">
      <w:pPr>
        <w:spacing w:after="0" w:line="240" w:lineRule="auto"/>
        <w:jc w:val="both"/>
        <w:rPr>
          <w:rFonts w:ascii="Times New Roman" w:eastAsia="Times New Roman" w:hAnsi="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F74F22" w:rsidRPr="00207324" w14:paraId="40D53C8E" w14:textId="77777777" w:rsidTr="004E0248">
        <w:trPr>
          <w:trHeight w:val="844"/>
        </w:trPr>
        <w:tc>
          <w:tcPr>
            <w:tcW w:w="9848" w:type="dxa"/>
            <w:shd w:val="clear" w:color="auto" w:fill="99CCFF"/>
            <w:vAlign w:val="center"/>
          </w:tcPr>
          <w:p w14:paraId="09F2C0A5" w14:textId="2DCAB83B" w:rsidR="00F74F22" w:rsidRPr="00207324" w:rsidRDefault="00F74F22" w:rsidP="004E0248">
            <w:pPr>
              <w:spacing w:after="0" w:line="240" w:lineRule="auto"/>
              <w:jc w:val="center"/>
              <w:rPr>
                <w:rFonts w:ascii="Times New Roman" w:hAnsi="Times New Roman"/>
                <w:b/>
                <w:bCs/>
                <w:kern w:val="36"/>
                <w:sz w:val="24"/>
                <w:szCs w:val="24"/>
                <w:lang w:eastAsia="ru-RU"/>
              </w:rPr>
            </w:pPr>
            <w:r w:rsidRPr="00F74F22">
              <w:rPr>
                <w:rFonts w:ascii="Times New Roman" w:hAnsi="Times New Roman"/>
                <w:b/>
                <w:bCs/>
                <w:color w:val="000000"/>
                <w:sz w:val="24"/>
                <w:szCs w:val="24"/>
              </w:rPr>
              <w:t>ВРЕМЯ ПИТЬ ЧАЙ</w:t>
            </w:r>
          </w:p>
        </w:tc>
      </w:tr>
      <w:tr w:rsidR="00F74F22" w:rsidRPr="00207324" w14:paraId="333AFFA6" w14:textId="77777777" w:rsidTr="004E0248">
        <w:trPr>
          <w:trHeight w:val="995"/>
        </w:trPr>
        <w:tc>
          <w:tcPr>
            <w:tcW w:w="9848" w:type="dxa"/>
            <w:shd w:val="clear" w:color="auto" w:fill="FFCCFF"/>
            <w:vAlign w:val="center"/>
          </w:tcPr>
          <w:p w14:paraId="4F80D96B" w14:textId="624B60AA" w:rsidR="00F74F22" w:rsidRPr="00207324" w:rsidRDefault="00F74F22" w:rsidP="004E0248">
            <w:pPr>
              <w:tabs>
                <w:tab w:val="left" w:pos="5040"/>
                <w:tab w:val="left" w:pos="6480"/>
              </w:tabs>
              <w:spacing w:after="0" w:line="240" w:lineRule="auto"/>
              <w:jc w:val="both"/>
              <w:rPr>
                <w:rFonts w:ascii="Times New Roman" w:hAnsi="Times New Roman"/>
                <w:bCs/>
                <w:sz w:val="24"/>
                <w:szCs w:val="24"/>
              </w:rPr>
            </w:pPr>
            <w:r w:rsidRPr="00207324">
              <w:rPr>
                <w:rFonts w:ascii="Times New Roman" w:hAnsi="Times New Roman"/>
                <w:b/>
                <w:bCs/>
                <w:kern w:val="36"/>
                <w:sz w:val="24"/>
                <w:szCs w:val="24"/>
                <w:lang w:eastAsia="ru-RU"/>
              </w:rPr>
              <w:t>Подготовил</w:t>
            </w:r>
            <w:r>
              <w:rPr>
                <w:rFonts w:ascii="Times New Roman" w:hAnsi="Times New Roman"/>
                <w:b/>
                <w:bCs/>
                <w:kern w:val="36"/>
                <w:sz w:val="24"/>
                <w:szCs w:val="24"/>
                <w:lang w:eastAsia="ru-RU"/>
              </w:rPr>
              <w:t>а</w:t>
            </w:r>
            <w:r w:rsidRPr="00207324">
              <w:rPr>
                <w:rFonts w:ascii="Times New Roman" w:hAnsi="Times New Roman"/>
                <w:b/>
                <w:bCs/>
                <w:kern w:val="36"/>
                <w:sz w:val="24"/>
                <w:szCs w:val="24"/>
                <w:lang w:eastAsia="ru-RU"/>
              </w:rPr>
              <w:t>:</w:t>
            </w:r>
            <w:r w:rsidRPr="00207324">
              <w:rPr>
                <w:rFonts w:ascii="Times New Roman" w:hAnsi="Times New Roman"/>
                <w:sz w:val="24"/>
                <w:szCs w:val="24"/>
              </w:rPr>
              <w:t xml:space="preserve"> </w:t>
            </w:r>
            <w:r w:rsidRPr="00F74F22">
              <w:rPr>
                <w:rFonts w:ascii="Times New Roman" w:hAnsi="Times New Roman"/>
                <w:bCs/>
                <w:sz w:val="24"/>
                <w:szCs w:val="24"/>
              </w:rPr>
              <w:t>Степанова Елизавета Михайловна</w:t>
            </w:r>
            <w:r w:rsidRPr="00207324">
              <w:rPr>
                <w:rFonts w:ascii="Times New Roman" w:hAnsi="Times New Roman"/>
                <w:bCs/>
                <w:sz w:val="24"/>
                <w:szCs w:val="24"/>
              </w:rPr>
              <w:t xml:space="preserve">, </w:t>
            </w:r>
            <w:r w:rsidRPr="00207324">
              <w:rPr>
                <w:rFonts w:ascii="Times New Roman" w:eastAsia="Calibri" w:hAnsi="Times New Roman" w:cs="Times New Roman"/>
                <w:sz w:val="24"/>
                <w:szCs w:val="24"/>
                <w:lang w:val="en-US"/>
              </w:rPr>
              <w:t>IX</w:t>
            </w:r>
            <w:r w:rsidRPr="00207324">
              <w:rPr>
                <w:rFonts w:ascii="Times New Roman" w:hAnsi="Times New Roman"/>
                <w:bCs/>
                <w:sz w:val="24"/>
                <w:szCs w:val="24"/>
              </w:rPr>
              <w:t xml:space="preserve"> «</w:t>
            </w:r>
            <w:r>
              <w:rPr>
                <w:rFonts w:ascii="Times New Roman" w:hAnsi="Times New Roman"/>
                <w:bCs/>
                <w:sz w:val="24"/>
                <w:szCs w:val="24"/>
              </w:rPr>
              <w:t>Б</w:t>
            </w:r>
            <w:r w:rsidRPr="00207324">
              <w:rPr>
                <w:rFonts w:ascii="Times New Roman" w:hAnsi="Times New Roman"/>
                <w:bCs/>
                <w:sz w:val="24"/>
                <w:szCs w:val="24"/>
              </w:rPr>
              <w:t>» класс</w:t>
            </w:r>
          </w:p>
          <w:p w14:paraId="1D21C2CD" w14:textId="77777777" w:rsidR="00F74F22" w:rsidRPr="00207324" w:rsidRDefault="00F74F22" w:rsidP="004E0248">
            <w:pPr>
              <w:tabs>
                <w:tab w:val="left" w:pos="5040"/>
              </w:tabs>
              <w:spacing w:after="0" w:line="240" w:lineRule="auto"/>
              <w:jc w:val="both"/>
              <w:rPr>
                <w:rFonts w:ascii="Times New Roman" w:hAnsi="Times New Roman"/>
                <w:b/>
                <w:bCs/>
                <w:kern w:val="36"/>
                <w:sz w:val="24"/>
                <w:szCs w:val="24"/>
                <w:lang w:eastAsia="ru-RU"/>
              </w:rPr>
            </w:pPr>
            <w:r w:rsidRPr="00207324">
              <w:rPr>
                <w:rFonts w:ascii="Times New Roman" w:hAnsi="Times New Roman"/>
                <w:b/>
                <w:sz w:val="24"/>
                <w:szCs w:val="24"/>
              </w:rPr>
              <w:t>Руководитель:</w:t>
            </w:r>
            <w:r w:rsidRPr="00207324">
              <w:rPr>
                <w:rFonts w:ascii="Times New Roman" w:hAnsi="Times New Roman"/>
                <w:sz w:val="24"/>
                <w:szCs w:val="24"/>
              </w:rPr>
              <w:t xml:space="preserve"> Гоголушко Светлана Ивановна, учитель обслуживающего труда</w:t>
            </w:r>
          </w:p>
        </w:tc>
      </w:tr>
    </w:tbl>
    <w:p w14:paraId="1B907062" w14:textId="26781200" w:rsidR="00F74F22" w:rsidRDefault="00F74F22" w:rsidP="00F74F22">
      <w:pPr>
        <w:spacing w:after="0" w:line="240" w:lineRule="auto"/>
        <w:jc w:val="both"/>
        <w:rPr>
          <w:rFonts w:ascii="Times New Roman" w:eastAsia="Times New Roman" w:hAnsi="Times New Roman" w:cs="Times New Roman"/>
          <w:sz w:val="24"/>
          <w:szCs w:val="24"/>
          <w:lang w:eastAsia="ru-RU"/>
        </w:rPr>
      </w:pPr>
    </w:p>
    <w:p w14:paraId="0E25DEC4" w14:textId="77777777" w:rsidR="009A10F6" w:rsidRPr="00F74F22" w:rsidRDefault="009A10F6" w:rsidP="00F74F22">
      <w:pPr>
        <w:spacing w:after="0" w:line="240" w:lineRule="auto"/>
        <w:jc w:val="center"/>
        <w:rPr>
          <w:rFonts w:ascii="Times New Roman" w:eastAsia="Times New Roman" w:hAnsi="Times New Roman" w:cs="Times New Roman"/>
          <w:b/>
          <w:bCs/>
          <w:kern w:val="36"/>
          <w:sz w:val="24"/>
          <w:szCs w:val="24"/>
          <w:lang w:eastAsia="ru-RU"/>
        </w:rPr>
      </w:pPr>
      <w:r w:rsidRPr="00F74F22">
        <w:rPr>
          <w:rFonts w:ascii="Times New Roman" w:eastAsia="Times New Roman" w:hAnsi="Times New Roman" w:cs="Times New Roman"/>
          <w:b/>
          <w:bCs/>
          <w:kern w:val="36"/>
          <w:sz w:val="24"/>
          <w:szCs w:val="24"/>
          <w:lang w:eastAsia="ru-RU"/>
        </w:rPr>
        <w:t>ВВЕДЕНИЕ</w:t>
      </w:r>
    </w:p>
    <w:p w14:paraId="68E831F6"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Чашкой чая мы встречаем утро, на чай приходят в гости, берём с собой чай, собираясь в поход. Заболели – опять чай. Всё начинается с чая и чаем заканчивается.</w:t>
      </w:r>
    </w:p>
    <w:p w14:paraId="2ED19750"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Чай является самым традиционным напитком. Полки магазинов радуют глаз многообразием: черные и зеленые, крупнолистовые и просто листовые, гранулированные и пакетированные, со всевозможными фруктовыми и ягодными наполнителями, травяные чаи. Какому же чаю отдать предпочтение?</w:t>
      </w:r>
    </w:p>
    <w:p w14:paraId="39A6B5F3"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1E1C11"/>
          <w:sz w:val="24"/>
          <w:szCs w:val="24"/>
          <w:bdr w:val="none" w:sz="0" w:space="0" w:color="auto" w:frame="1"/>
          <w:lang w:eastAsia="ru-RU"/>
        </w:rPr>
        <w:t>В настоящее время мы часто задумываемся о здоровом и правильном питании и следим за полезными свойствами продуктов. Трудно найти уголок на земле, где не любили бы чай. Этот напиток занимает второе место после воды. В моей семье очень часто пьют чай. Чаепитие для нас стало своеобразным ритуалом. Мне стало интересно, что из себя представляет чай? Какими свойствами он обладает? Как он влияет на организм человека? Какой бывает чай? В каких количествах его можно употреблять? И стоит ли вообще ограничивать себя в употреблении чая?</w:t>
      </w:r>
    </w:p>
    <w:p w14:paraId="4B9EF59B"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1E1C11"/>
          <w:sz w:val="24"/>
          <w:szCs w:val="24"/>
          <w:bdr w:val="none" w:sz="0" w:space="0" w:color="auto" w:frame="1"/>
          <w:lang w:eastAsia="ru-RU"/>
        </w:rPr>
        <w:t xml:space="preserve">Так, у меня возник </w:t>
      </w:r>
      <w:r w:rsidRPr="00F74F22">
        <w:rPr>
          <w:rFonts w:ascii="Times New Roman" w:eastAsia="Times New Roman" w:hAnsi="Times New Roman" w:cs="Times New Roman"/>
          <w:b/>
          <w:bCs/>
          <w:color w:val="1E1C11"/>
          <w:sz w:val="24"/>
          <w:szCs w:val="24"/>
          <w:bdr w:val="none" w:sz="0" w:space="0" w:color="auto" w:frame="1"/>
          <w:lang w:eastAsia="ru-RU"/>
        </w:rPr>
        <w:t>проблемный вопрос: является ли чай полезным напитком?</w:t>
      </w:r>
    </w:p>
    <w:p w14:paraId="2C411C58"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1E1C11"/>
          <w:sz w:val="24"/>
          <w:szCs w:val="24"/>
          <w:bdr w:val="none" w:sz="0" w:space="0" w:color="auto" w:frame="1"/>
          <w:lang w:eastAsia="ru-RU"/>
        </w:rPr>
        <w:t xml:space="preserve">Гипотеза: </w:t>
      </w:r>
      <w:r w:rsidRPr="00F74F22">
        <w:rPr>
          <w:rFonts w:ascii="Times New Roman" w:eastAsia="Times New Roman" w:hAnsi="Times New Roman" w:cs="Times New Roman"/>
          <w:color w:val="1E1C11"/>
          <w:sz w:val="24"/>
          <w:szCs w:val="24"/>
          <w:bdr w:val="none" w:sz="0" w:space="0" w:color="auto" w:frame="1"/>
          <w:lang w:eastAsia="ru-RU"/>
        </w:rPr>
        <w:t>если чай благотворно влияет на организм человека, то он является полезным напитком.</w:t>
      </w:r>
    </w:p>
    <w:p w14:paraId="58E9180F"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1E1C11"/>
          <w:sz w:val="24"/>
          <w:szCs w:val="24"/>
          <w:bdr w:val="none" w:sz="0" w:space="0" w:color="auto" w:frame="1"/>
          <w:lang w:eastAsia="ru-RU"/>
        </w:rPr>
        <w:t>Цель исследовательской работы</w:t>
      </w:r>
      <w:r w:rsidRPr="00F74F22">
        <w:rPr>
          <w:rFonts w:ascii="Times New Roman" w:eastAsia="Times New Roman" w:hAnsi="Times New Roman" w:cs="Times New Roman"/>
          <w:color w:val="1E1C11"/>
          <w:sz w:val="24"/>
          <w:szCs w:val="24"/>
          <w:bdr w:val="none" w:sz="0" w:space="0" w:color="auto" w:frame="1"/>
          <w:lang w:eastAsia="ru-RU"/>
        </w:rPr>
        <w:t>: исследование свойств чая и его влияние на организм человека.</w:t>
      </w:r>
    </w:p>
    <w:p w14:paraId="014CEB38"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1E1C11"/>
          <w:sz w:val="24"/>
          <w:szCs w:val="24"/>
          <w:bdr w:val="none" w:sz="0" w:space="0" w:color="auto" w:frame="1"/>
          <w:lang w:eastAsia="ru-RU"/>
        </w:rPr>
        <w:t xml:space="preserve">Объект исследования: </w:t>
      </w:r>
      <w:r w:rsidRPr="00F74F22">
        <w:rPr>
          <w:rFonts w:ascii="Times New Roman" w:eastAsia="Times New Roman" w:hAnsi="Times New Roman" w:cs="Times New Roman"/>
          <w:color w:val="1E1C11"/>
          <w:sz w:val="24"/>
          <w:szCs w:val="24"/>
          <w:bdr w:val="none" w:sz="0" w:space="0" w:color="auto" w:frame="1"/>
          <w:lang w:eastAsia="ru-RU"/>
        </w:rPr>
        <w:t>чай в жизни человека</w:t>
      </w:r>
    </w:p>
    <w:p w14:paraId="7EE868CE"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1E1C11"/>
          <w:sz w:val="24"/>
          <w:szCs w:val="24"/>
          <w:bdr w:val="none" w:sz="0" w:space="0" w:color="auto" w:frame="1"/>
          <w:lang w:eastAsia="ru-RU"/>
        </w:rPr>
        <w:t>Предмет исследования</w:t>
      </w:r>
      <w:r w:rsidRPr="00F74F22">
        <w:rPr>
          <w:rFonts w:ascii="Times New Roman" w:eastAsia="Times New Roman" w:hAnsi="Times New Roman" w:cs="Times New Roman"/>
          <w:color w:val="1E1C11"/>
          <w:sz w:val="24"/>
          <w:szCs w:val="24"/>
          <w:bdr w:val="none" w:sz="0" w:space="0" w:color="auto" w:frame="1"/>
          <w:lang w:eastAsia="ru-RU"/>
        </w:rPr>
        <w:t>: полезные и вредные свойства чая</w:t>
      </w:r>
    </w:p>
    <w:p w14:paraId="3509A026"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1E1C11"/>
          <w:sz w:val="24"/>
          <w:szCs w:val="24"/>
          <w:bdr w:val="none" w:sz="0" w:space="0" w:color="auto" w:frame="1"/>
          <w:lang w:eastAsia="ru-RU"/>
        </w:rPr>
        <w:t>Задачи</w:t>
      </w:r>
      <w:r w:rsidRPr="00F74F22">
        <w:rPr>
          <w:rFonts w:ascii="Times New Roman" w:eastAsia="Times New Roman" w:hAnsi="Times New Roman" w:cs="Times New Roman"/>
          <w:color w:val="1E1C11"/>
          <w:sz w:val="24"/>
          <w:szCs w:val="24"/>
          <w:bdr w:val="none" w:sz="0" w:space="0" w:color="auto" w:frame="1"/>
          <w:lang w:eastAsia="ru-RU"/>
        </w:rPr>
        <w:t>:</w:t>
      </w:r>
    </w:p>
    <w:p w14:paraId="4D5193D1"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1E1C11"/>
          <w:sz w:val="24"/>
          <w:szCs w:val="24"/>
          <w:bdr w:val="none" w:sz="0" w:space="0" w:color="auto" w:frame="1"/>
          <w:lang w:eastAsia="ru-RU"/>
        </w:rPr>
      </w:pPr>
      <w:r w:rsidRPr="00F74F22">
        <w:rPr>
          <w:rFonts w:ascii="Times New Roman" w:eastAsia="Times New Roman" w:hAnsi="Times New Roman" w:cs="Times New Roman"/>
          <w:color w:val="1E1C11"/>
          <w:sz w:val="24"/>
          <w:szCs w:val="24"/>
          <w:bdr w:val="none" w:sz="0" w:space="0" w:color="auto" w:frame="1"/>
          <w:lang w:eastAsia="ru-RU"/>
        </w:rPr>
        <w:t xml:space="preserve">1. Ознакомиться с </w:t>
      </w:r>
      <w:r w:rsidRPr="00F74F22">
        <w:rPr>
          <w:rFonts w:ascii="Times New Roman" w:eastAsia="Times New Roman" w:hAnsi="Times New Roman" w:cs="Times New Roman"/>
          <w:color w:val="000000"/>
          <w:sz w:val="24"/>
          <w:szCs w:val="24"/>
          <w:lang w:eastAsia="ru-RU"/>
        </w:rPr>
        <w:t>историей возникновения чая, сортами и видами.</w:t>
      </w:r>
    </w:p>
    <w:p w14:paraId="4DA093BD"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1E1C11"/>
          <w:sz w:val="24"/>
          <w:szCs w:val="24"/>
          <w:bdr w:val="none" w:sz="0" w:space="0" w:color="auto" w:frame="1"/>
          <w:lang w:eastAsia="ru-RU"/>
        </w:rPr>
        <w:t>2. Изучить литературу по классификации и составе чая.</w:t>
      </w:r>
    </w:p>
    <w:p w14:paraId="24509932"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1E1C11"/>
          <w:sz w:val="24"/>
          <w:szCs w:val="24"/>
          <w:bdr w:val="none" w:sz="0" w:space="0" w:color="auto" w:frame="1"/>
          <w:lang w:eastAsia="ru-RU"/>
        </w:rPr>
        <w:t>3. Исследовать свойства чая на организм человека.</w:t>
      </w:r>
    </w:p>
    <w:p w14:paraId="4311DD58"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b/>
          <w:bCs/>
          <w:color w:val="1E1C11"/>
          <w:sz w:val="24"/>
          <w:szCs w:val="24"/>
          <w:bdr w:val="none" w:sz="0" w:space="0" w:color="auto" w:frame="1"/>
          <w:lang w:eastAsia="ru-RU"/>
        </w:rPr>
      </w:pPr>
      <w:r w:rsidRPr="00F74F22">
        <w:rPr>
          <w:rFonts w:ascii="Times New Roman" w:eastAsia="Times New Roman" w:hAnsi="Times New Roman" w:cs="Times New Roman"/>
          <w:color w:val="1E1C11"/>
          <w:sz w:val="24"/>
          <w:szCs w:val="24"/>
          <w:bdr w:val="none" w:sz="0" w:space="0" w:color="auto" w:frame="1"/>
          <w:lang w:eastAsia="ru-RU"/>
        </w:rPr>
        <w:lastRenderedPageBreak/>
        <w:t>4. Провести анкетирование</w:t>
      </w:r>
      <w:r w:rsidRPr="00F74F22">
        <w:rPr>
          <w:rFonts w:ascii="Times New Roman" w:eastAsia="Times New Roman" w:hAnsi="Times New Roman" w:cs="Times New Roman"/>
          <w:b/>
          <w:bCs/>
          <w:color w:val="1E1C11"/>
          <w:sz w:val="24"/>
          <w:szCs w:val="24"/>
          <w:bdr w:val="none" w:sz="0" w:space="0" w:color="auto" w:frame="1"/>
          <w:lang w:eastAsia="ru-RU"/>
        </w:rPr>
        <w:t>.</w:t>
      </w:r>
    </w:p>
    <w:p w14:paraId="1F654C11"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1E1C11"/>
          <w:sz w:val="24"/>
          <w:szCs w:val="24"/>
          <w:bdr w:val="none" w:sz="0" w:space="0" w:color="auto" w:frame="1"/>
          <w:lang w:eastAsia="ru-RU"/>
        </w:rPr>
        <w:t>5. Приготовить свой чай.</w:t>
      </w:r>
    </w:p>
    <w:p w14:paraId="0C23EC84"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1E1C11"/>
          <w:sz w:val="24"/>
          <w:szCs w:val="24"/>
          <w:bdr w:val="none" w:sz="0" w:space="0" w:color="auto" w:frame="1"/>
          <w:lang w:eastAsia="ru-RU"/>
        </w:rPr>
        <w:t>6. Создать буклет «Чай – волшебный напиток».</w:t>
      </w:r>
    </w:p>
    <w:p w14:paraId="59352A3E"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1E1C11"/>
          <w:sz w:val="24"/>
          <w:szCs w:val="24"/>
          <w:bdr w:val="none" w:sz="0" w:space="0" w:color="auto" w:frame="1"/>
          <w:lang w:eastAsia="ru-RU"/>
        </w:rPr>
        <w:t xml:space="preserve">Теоретическая значимость исследования: </w:t>
      </w:r>
      <w:r w:rsidRPr="00F74F22">
        <w:rPr>
          <w:rFonts w:ascii="Times New Roman" w:eastAsia="Times New Roman" w:hAnsi="Times New Roman" w:cs="Times New Roman"/>
          <w:color w:val="1E1C11"/>
          <w:sz w:val="24"/>
          <w:szCs w:val="24"/>
          <w:bdr w:val="none" w:sz="0" w:space="0" w:color="auto" w:frame="1"/>
          <w:lang w:eastAsia="ru-RU"/>
        </w:rPr>
        <w:t>изучение свойств чая и его влияние на организм человека.</w:t>
      </w:r>
    </w:p>
    <w:p w14:paraId="67A25F64" w14:textId="77777777"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sz w:val="24"/>
          <w:szCs w:val="24"/>
          <w:lang w:eastAsia="ru-RU"/>
        </w:rPr>
        <w:t xml:space="preserve">Методы исследования: </w:t>
      </w:r>
      <w:r w:rsidRPr="00F74F22">
        <w:rPr>
          <w:rFonts w:ascii="Times New Roman" w:eastAsia="Times New Roman" w:hAnsi="Times New Roman" w:cs="Times New Roman"/>
          <w:sz w:val="24"/>
          <w:szCs w:val="24"/>
          <w:lang w:eastAsia="ru-RU"/>
        </w:rPr>
        <w:t>теоретические: изучение литературы, сравнительный анализ информации; практические: анкетирование, опыт, эксперимент, наблюдение,</w:t>
      </w:r>
      <w:r w:rsidRPr="00F74F22">
        <w:rPr>
          <w:rFonts w:ascii="Times New Roman" w:eastAsia="Times New Roman" w:hAnsi="Times New Roman" w:cs="Times New Roman"/>
          <w:color w:val="000000"/>
          <w:sz w:val="24"/>
          <w:szCs w:val="24"/>
          <w:lang w:eastAsia="ru-RU"/>
        </w:rPr>
        <w:t xml:space="preserve"> анализ полученных результатов.</w:t>
      </w:r>
    </w:p>
    <w:p w14:paraId="5B327B7C" w14:textId="77777777"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443FC08F" w14:textId="77777777" w:rsidR="009A10F6" w:rsidRPr="00F74F22" w:rsidRDefault="009A10F6" w:rsidP="004E0248">
      <w:pPr>
        <w:shd w:val="clear" w:color="auto" w:fill="FFFFFF"/>
        <w:spacing w:after="0" w:line="240" w:lineRule="auto"/>
        <w:jc w:val="center"/>
        <w:rPr>
          <w:rFonts w:ascii="Times New Roman" w:eastAsia="Times New Roman" w:hAnsi="Times New Roman" w:cs="Times New Roman"/>
          <w:b/>
          <w:sz w:val="24"/>
          <w:szCs w:val="24"/>
          <w:lang w:eastAsia="ru-RU"/>
        </w:rPr>
      </w:pPr>
      <w:r w:rsidRPr="00F74F22">
        <w:rPr>
          <w:rFonts w:ascii="Times New Roman" w:eastAsia="Times New Roman" w:hAnsi="Times New Roman" w:cs="Times New Roman"/>
          <w:b/>
          <w:sz w:val="24"/>
          <w:szCs w:val="24"/>
          <w:lang w:eastAsia="ru-RU"/>
        </w:rPr>
        <w:t>ГЛАВА 1. ОСНОВНАЯ ЧАСТЬ</w:t>
      </w:r>
    </w:p>
    <w:p w14:paraId="5CCB0E4E" w14:textId="77777777" w:rsidR="009A10F6" w:rsidRPr="00F74F22" w:rsidRDefault="009A10F6" w:rsidP="004E0248">
      <w:pPr>
        <w:shd w:val="clear" w:color="auto" w:fill="FFFFFF"/>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b/>
          <w:sz w:val="24"/>
          <w:szCs w:val="24"/>
          <w:lang w:eastAsia="ru-RU"/>
        </w:rPr>
        <w:t>1.1. </w:t>
      </w:r>
      <w:r w:rsidRPr="00F74F22">
        <w:rPr>
          <w:rFonts w:ascii="Times New Roman" w:eastAsia="Times New Roman" w:hAnsi="Times New Roman" w:cs="Times New Roman"/>
          <w:b/>
          <w:bCs/>
          <w:sz w:val="24"/>
          <w:szCs w:val="24"/>
          <w:lang w:eastAsia="ru-RU"/>
        </w:rPr>
        <w:t>История возникновения чая</w:t>
      </w:r>
    </w:p>
    <w:p w14:paraId="74F0B6CD"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Мы пьем чай каждый день и не задумываемся, когда и где он появился.</w:t>
      </w:r>
    </w:p>
    <w:p w14:paraId="51A1C8F6"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74F22">
        <w:rPr>
          <w:rFonts w:ascii="Times New Roman" w:eastAsia="Times New Roman" w:hAnsi="Times New Roman" w:cs="Times New Roman"/>
          <w:color w:val="000000"/>
          <w:sz w:val="24"/>
          <w:szCs w:val="24"/>
        </w:rPr>
        <w:t>Чай. Это короткое созвучье впитало в себя смысл легенд и научных трудов, народной молвы и государственных документов. Историческую жизнь чая регламентировали императоры и богословы, врачи и гурманы, поэты и купцы, философы и художники, ученые и политики, правительство и контрабандисты. Разные виды чая могут быть совершенно непохожи один на другой и даже прекраснейший чай можно по-разному готовить и по-разному воспринимать–и как вожделенный нектар, и как подкрашенный напиток».</w:t>
      </w:r>
    </w:p>
    <w:p w14:paraId="46A77430"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74F22">
        <w:rPr>
          <w:rFonts w:ascii="Times New Roman" w:eastAsia="Times New Roman" w:hAnsi="Times New Roman" w:cs="Times New Roman"/>
          <w:color w:val="000000"/>
          <w:sz w:val="24"/>
          <w:szCs w:val="24"/>
        </w:rPr>
        <w:t>Широкое распространение среди народов всех континентов получил замечательный напиток, чай, и сегодня его смело можно назвать напитком №1. По примерным подсчетам он является основным напитком для 2,5 млрд. людей на земле. 37 стран мира имеют свои чайные плантации, а производство сухого чая в мире приближается к</w:t>
      </w:r>
      <w:r w:rsidRPr="00F74F22">
        <w:rPr>
          <w:rFonts w:ascii="Times New Roman" w:eastAsia="Times New Roman" w:hAnsi="Times New Roman" w:cs="Times New Roman"/>
          <w:b/>
          <w:bCs/>
          <w:color w:val="000000"/>
          <w:sz w:val="24"/>
          <w:szCs w:val="24"/>
        </w:rPr>
        <w:t xml:space="preserve"> </w:t>
      </w:r>
      <w:r w:rsidRPr="00F74F22">
        <w:rPr>
          <w:rFonts w:ascii="Times New Roman" w:eastAsia="Times New Roman" w:hAnsi="Times New Roman" w:cs="Times New Roman"/>
          <w:color w:val="000000"/>
          <w:sz w:val="24"/>
          <w:szCs w:val="24"/>
        </w:rPr>
        <w:t>3 млн. тонн [3].</w:t>
      </w:r>
    </w:p>
    <w:p w14:paraId="212121B7"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74F22">
        <w:rPr>
          <w:rFonts w:ascii="Times New Roman" w:eastAsia="Times New Roman" w:hAnsi="Times New Roman" w:cs="Times New Roman"/>
          <w:color w:val="000000"/>
          <w:sz w:val="24"/>
          <w:szCs w:val="24"/>
        </w:rPr>
        <w:t xml:space="preserve">Появление чая окутано множеством легенд. По одной из них, открытие этого напитка принадлежит прославленному императору </w:t>
      </w:r>
      <w:proofErr w:type="spellStart"/>
      <w:r w:rsidRPr="00F74F22">
        <w:rPr>
          <w:rFonts w:ascii="Times New Roman" w:eastAsia="Times New Roman" w:hAnsi="Times New Roman" w:cs="Times New Roman"/>
          <w:color w:val="000000"/>
          <w:sz w:val="24"/>
          <w:szCs w:val="24"/>
        </w:rPr>
        <w:t>Шэнь</w:t>
      </w:r>
      <w:proofErr w:type="spellEnd"/>
      <w:r w:rsidRPr="00F74F22">
        <w:rPr>
          <w:rFonts w:ascii="Times New Roman" w:eastAsia="Times New Roman" w:hAnsi="Times New Roman" w:cs="Times New Roman"/>
          <w:color w:val="000000"/>
          <w:sz w:val="24"/>
          <w:szCs w:val="24"/>
        </w:rPr>
        <w:t xml:space="preserve"> </w:t>
      </w:r>
      <w:proofErr w:type="spellStart"/>
      <w:r w:rsidRPr="00F74F22">
        <w:rPr>
          <w:rFonts w:ascii="Times New Roman" w:eastAsia="Times New Roman" w:hAnsi="Times New Roman" w:cs="Times New Roman"/>
          <w:color w:val="000000"/>
          <w:sz w:val="24"/>
          <w:szCs w:val="24"/>
        </w:rPr>
        <w:t>Нуну</w:t>
      </w:r>
      <w:proofErr w:type="spellEnd"/>
      <w:r w:rsidRPr="00F74F22">
        <w:rPr>
          <w:rFonts w:ascii="Times New Roman" w:eastAsia="Times New Roman" w:hAnsi="Times New Roman" w:cs="Times New Roman"/>
          <w:color w:val="000000"/>
          <w:sz w:val="24"/>
          <w:szCs w:val="24"/>
        </w:rPr>
        <w:t xml:space="preserve">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rPr>
        <w:t xml:space="preserve"> Божественному Земледельцу (</w:t>
      </w:r>
      <w:proofErr w:type="spellStart"/>
      <w:r w:rsidRPr="00F74F22">
        <w:rPr>
          <w:rFonts w:ascii="Times New Roman" w:eastAsia="Times New Roman" w:hAnsi="Times New Roman" w:cs="Times New Roman"/>
          <w:color w:val="000000"/>
          <w:sz w:val="24"/>
          <w:szCs w:val="24"/>
        </w:rPr>
        <w:t>ок</w:t>
      </w:r>
      <w:proofErr w:type="spellEnd"/>
      <w:r w:rsidRPr="00F74F22">
        <w:rPr>
          <w:rFonts w:ascii="Times New Roman" w:eastAsia="Times New Roman" w:hAnsi="Times New Roman" w:cs="Times New Roman"/>
          <w:color w:val="000000"/>
          <w:sz w:val="24"/>
          <w:szCs w:val="24"/>
        </w:rPr>
        <w:t xml:space="preserve">. 2737-2697 гг. до н. э.), который в китайской традиции также является богом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rPr>
        <w:t xml:space="preserve"> покровителем медицины. Однажды, прогуливаясь по своим бескрайним владениям, </w:t>
      </w:r>
      <w:proofErr w:type="spellStart"/>
      <w:r w:rsidRPr="00F74F22">
        <w:rPr>
          <w:rFonts w:ascii="Times New Roman" w:eastAsia="Times New Roman" w:hAnsi="Times New Roman" w:cs="Times New Roman"/>
          <w:color w:val="000000"/>
          <w:sz w:val="24"/>
          <w:szCs w:val="24"/>
        </w:rPr>
        <w:t>Шэнь</w:t>
      </w:r>
      <w:proofErr w:type="spellEnd"/>
      <w:r w:rsidRPr="00F74F22">
        <w:rPr>
          <w:rFonts w:ascii="Times New Roman" w:eastAsia="Times New Roman" w:hAnsi="Times New Roman" w:cs="Times New Roman"/>
          <w:color w:val="000000"/>
          <w:sz w:val="24"/>
          <w:szCs w:val="24"/>
        </w:rPr>
        <w:t xml:space="preserve"> </w:t>
      </w:r>
      <w:proofErr w:type="spellStart"/>
      <w:r w:rsidRPr="00F74F22">
        <w:rPr>
          <w:rFonts w:ascii="Times New Roman" w:eastAsia="Times New Roman" w:hAnsi="Times New Roman" w:cs="Times New Roman"/>
          <w:color w:val="000000"/>
          <w:sz w:val="24"/>
          <w:szCs w:val="24"/>
        </w:rPr>
        <w:t>Нун</w:t>
      </w:r>
      <w:proofErr w:type="spellEnd"/>
      <w:r w:rsidRPr="00F74F22">
        <w:rPr>
          <w:rFonts w:ascii="Times New Roman" w:eastAsia="Times New Roman" w:hAnsi="Times New Roman" w:cs="Times New Roman"/>
          <w:color w:val="000000"/>
          <w:sz w:val="24"/>
          <w:szCs w:val="24"/>
        </w:rPr>
        <w:t xml:space="preserve"> долго плутал среди неприступных горных вершин. Истомившись от жажды, он присел отдохнуть возле небольшого деревца, листья которого источали чудесный аромат. Внезапно подул сильный ветер, и с ветви деревца сорвался молодой листочек, который плавно опустился прямо в чашу с чистой родниковой водой. Попробовав получившийся настой, император, был восхищён его нежно-зелёным цветом, удивительным вкусом и необычайно приятным ароматом. Сделав несколько глотков, он сразу ощутил прилив сил [7].</w:t>
      </w:r>
    </w:p>
    <w:p w14:paraId="0F173FE0"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74F22">
        <w:rPr>
          <w:rFonts w:ascii="Times New Roman" w:eastAsia="Times New Roman" w:hAnsi="Times New Roman" w:cs="Times New Roman"/>
          <w:color w:val="000000"/>
          <w:sz w:val="24"/>
          <w:szCs w:val="24"/>
        </w:rPr>
        <w:t>Откуда же взялось слово чай? В древних китайских сочинениях чай именовали «</w:t>
      </w:r>
      <w:proofErr w:type="spellStart"/>
      <w:r w:rsidRPr="00F74F22">
        <w:rPr>
          <w:rFonts w:ascii="Times New Roman" w:eastAsia="Times New Roman" w:hAnsi="Times New Roman" w:cs="Times New Roman"/>
          <w:color w:val="000000"/>
          <w:sz w:val="24"/>
          <w:szCs w:val="24"/>
        </w:rPr>
        <w:t>тоу</w:t>
      </w:r>
      <w:proofErr w:type="spellEnd"/>
      <w:r w:rsidRPr="00F74F22">
        <w:rPr>
          <w:rFonts w:ascii="Times New Roman" w:eastAsia="Times New Roman" w:hAnsi="Times New Roman" w:cs="Times New Roman"/>
          <w:color w:val="000000"/>
          <w:sz w:val="24"/>
          <w:szCs w:val="24"/>
        </w:rPr>
        <w:t>», «</w:t>
      </w:r>
      <w:proofErr w:type="spellStart"/>
      <w:r w:rsidRPr="00F74F22">
        <w:rPr>
          <w:rFonts w:ascii="Times New Roman" w:eastAsia="Times New Roman" w:hAnsi="Times New Roman" w:cs="Times New Roman"/>
          <w:color w:val="000000"/>
          <w:sz w:val="24"/>
          <w:szCs w:val="24"/>
        </w:rPr>
        <w:t>тсе</w:t>
      </w:r>
      <w:proofErr w:type="spellEnd"/>
      <w:r w:rsidRPr="00F74F22">
        <w:rPr>
          <w:rFonts w:ascii="Times New Roman" w:eastAsia="Times New Roman" w:hAnsi="Times New Roman" w:cs="Times New Roman"/>
          <w:color w:val="000000"/>
          <w:sz w:val="24"/>
          <w:szCs w:val="24"/>
        </w:rPr>
        <w:t>», «</w:t>
      </w:r>
      <w:proofErr w:type="spellStart"/>
      <w:r w:rsidRPr="00F74F22">
        <w:rPr>
          <w:rFonts w:ascii="Times New Roman" w:eastAsia="Times New Roman" w:hAnsi="Times New Roman" w:cs="Times New Roman"/>
          <w:color w:val="000000"/>
          <w:sz w:val="24"/>
          <w:szCs w:val="24"/>
        </w:rPr>
        <w:t>чунь</w:t>
      </w:r>
      <w:proofErr w:type="spellEnd"/>
      <w:r w:rsidRPr="00F74F22">
        <w:rPr>
          <w:rFonts w:ascii="Times New Roman" w:eastAsia="Times New Roman" w:hAnsi="Times New Roman" w:cs="Times New Roman"/>
          <w:color w:val="000000"/>
          <w:sz w:val="24"/>
          <w:szCs w:val="24"/>
        </w:rPr>
        <w:t>», «</w:t>
      </w:r>
      <w:proofErr w:type="spellStart"/>
      <w:r w:rsidRPr="00F74F22">
        <w:rPr>
          <w:rFonts w:ascii="Times New Roman" w:eastAsia="Times New Roman" w:hAnsi="Times New Roman" w:cs="Times New Roman"/>
          <w:color w:val="000000"/>
          <w:sz w:val="24"/>
          <w:szCs w:val="24"/>
        </w:rPr>
        <w:t>минг</w:t>
      </w:r>
      <w:proofErr w:type="spellEnd"/>
      <w:r w:rsidRPr="00F74F22">
        <w:rPr>
          <w:rFonts w:ascii="Times New Roman" w:eastAsia="Times New Roman" w:hAnsi="Times New Roman" w:cs="Times New Roman"/>
          <w:color w:val="000000"/>
          <w:sz w:val="24"/>
          <w:szCs w:val="24"/>
        </w:rPr>
        <w:t>». Самый благоухающий напиток получается из самых молодых листьев, и к названиям чая прибавили слово «</w:t>
      </w:r>
      <w:proofErr w:type="spellStart"/>
      <w:r w:rsidRPr="00F74F22">
        <w:rPr>
          <w:rFonts w:ascii="Times New Roman" w:eastAsia="Times New Roman" w:hAnsi="Times New Roman" w:cs="Times New Roman"/>
          <w:color w:val="000000"/>
          <w:sz w:val="24"/>
          <w:szCs w:val="24"/>
        </w:rPr>
        <w:t>ча</w:t>
      </w:r>
      <w:proofErr w:type="spellEnd"/>
      <w:r w:rsidRPr="00F74F22">
        <w:rPr>
          <w:rFonts w:ascii="Times New Roman" w:eastAsia="Times New Roman" w:hAnsi="Times New Roman" w:cs="Times New Roman"/>
          <w:color w:val="000000"/>
          <w:sz w:val="24"/>
          <w:szCs w:val="24"/>
        </w:rPr>
        <w:t>», что значит «молодой листок». Известное всем русское слово «чай» произошло от монгольского «</w:t>
      </w:r>
      <w:proofErr w:type="spellStart"/>
      <w:r w:rsidRPr="00F74F22">
        <w:rPr>
          <w:rFonts w:ascii="Times New Roman" w:eastAsia="Times New Roman" w:hAnsi="Times New Roman" w:cs="Times New Roman"/>
          <w:color w:val="000000"/>
          <w:sz w:val="24"/>
          <w:szCs w:val="24"/>
        </w:rPr>
        <w:t>цай</w:t>
      </w:r>
      <w:proofErr w:type="spellEnd"/>
      <w:r w:rsidRPr="00F74F22">
        <w:rPr>
          <w:rFonts w:ascii="Times New Roman" w:eastAsia="Times New Roman" w:hAnsi="Times New Roman" w:cs="Times New Roman"/>
          <w:color w:val="000000"/>
          <w:sz w:val="24"/>
          <w:szCs w:val="24"/>
        </w:rPr>
        <w:t>». Японцы называют чай «</w:t>
      </w:r>
      <w:proofErr w:type="spellStart"/>
      <w:r w:rsidRPr="00F74F22">
        <w:rPr>
          <w:rFonts w:ascii="Times New Roman" w:eastAsia="Times New Roman" w:hAnsi="Times New Roman" w:cs="Times New Roman"/>
          <w:color w:val="000000"/>
          <w:sz w:val="24"/>
          <w:szCs w:val="24"/>
        </w:rPr>
        <w:t>тья</w:t>
      </w:r>
      <w:proofErr w:type="spellEnd"/>
      <w:r w:rsidRPr="00F74F22">
        <w:rPr>
          <w:rFonts w:ascii="Times New Roman" w:eastAsia="Times New Roman" w:hAnsi="Times New Roman" w:cs="Times New Roman"/>
          <w:color w:val="000000"/>
          <w:sz w:val="24"/>
          <w:szCs w:val="24"/>
        </w:rPr>
        <w:t>» или «</w:t>
      </w:r>
      <w:proofErr w:type="spellStart"/>
      <w:r w:rsidRPr="00F74F22">
        <w:rPr>
          <w:rFonts w:ascii="Times New Roman" w:eastAsia="Times New Roman" w:hAnsi="Times New Roman" w:cs="Times New Roman"/>
          <w:color w:val="000000"/>
          <w:sz w:val="24"/>
          <w:szCs w:val="24"/>
        </w:rPr>
        <w:t>тя</w:t>
      </w:r>
      <w:proofErr w:type="spellEnd"/>
      <w:r w:rsidRPr="00F74F22">
        <w:rPr>
          <w:rFonts w:ascii="Times New Roman" w:eastAsia="Times New Roman" w:hAnsi="Times New Roman" w:cs="Times New Roman"/>
          <w:color w:val="000000"/>
          <w:sz w:val="24"/>
          <w:szCs w:val="24"/>
        </w:rPr>
        <w:t>» отсюда английское название «</w:t>
      </w:r>
      <w:proofErr w:type="spellStart"/>
      <w:r w:rsidRPr="00F74F22">
        <w:rPr>
          <w:rFonts w:ascii="Times New Roman" w:eastAsia="Times New Roman" w:hAnsi="Times New Roman" w:cs="Times New Roman"/>
          <w:color w:val="000000"/>
          <w:sz w:val="24"/>
          <w:szCs w:val="24"/>
        </w:rPr>
        <w:t>tea</w:t>
      </w:r>
      <w:proofErr w:type="spellEnd"/>
      <w:r w:rsidRPr="00F74F22">
        <w:rPr>
          <w:rFonts w:ascii="Times New Roman" w:eastAsia="Times New Roman" w:hAnsi="Times New Roman" w:cs="Times New Roman"/>
          <w:color w:val="000000"/>
          <w:sz w:val="24"/>
          <w:szCs w:val="24"/>
        </w:rPr>
        <w:t>» [2].</w:t>
      </w:r>
    </w:p>
    <w:p w14:paraId="09FA386A"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74F22">
        <w:rPr>
          <w:rFonts w:ascii="Times New Roman" w:eastAsia="Times New Roman" w:hAnsi="Times New Roman" w:cs="Times New Roman"/>
          <w:color w:val="000000"/>
          <w:sz w:val="24"/>
          <w:szCs w:val="24"/>
        </w:rPr>
        <w:t xml:space="preserve">Вопрос о родине чая до нашего времени оставался спорным. Чайное растение произрастает в Китае и в Индии, в провинции Ассам. Однако если китайский чай представляет собой вечнозеленый куст с мелкими </w:t>
      </w:r>
      <w:proofErr w:type="spellStart"/>
      <w:r w:rsidRPr="00F74F22">
        <w:rPr>
          <w:rFonts w:ascii="Times New Roman" w:eastAsia="Times New Roman" w:hAnsi="Times New Roman" w:cs="Times New Roman"/>
          <w:color w:val="000000"/>
          <w:sz w:val="24"/>
          <w:szCs w:val="24"/>
        </w:rPr>
        <w:t>глянцевидными</w:t>
      </w:r>
      <w:proofErr w:type="spellEnd"/>
      <w:r w:rsidRPr="00F74F22">
        <w:rPr>
          <w:rFonts w:ascii="Times New Roman" w:eastAsia="Times New Roman" w:hAnsi="Times New Roman" w:cs="Times New Roman"/>
          <w:color w:val="000000"/>
          <w:sz w:val="24"/>
          <w:szCs w:val="24"/>
        </w:rPr>
        <w:t>, упругими, зубчатыми листочками, достигающий в зрелом возрасте 2-3 метров в высоту, то ассамский чай – это мощное дерево, порой высотой 15 метров, с крупными, в несколько раз большими листьями, и к тому же не таким плотным как у китайского чая. Учитывая эти различия, стали различать 2 вида чая – китайский и ассамский.</w:t>
      </w:r>
    </w:p>
    <w:p w14:paraId="5F52EB49"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74F22">
        <w:rPr>
          <w:rFonts w:ascii="Times New Roman" w:eastAsia="Times New Roman" w:hAnsi="Times New Roman" w:cs="Times New Roman"/>
          <w:color w:val="000000"/>
          <w:sz w:val="24"/>
          <w:szCs w:val="24"/>
        </w:rPr>
        <w:t>В настоящее время, по единодушному мнению ученых, родиной чайного растения следует считать Юго-западный Китай. Именно здесь обнаружена древняя первичная форма чая. Чай – растение долговечное, живет и плодоносит 100 и более лет.</w:t>
      </w:r>
    </w:p>
    <w:p w14:paraId="0B1932E1"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74F22">
        <w:rPr>
          <w:rFonts w:ascii="Times New Roman" w:eastAsia="Times New Roman" w:hAnsi="Times New Roman" w:cs="Times New Roman"/>
          <w:color w:val="000000"/>
          <w:sz w:val="24"/>
          <w:szCs w:val="24"/>
        </w:rPr>
        <w:t xml:space="preserve">В Европу чай завезли в 1517 г. португальские моряки, но как напиток он получил распространение только в XVIII в. В Россию чай попал из Азии совершенно самостоятельно, независимо от Западной Европы, через Сибирь. Еще в 1567 г., в годы правления царствования Ивана Грозного, побывавшие в Китае казачьи атаманы Иван Петров и Бурнаш </w:t>
      </w:r>
      <w:proofErr w:type="spellStart"/>
      <w:r w:rsidRPr="00F74F22">
        <w:rPr>
          <w:rFonts w:ascii="Times New Roman" w:eastAsia="Times New Roman" w:hAnsi="Times New Roman" w:cs="Times New Roman"/>
          <w:color w:val="000000"/>
          <w:sz w:val="24"/>
          <w:szCs w:val="24"/>
        </w:rPr>
        <w:t>Ялышев</w:t>
      </w:r>
      <w:proofErr w:type="spellEnd"/>
      <w:r w:rsidRPr="00F74F22">
        <w:rPr>
          <w:rFonts w:ascii="Times New Roman" w:eastAsia="Times New Roman" w:hAnsi="Times New Roman" w:cs="Times New Roman"/>
          <w:color w:val="000000"/>
          <w:sz w:val="24"/>
          <w:szCs w:val="24"/>
        </w:rPr>
        <w:t xml:space="preserve">, описали неизвестный в России напиток – чай. Но только столетие спустя, в 1638 году чай </w:t>
      </w:r>
      <w:r w:rsidRPr="00F74F22">
        <w:rPr>
          <w:rFonts w:ascii="Times New Roman" w:eastAsia="Times New Roman" w:hAnsi="Times New Roman" w:cs="Times New Roman"/>
          <w:color w:val="000000"/>
          <w:sz w:val="24"/>
          <w:szCs w:val="24"/>
        </w:rPr>
        <w:lastRenderedPageBreak/>
        <w:t>привез посол Василий Старков в качестве подарка царю Михаилу Федоровичу от Алтын – Хана из Монголии довольно значительный запас чая – 64 кг. Русским чай понравился. В Туле были изобретены самовары для чая. За чашкой чая решались важные семейные дела, происходили знакомства, заключались торговые сделки, обсуждались политические дела.</w:t>
      </w:r>
    </w:p>
    <w:p w14:paraId="60C18FAB" w14:textId="77777777" w:rsidR="009A10F6" w:rsidRPr="00F74F22" w:rsidRDefault="009A10F6" w:rsidP="004E0248">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1.2. Состав чая</w:t>
      </w:r>
    </w:p>
    <w:p w14:paraId="7CB17A3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Лишь за последние десятилетия ученые, исследуя глубже биохимический состав свежесобранного чайного листа и получаемых из него сухих чаинок, а затем – настоя, раскрыли богатую палитру полезных для человека веществ. Как потребителей чая, прежде всего, интересует то, какие вещества, растворимые при заваривании чая, поступают в наш организм и какое воздействие на него они оказывают.</w:t>
      </w:r>
    </w:p>
    <w:p w14:paraId="3FAAB426"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Чай – это богатейший природный комплекс, в котором содержится целый спектр витаминов, микроэлементов и нескольких сотен других биологически активных веществ. В свежих зеленых листьях чая 72-82% составляет вода. В готовой сухой заварке в норме воды 3-7%, а сухих веществ – 93-97%. К числу растворимых, специалисты относят </w:t>
      </w:r>
      <w:r w:rsidRPr="00F74F22">
        <w:rPr>
          <w:rFonts w:ascii="Times New Roman" w:eastAsia="Times New Roman" w:hAnsi="Times New Roman" w:cs="Times New Roman"/>
          <w:i/>
          <w:iCs/>
          <w:color w:val="000000"/>
          <w:sz w:val="24"/>
          <w:szCs w:val="24"/>
          <w:lang w:eastAsia="ru-RU"/>
        </w:rPr>
        <w:t>шесть основных частей чая: дубильные вещества, эфирные масла, алкалоиды, аминокислоты, пигменты и витамины.</w:t>
      </w:r>
    </w:p>
    <w:p w14:paraId="12CDEEBF"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Дубильные вещества</w:t>
      </w:r>
      <w:r w:rsidRPr="00F74F22">
        <w:rPr>
          <w:rFonts w:ascii="Times New Roman" w:eastAsia="Times New Roman" w:hAnsi="Times New Roman" w:cs="Times New Roman"/>
          <w:color w:val="000000"/>
          <w:sz w:val="24"/>
          <w:szCs w:val="24"/>
          <w:lang w:eastAsia="ru-RU"/>
        </w:rPr>
        <w:t xml:space="preserve"> составляют 15-30% чая и представляют собой смесь более трех десятков полифенольных соединений и их производных, танина, различных катехинов, которые обладают свойствами витамина Р. При этом в зеленых чаях их содержание выше, чем в черных, поскольку последние в процессе производства подвергались процессу окисления. </w:t>
      </w:r>
    </w:p>
    <w:p w14:paraId="014CE02B"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Эфирные масла</w:t>
      </w:r>
      <w:r w:rsidRPr="00F74F22">
        <w:rPr>
          <w:rFonts w:ascii="Times New Roman" w:eastAsia="Times New Roman" w:hAnsi="Times New Roman" w:cs="Times New Roman"/>
          <w:color w:val="000000"/>
          <w:sz w:val="24"/>
          <w:szCs w:val="24"/>
          <w:lang w:eastAsia="ru-RU"/>
        </w:rPr>
        <w:t>, которые присутствуют в еще зеленом листе, сохраняются в незначительном количестве в готовом чае. Именно с ними связан неповторимый аромат чая и от них во многом зависит качество чайного продукта. В силу своей природы эфирные масла исключительно летучи, причем не только при повышении температуры, но и при неправильном хранении или заварке.</w:t>
      </w:r>
    </w:p>
    <w:p w14:paraId="7D408FB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Алкалоиды</w:t>
      </w:r>
      <w:r w:rsidRPr="00F74F22">
        <w:rPr>
          <w:rFonts w:ascii="Times New Roman" w:eastAsia="Times New Roman" w:hAnsi="Times New Roman" w:cs="Times New Roman"/>
          <w:color w:val="000000"/>
          <w:sz w:val="24"/>
          <w:szCs w:val="24"/>
          <w:lang w:eastAsia="ru-RU"/>
        </w:rPr>
        <w:t xml:space="preserve"> – это, прежде всего, кофеин (в составе чая его называют танин), который и служит тонизирующим средством. В чистом виде он представляет собой бесцветное, не имеющее запаха и горькое на вкус вещество, которое присутствует также в кофе, в какао и других тропических растениях. В чае кофеина содержится больше, чем в кофе, но чайный кофеин (танин) действует на нас мягче, чем кофейный. Более того, кофеин чая не задерживается в организме человека, что исключает опасность отравления даже при чрезмерном употреблении чая.</w:t>
      </w:r>
    </w:p>
    <w:p w14:paraId="30D70F64"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Кофеин</w:t>
      </w:r>
      <w:r w:rsidRPr="00F74F22">
        <w:rPr>
          <w:rFonts w:ascii="Times New Roman" w:eastAsia="Times New Roman" w:hAnsi="Times New Roman" w:cs="Times New Roman"/>
          <w:color w:val="000000"/>
          <w:sz w:val="24"/>
          <w:szCs w:val="24"/>
          <w:lang w:eastAsia="ru-RU"/>
        </w:rPr>
        <w:t xml:space="preserve"> – великолепный стимулятор мозга, и в умеренных количествах он совершенно безвреден при болезнях сердца и сосудов. На содержание кофеина в чашке чая влияет, в первую очередь, его сорт. Чем дороже и качественнее чай, тем больше в нем кофеина. Еще один немаловажный фактор, влияющий на содержание кофеина, – это степень ферментации чайного листа. Чем она ниже, тем больше кофеина содержится в чае. Отсюда можно сделать вывод, что самые «</w:t>
      </w:r>
      <w:proofErr w:type="spellStart"/>
      <w:r w:rsidRPr="00F74F22">
        <w:rPr>
          <w:rFonts w:ascii="Times New Roman" w:eastAsia="Times New Roman" w:hAnsi="Times New Roman" w:cs="Times New Roman"/>
          <w:color w:val="000000"/>
          <w:sz w:val="24"/>
          <w:szCs w:val="24"/>
          <w:lang w:eastAsia="ru-RU"/>
        </w:rPr>
        <w:t>кофеинизированные</w:t>
      </w:r>
      <w:proofErr w:type="spellEnd"/>
      <w:r w:rsidRPr="00F74F22">
        <w:rPr>
          <w:rFonts w:ascii="Times New Roman" w:eastAsia="Times New Roman" w:hAnsi="Times New Roman" w:cs="Times New Roman"/>
          <w:color w:val="000000"/>
          <w:sz w:val="24"/>
          <w:szCs w:val="24"/>
          <w:lang w:eastAsia="ru-RU"/>
        </w:rPr>
        <w:t>» сорта – это белые чаи, зеленые чаи и улуны. Количество кофеина также зависит от времени заваривания чая – чем оно дольше, тем больше кофеина успеет выделиться в чашку. Неприятная горечь, возникающая при длительном заваривании, чаще всего бывает вызвана не высоким содержанием кофеина, как считают многие, а присутствием в напитке вредных веществ. Поэтому время заваривания чая ни в коем случае не должно превышать 5-6 минут. К тому же чайный кофеин действует на сердце и нервную систему более мягко, чем кофейный. Поэтому отравиться теином невозможно, даже если пить крепкий чай в очень больших количествах (до 12 чашек в сутки).</w:t>
      </w:r>
    </w:p>
    <w:p w14:paraId="45764A84"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Аминокислоты</w:t>
      </w:r>
      <w:r w:rsidRPr="00F74F22">
        <w:rPr>
          <w:rFonts w:ascii="Times New Roman" w:eastAsia="Times New Roman" w:hAnsi="Times New Roman" w:cs="Times New Roman"/>
          <w:color w:val="000000"/>
          <w:sz w:val="24"/>
          <w:szCs w:val="24"/>
          <w:lang w:eastAsia="ru-RU"/>
        </w:rPr>
        <w:t>, а их в чае обнаружено 17, включают, например, глютаминовую кислоту, которая исключительно важна для организма человека: она способствует восстановлению истощенной нервной системы человека. В процессе производства чая аминокислоты при взаимодействии с сахарами, танином и катехинами образуют альдегиды и таким образом принимают участие в образовании аромата чая.</w:t>
      </w:r>
    </w:p>
    <w:p w14:paraId="661585F7"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Пигменты</w:t>
      </w:r>
      <w:r w:rsidRPr="00F74F22">
        <w:rPr>
          <w:rFonts w:ascii="Times New Roman" w:eastAsia="Times New Roman" w:hAnsi="Times New Roman" w:cs="Times New Roman"/>
          <w:color w:val="000000"/>
          <w:sz w:val="24"/>
          <w:szCs w:val="24"/>
          <w:lang w:eastAsia="ru-RU"/>
        </w:rPr>
        <w:t xml:space="preserve">, входящие в состав чая, придают чайному настою самую различную окраску и оттенки. Это, прежде всего – хлорофилл, содержащийся более всего в зеленом чае, </w:t>
      </w:r>
      <w:r w:rsidRPr="00F74F22">
        <w:rPr>
          <w:rFonts w:ascii="Times New Roman" w:eastAsia="Times New Roman" w:hAnsi="Times New Roman" w:cs="Times New Roman"/>
          <w:color w:val="000000"/>
          <w:sz w:val="24"/>
          <w:szCs w:val="24"/>
          <w:lang w:eastAsia="ru-RU"/>
        </w:rPr>
        <w:lastRenderedPageBreak/>
        <w:t xml:space="preserve">а также ксантофилл и каротин, содержащиеся обычно в моркови и преобладающие в черных чаях. Но цвет чайного настоя более всего определяют две группы красящих веществ – </w:t>
      </w:r>
      <w:proofErr w:type="spellStart"/>
      <w:r w:rsidRPr="00F74F22">
        <w:rPr>
          <w:rFonts w:ascii="Times New Roman" w:eastAsia="Times New Roman" w:hAnsi="Times New Roman" w:cs="Times New Roman"/>
          <w:color w:val="000000"/>
          <w:sz w:val="24"/>
          <w:szCs w:val="24"/>
          <w:lang w:eastAsia="ru-RU"/>
        </w:rPr>
        <w:t>теарубигены</w:t>
      </w:r>
      <w:proofErr w:type="spellEnd"/>
      <w:r w:rsidRPr="00F74F22">
        <w:rPr>
          <w:rFonts w:ascii="Times New Roman" w:eastAsia="Times New Roman" w:hAnsi="Times New Roman" w:cs="Times New Roman"/>
          <w:color w:val="000000"/>
          <w:sz w:val="24"/>
          <w:szCs w:val="24"/>
          <w:lang w:eastAsia="ru-RU"/>
        </w:rPr>
        <w:t xml:space="preserve"> и </w:t>
      </w:r>
      <w:proofErr w:type="spellStart"/>
      <w:r w:rsidRPr="00F74F22">
        <w:rPr>
          <w:rFonts w:ascii="Times New Roman" w:eastAsia="Times New Roman" w:hAnsi="Times New Roman" w:cs="Times New Roman"/>
          <w:color w:val="000000"/>
          <w:sz w:val="24"/>
          <w:szCs w:val="24"/>
          <w:lang w:eastAsia="ru-RU"/>
        </w:rPr>
        <w:t>теафлавины</w:t>
      </w:r>
      <w:proofErr w:type="spellEnd"/>
      <w:r w:rsidRPr="00F74F22">
        <w:rPr>
          <w:rFonts w:ascii="Times New Roman" w:eastAsia="Times New Roman" w:hAnsi="Times New Roman" w:cs="Times New Roman"/>
          <w:color w:val="000000"/>
          <w:sz w:val="24"/>
          <w:szCs w:val="24"/>
          <w:lang w:eastAsia="ru-RU"/>
        </w:rPr>
        <w:t xml:space="preserve">. В готовом сухом чае </w:t>
      </w:r>
      <w:proofErr w:type="spellStart"/>
      <w:r w:rsidRPr="00F74F22">
        <w:rPr>
          <w:rFonts w:ascii="Times New Roman" w:eastAsia="Times New Roman" w:hAnsi="Times New Roman" w:cs="Times New Roman"/>
          <w:color w:val="000000"/>
          <w:sz w:val="24"/>
          <w:szCs w:val="24"/>
          <w:lang w:eastAsia="ru-RU"/>
        </w:rPr>
        <w:t>теарубигены</w:t>
      </w:r>
      <w:proofErr w:type="spellEnd"/>
      <w:r w:rsidRPr="00F74F22">
        <w:rPr>
          <w:rFonts w:ascii="Times New Roman" w:eastAsia="Times New Roman" w:hAnsi="Times New Roman" w:cs="Times New Roman"/>
          <w:color w:val="000000"/>
          <w:sz w:val="24"/>
          <w:szCs w:val="24"/>
          <w:lang w:eastAsia="ru-RU"/>
        </w:rPr>
        <w:t xml:space="preserve"> составляют около 10% и придают чаю при заваривании красно-коричневые тона, а </w:t>
      </w:r>
      <w:proofErr w:type="spellStart"/>
      <w:r w:rsidRPr="00F74F22">
        <w:rPr>
          <w:rFonts w:ascii="Times New Roman" w:eastAsia="Times New Roman" w:hAnsi="Times New Roman" w:cs="Times New Roman"/>
          <w:color w:val="000000"/>
          <w:sz w:val="24"/>
          <w:szCs w:val="24"/>
          <w:lang w:eastAsia="ru-RU"/>
        </w:rPr>
        <w:t>теафлавины</w:t>
      </w:r>
      <w:proofErr w:type="spellEnd"/>
      <w:r w:rsidRPr="00F74F22">
        <w:rPr>
          <w:rFonts w:ascii="Times New Roman" w:eastAsia="Times New Roman" w:hAnsi="Times New Roman" w:cs="Times New Roman"/>
          <w:color w:val="000000"/>
          <w:sz w:val="24"/>
          <w:szCs w:val="24"/>
          <w:lang w:eastAsia="ru-RU"/>
        </w:rPr>
        <w:t xml:space="preserve"> – около 1-2% и дают золотисто-желтую гамму.</w:t>
      </w:r>
    </w:p>
    <w:p w14:paraId="62C130AA" w14:textId="3D36DD7F"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Витамины</w:t>
      </w:r>
      <w:r w:rsidRPr="00F74F22">
        <w:rPr>
          <w:rFonts w:ascii="Times New Roman" w:eastAsia="Times New Roman" w:hAnsi="Times New Roman" w:cs="Times New Roman"/>
          <w:color w:val="000000"/>
          <w:sz w:val="24"/>
          <w:szCs w:val="24"/>
          <w:lang w:eastAsia="ru-RU"/>
        </w:rPr>
        <w:t>, как показывают современные исследования, представлены в чае широкой гаммой.</w:t>
      </w:r>
      <w:r w:rsidR="00603F69">
        <w:rPr>
          <w:rFonts w:ascii="Times New Roman" w:eastAsia="Times New Roman" w:hAnsi="Times New Roman" w:cs="Times New Roman"/>
          <w:b/>
          <w:bCs/>
          <w:color w:val="000000"/>
          <w:sz w:val="24"/>
          <w:szCs w:val="24"/>
          <w:lang w:eastAsia="ru-RU"/>
        </w:rPr>
        <w:t xml:space="preserve"> </w:t>
      </w:r>
      <w:r w:rsidRPr="00F74F22">
        <w:rPr>
          <w:rFonts w:ascii="Times New Roman" w:eastAsia="Times New Roman" w:hAnsi="Times New Roman" w:cs="Times New Roman"/>
          <w:color w:val="000000"/>
          <w:sz w:val="24"/>
          <w:szCs w:val="24"/>
          <w:lang w:eastAsia="ru-RU"/>
        </w:rPr>
        <w:t xml:space="preserve">В чае присутствуют водорастворимые витамины (выходят в настой при заваривании): В1 (тиамин), В2 (рибофлавин), В5 (или В3, пантотеновая кислота), В9 (фолиевая кислота), С (аскорбиновая кислота), РР (никотиновая кислота), Р (или С2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группа флавоноидов); и жирорастворимые витамины (не выходят в настой, усваиваются организмом только в присутствии жиров):</w:t>
      </w:r>
      <w:r w:rsidR="00603F69">
        <w:rPr>
          <w:rFonts w:ascii="Times New Roman" w:eastAsia="Times New Roman" w:hAnsi="Times New Roman" w:cs="Times New Roman"/>
          <w:color w:val="000000"/>
          <w:sz w:val="24"/>
          <w:szCs w:val="24"/>
          <w:lang w:eastAsia="ru-RU"/>
        </w:rPr>
        <w:t xml:space="preserve"> </w:t>
      </w:r>
      <w:r w:rsidRPr="00F74F22">
        <w:rPr>
          <w:rFonts w:ascii="Times New Roman" w:eastAsia="Times New Roman" w:hAnsi="Times New Roman" w:cs="Times New Roman"/>
          <w:color w:val="000000"/>
          <w:sz w:val="24"/>
          <w:szCs w:val="24"/>
          <w:lang w:eastAsia="ru-RU"/>
        </w:rPr>
        <w:t>А (каротин), Е (токоферол), К (филлохинон).</w:t>
      </w:r>
    </w:p>
    <w:p w14:paraId="2874E517" w14:textId="717952D0"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Немалое значение для чая имеют минеральные, неорганические, смолистые вещества, а также органические кислоты. В чае обнаруживают от 4 до 7% минеральных и других неорганических веществ:</w:t>
      </w:r>
      <w:r w:rsidR="00603F69">
        <w:rPr>
          <w:rFonts w:ascii="Times New Roman" w:eastAsia="Times New Roman" w:hAnsi="Times New Roman" w:cs="Times New Roman"/>
          <w:color w:val="000000"/>
          <w:sz w:val="24"/>
          <w:szCs w:val="24"/>
          <w:lang w:eastAsia="ru-RU"/>
        </w:rPr>
        <w:t xml:space="preserve"> </w:t>
      </w:r>
      <w:r w:rsidRPr="00F74F22">
        <w:rPr>
          <w:rFonts w:ascii="Times New Roman" w:eastAsia="Times New Roman" w:hAnsi="Times New Roman" w:cs="Times New Roman"/>
          <w:color w:val="000000"/>
          <w:sz w:val="24"/>
          <w:szCs w:val="24"/>
          <w:lang w:eastAsia="ru-RU"/>
        </w:rPr>
        <w:t>соли железа, магний, марганец, натрий. Чай содержит и другие металлы и неорганические вещества в виде микроэлементов, в том числе</w:t>
      </w:r>
      <w:r w:rsidR="00603F69">
        <w:rPr>
          <w:rFonts w:ascii="Times New Roman" w:eastAsia="Times New Roman" w:hAnsi="Times New Roman" w:cs="Times New Roman"/>
          <w:color w:val="000000"/>
          <w:sz w:val="24"/>
          <w:szCs w:val="24"/>
          <w:lang w:eastAsia="ru-RU"/>
        </w:rPr>
        <w:t xml:space="preserve"> </w:t>
      </w:r>
      <w:r w:rsidRPr="00F74F22">
        <w:rPr>
          <w:rFonts w:ascii="Times New Roman" w:eastAsia="Times New Roman" w:hAnsi="Times New Roman" w:cs="Times New Roman"/>
          <w:color w:val="000000"/>
          <w:sz w:val="24"/>
          <w:szCs w:val="24"/>
          <w:lang w:eastAsia="ru-RU"/>
        </w:rPr>
        <w:t>фтор, йод, медь, золото, фосфор, калий.</w:t>
      </w:r>
    </w:p>
    <w:p w14:paraId="27857C72"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Таким образом, знакомство с химическим составом чая показывает, что природа создала в чайном листе своеобразный химический склад.</w:t>
      </w:r>
    </w:p>
    <w:p w14:paraId="4703FA21" w14:textId="77777777" w:rsidR="009A10F6" w:rsidRPr="00F74F22" w:rsidRDefault="009A10F6" w:rsidP="004E0248">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1.3.</w:t>
      </w:r>
      <w:r w:rsidRPr="00F74F22">
        <w:rPr>
          <w:rFonts w:ascii="Times New Roman" w:eastAsia="Times New Roman" w:hAnsi="Times New Roman" w:cs="Times New Roman"/>
          <w:color w:val="000000"/>
          <w:sz w:val="24"/>
          <w:szCs w:val="24"/>
          <w:lang w:eastAsia="ru-RU"/>
        </w:rPr>
        <w:t> </w:t>
      </w:r>
      <w:r w:rsidRPr="00F74F22">
        <w:rPr>
          <w:rFonts w:ascii="Times New Roman" w:eastAsia="Times New Roman" w:hAnsi="Times New Roman" w:cs="Times New Roman"/>
          <w:b/>
          <w:bCs/>
          <w:color w:val="000000"/>
          <w:sz w:val="24"/>
          <w:szCs w:val="24"/>
          <w:lang w:eastAsia="ru-RU"/>
        </w:rPr>
        <w:t>Разновидности чая</w:t>
      </w:r>
    </w:p>
    <w:p w14:paraId="7E9FA039"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Чай традиционно классифицируется на основании техники производства:</w:t>
      </w:r>
    </w:p>
    <w:p w14:paraId="4CD29B8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Белый чай: не завядшие и не окисленные листья</w:t>
      </w:r>
    </w:p>
    <w:p w14:paraId="46A638FA"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Желтый чай: не завядшие и не окисленные, но пожелтевшие листья</w:t>
      </w:r>
    </w:p>
    <w:p w14:paraId="71E4B6F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Зеленый чай: увядшие и не окисленные листья</w:t>
      </w:r>
    </w:p>
    <w:p w14:paraId="6E4C345D"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Красный чай: увядшие, поврежденные и частично окисленные листья</w:t>
      </w:r>
    </w:p>
    <w:p w14:paraId="7C81BFC1"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Черный чай: увядшие, поврежденные, и полностью окисленные листья</w:t>
      </w:r>
    </w:p>
    <w:p w14:paraId="18A64594"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Чай после брожения: зеленый чай, которому позволили ферментироваться</w:t>
      </w:r>
    </w:p>
    <w:p w14:paraId="3DC7F8F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Различают четыре вида черного чая: листовой (крупный и средний лист), гранулированный, порошковый (разовый в пакетиках), прессованный (таблетки, плитки, кирпичики).</w:t>
      </w:r>
    </w:p>
    <w:p w14:paraId="3BA7BA8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Существует четыре разновидности зеленого чая: крупнолистовой, </w:t>
      </w:r>
      <w:proofErr w:type="spellStart"/>
      <w:r w:rsidRPr="00F74F22">
        <w:rPr>
          <w:rFonts w:ascii="Times New Roman" w:eastAsia="Times New Roman" w:hAnsi="Times New Roman" w:cs="Times New Roman"/>
          <w:color w:val="000000"/>
          <w:sz w:val="24"/>
          <w:szCs w:val="24"/>
          <w:lang w:eastAsia="ru-RU"/>
        </w:rPr>
        <w:t>мелколистовой</w:t>
      </w:r>
      <w:proofErr w:type="spellEnd"/>
      <w:r w:rsidRPr="00F74F22">
        <w:rPr>
          <w:rFonts w:ascii="Times New Roman" w:eastAsia="Times New Roman" w:hAnsi="Times New Roman" w:cs="Times New Roman"/>
          <w:color w:val="000000"/>
          <w:sz w:val="24"/>
          <w:szCs w:val="24"/>
          <w:lang w:eastAsia="ru-RU"/>
        </w:rPr>
        <w:t xml:space="preserve"> (</w:t>
      </w:r>
      <w:proofErr w:type="spellStart"/>
      <w:r w:rsidRPr="00F74F22">
        <w:rPr>
          <w:rFonts w:ascii="Times New Roman" w:eastAsia="Times New Roman" w:hAnsi="Times New Roman" w:cs="Times New Roman"/>
          <w:color w:val="000000"/>
          <w:sz w:val="24"/>
          <w:szCs w:val="24"/>
          <w:lang w:eastAsia="ru-RU"/>
        </w:rPr>
        <w:t>брокен</w:t>
      </w:r>
      <w:proofErr w:type="spellEnd"/>
      <w:r w:rsidRPr="00F74F22">
        <w:rPr>
          <w:rFonts w:ascii="Times New Roman" w:eastAsia="Times New Roman" w:hAnsi="Times New Roman" w:cs="Times New Roman"/>
          <w:color w:val="000000"/>
          <w:sz w:val="24"/>
          <w:szCs w:val="24"/>
          <w:lang w:eastAsia="ru-RU"/>
        </w:rPr>
        <w:t>), порошковый, плиточный.</w:t>
      </w:r>
    </w:p>
    <w:p w14:paraId="2CACBFB7"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proofErr w:type="spellStart"/>
      <w:r w:rsidRPr="00F74F22">
        <w:rPr>
          <w:rFonts w:ascii="Times New Roman" w:eastAsia="Times New Roman" w:hAnsi="Times New Roman" w:cs="Times New Roman"/>
          <w:color w:val="000000"/>
          <w:sz w:val="24"/>
          <w:szCs w:val="24"/>
          <w:lang w:eastAsia="ru-RU"/>
        </w:rPr>
        <w:t>Оолонг</w:t>
      </w:r>
      <w:proofErr w:type="spellEnd"/>
      <w:r w:rsidRPr="00F74F22">
        <w:rPr>
          <w:rFonts w:ascii="Times New Roman" w:eastAsia="Times New Roman" w:hAnsi="Times New Roman" w:cs="Times New Roman"/>
          <w:color w:val="000000"/>
          <w:sz w:val="24"/>
          <w:szCs w:val="24"/>
          <w:lang w:eastAsia="ru-RU"/>
        </w:rPr>
        <w:t xml:space="preserve"> («у-лун»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«чайный дракон») – занимает промежуточное место между не ферментированным зеленым чаем и полностью ферментированным черным.</w:t>
      </w:r>
    </w:p>
    <w:p w14:paraId="7A43990F"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Белый чай Пай Му Тан (Белый Пион) вырабатывается из первых флешей, собираемых ранней весной еще до того, как они полностью распустятся.</w:t>
      </w:r>
    </w:p>
    <w:p w14:paraId="0E53BC87"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Белый чай Шу Ми – разваренные листья этого чая напоминают косматые брови старика. Чай вырабатывают из нежных листочков растений сорта </w:t>
      </w:r>
      <w:proofErr w:type="spellStart"/>
      <w:r w:rsidRPr="00F74F22">
        <w:rPr>
          <w:rFonts w:ascii="Times New Roman" w:eastAsia="Times New Roman" w:hAnsi="Times New Roman" w:cs="Times New Roman"/>
          <w:color w:val="000000"/>
          <w:sz w:val="24"/>
          <w:szCs w:val="24"/>
          <w:lang w:eastAsia="ru-RU"/>
        </w:rPr>
        <w:t>Чайча</w:t>
      </w:r>
      <w:proofErr w:type="spellEnd"/>
      <w:r w:rsidRPr="00F74F22">
        <w:rPr>
          <w:rFonts w:ascii="Times New Roman" w:eastAsia="Times New Roman" w:hAnsi="Times New Roman" w:cs="Times New Roman"/>
          <w:color w:val="000000"/>
          <w:sz w:val="24"/>
          <w:szCs w:val="24"/>
          <w:lang w:eastAsia="ru-RU"/>
        </w:rPr>
        <w:t xml:space="preserve"> по обычной технологии приготовления белых чаев.</w:t>
      </w:r>
    </w:p>
    <w:p w14:paraId="3D74460F"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Желтый чай </w:t>
      </w:r>
      <w:proofErr w:type="spellStart"/>
      <w:r w:rsidRPr="00F74F22">
        <w:rPr>
          <w:rFonts w:ascii="Times New Roman" w:eastAsia="Times New Roman" w:hAnsi="Times New Roman" w:cs="Times New Roman"/>
          <w:color w:val="000000"/>
          <w:sz w:val="24"/>
          <w:szCs w:val="24"/>
          <w:lang w:eastAsia="ru-RU"/>
        </w:rPr>
        <w:t>Цзюнь-шань</w:t>
      </w:r>
      <w:proofErr w:type="spellEnd"/>
      <w:r w:rsidRPr="00F74F22">
        <w:rPr>
          <w:rFonts w:ascii="Times New Roman" w:eastAsia="Times New Roman" w:hAnsi="Times New Roman" w:cs="Times New Roman"/>
          <w:color w:val="000000"/>
          <w:sz w:val="24"/>
          <w:szCs w:val="24"/>
          <w:lang w:eastAsia="ru-RU"/>
        </w:rPr>
        <w:t xml:space="preserve"> Инь-</w:t>
      </w:r>
      <w:proofErr w:type="spellStart"/>
      <w:r w:rsidRPr="00F74F22">
        <w:rPr>
          <w:rFonts w:ascii="Times New Roman" w:eastAsia="Times New Roman" w:hAnsi="Times New Roman" w:cs="Times New Roman"/>
          <w:color w:val="000000"/>
          <w:sz w:val="24"/>
          <w:szCs w:val="24"/>
          <w:lang w:eastAsia="ru-RU"/>
        </w:rPr>
        <w:t>жень</w:t>
      </w:r>
      <w:proofErr w:type="spellEnd"/>
      <w:r w:rsidRPr="00F74F22">
        <w:rPr>
          <w:rFonts w:ascii="Times New Roman" w:eastAsia="Times New Roman" w:hAnsi="Times New Roman" w:cs="Times New Roman"/>
          <w:color w:val="000000"/>
          <w:sz w:val="24"/>
          <w:szCs w:val="24"/>
          <w:lang w:eastAsia="ru-RU"/>
        </w:rPr>
        <w:t xml:space="preserve"> (Серебряные иглы с горы </w:t>
      </w:r>
      <w:proofErr w:type="spellStart"/>
      <w:r w:rsidRPr="00F74F22">
        <w:rPr>
          <w:rFonts w:ascii="Times New Roman" w:eastAsia="Times New Roman" w:hAnsi="Times New Roman" w:cs="Times New Roman"/>
          <w:color w:val="000000"/>
          <w:sz w:val="24"/>
          <w:szCs w:val="24"/>
          <w:lang w:eastAsia="ru-RU"/>
        </w:rPr>
        <w:t>Цзюнь-шань</w:t>
      </w:r>
      <w:proofErr w:type="spellEnd"/>
      <w:r w:rsidRPr="00F74F22">
        <w:rPr>
          <w:rFonts w:ascii="Times New Roman" w:eastAsia="Times New Roman" w:hAnsi="Times New Roman" w:cs="Times New Roman"/>
          <w:color w:val="000000"/>
          <w:sz w:val="24"/>
          <w:szCs w:val="24"/>
          <w:lang w:eastAsia="ru-RU"/>
        </w:rPr>
        <w:t>) производится в провинции Хунань (Центральный Китай). Чай вырабатывается из чайных почек, собираемых всего два раза в году</w:t>
      </w:r>
    </w:p>
    <w:p w14:paraId="30B07E13"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Каркаде – один из самых известных в России не чайных чаев, представляет собой высушенные цветы суданской розы (цветок гибискуса). Напиток красного цвета с приятной кислинкой, отлично сочетается с сахаром. Пьют его как горячим, так и холодным.</w:t>
      </w:r>
    </w:p>
    <w:p w14:paraId="7DE16375"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Мате – иногда «парагвайский чай» или «бразильский чай»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этот латиноамериканский вариант чая в наши дни завоевывает все большую популярность. Получают мате из сухих листьев вечнозеленого тропического дерева </w:t>
      </w:r>
      <w:proofErr w:type="spellStart"/>
      <w:r w:rsidRPr="00F74F22">
        <w:rPr>
          <w:rFonts w:ascii="Times New Roman" w:eastAsia="Times New Roman" w:hAnsi="Times New Roman" w:cs="Times New Roman"/>
          <w:color w:val="000000"/>
          <w:sz w:val="24"/>
          <w:szCs w:val="24"/>
          <w:lang w:eastAsia="ru-RU"/>
        </w:rPr>
        <w:t>Ilex</w:t>
      </w:r>
      <w:proofErr w:type="spellEnd"/>
      <w:r w:rsidRPr="00F74F22">
        <w:rPr>
          <w:rFonts w:ascii="Times New Roman" w:eastAsia="Times New Roman" w:hAnsi="Times New Roman" w:cs="Times New Roman"/>
          <w:color w:val="000000"/>
          <w:sz w:val="24"/>
          <w:szCs w:val="24"/>
          <w:lang w:eastAsia="ru-RU"/>
        </w:rPr>
        <w:t xml:space="preserve"> </w:t>
      </w:r>
      <w:proofErr w:type="spellStart"/>
      <w:r w:rsidRPr="00F74F22">
        <w:rPr>
          <w:rFonts w:ascii="Times New Roman" w:eastAsia="Times New Roman" w:hAnsi="Times New Roman" w:cs="Times New Roman"/>
          <w:color w:val="000000"/>
          <w:sz w:val="24"/>
          <w:szCs w:val="24"/>
          <w:lang w:eastAsia="ru-RU"/>
        </w:rPr>
        <w:t>Paraguariensis</w:t>
      </w:r>
      <w:proofErr w:type="spellEnd"/>
      <w:r w:rsidRPr="00F74F22">
        <w:rPr>
          <w:rFonts w:ascii="Times New Roman" w:eastAsia="Times New Roman" w:hAnsi="Times New Roman" w:cs="Times New Roman"/>
          <w:color w:val="000000"/>
          <w:sz w:val="24"/>
          <w:szCs w:val="24"/>
          <w:lang w:eastAsia="ru-RU"/>
        </w:rPr>
        <w:t>.</w:t>
      </w:r>
    </w:p>
    <w:p w14:paraId="4AB1876C" w14:textId="77777777" w:rsidR="009A10F6" w:rsidRPr="00F74F22" w:rsidRDefault="009A10F6" w:rsidP="004E0248">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1.4. Какой чай самый полезный?</w:t>
      </w:r>
    </w:p>
    <w:p w14:paraId="17A52742"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Белый чай.</w:t>
      </w:r>
      <w:r w:rsidRPr="00F74F22">
        <w:rPr>
          <w:rFonts w:ascii="Times New Roman" w:eastAsia="Times New Roman" w:hAnsi="Times New Roman" w:cs="Times New Roman"/>
          <w:color w:val="000000"/>
          <w:sz w:val="24"/>
          <w:szCs w:val="24"/>
          <w:lang w:eastAsia="ru-RU"/>
        </w:rPr>
        <w:t xml:space="preserve"> Чайные деревья, листья которых используют для производства белого чая, произрастают только в Китае и на Шри-Ланке. В производство берут два верхних неповреждённых листочка, которые слегка подсушивают и выдерживают на пару не более минуты. Ферментация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0%.</w:t>
      </w:r>
    </w:p>
    <w:p w14:paraId="35DFCD7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lastRenderedPageBreak/>
        <w:t>Полезные свойства:</w:t>
      </w:r>
      <w:r w:rsidRPr="00F74F22">
        <w:rPr>
          <w:rFonts w:ascii="Times New Roman" w:eastAsia="Times New Roman" w:hAnsi="Times New Roman" w:cs="Times New Roman"/>
          <w:color w:val="000000"/>
          <w:sz w:val="24"/>
          <w:szCs w:val="24"/>
          <w:lang w:eastAsia="ru-RU"/>
        </w:rPr>
        <w:t xml:space="preserve"> белый чай называют «эликсиром бессмертия» из-за полной сохранности витаминов и микроэлементов. Употребление белого чая замедляет процесс старения, подавляет образование опухолей, укрепляет сердечно-сосудистую систему, способствует заживлению ран, защищает от вирусов и бактерий.</w:t>
      </w:r>
    </w:p>
    <w:p w14:paraId="65DA3ACD"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Минусы:</w:t>
      </w:r>
      <w:r w:rsidRPr="00F74F22">
        <w:rPr>
          <w:rFonts w:ascii="Times New Roman" w:eastAsia="Times New Roman" w:hAnsi="Times New Roman" w:cs="Times New Roman"/>
          <w:color w:val="000000"/>
          <w:sz w:val="24"/>
          <w:szCs w:val="24"/>
          <w:lang w:eastAsia="ru-RU"/>
        </w:rPr>
        <w:t xml:space="preserve"> вкус белого чая настолько тонкий и нежный, что людям, привыкшим к крепкой заварке, оценить его сложно.</w:t>
      </w:r>
    </w:p>
    <w:p w14:paraId="000EABE2"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Как заваривать: 3-5 минут. Температура воды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100˚.</w:t>
      </w:r>
    </w:p>
    <w:p w14:paraId="4DE4B5A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Зелёный чай.</w:t>
      </w:r>
      <w:r w:rsidRPr="00F74F22">
        <w:rPr>
          <w:rFonts w:ascii="Times New Roman" w:eastAsia="Times New Roman" w:hAnsi="Times New Roman" w:cs="Times New Roman"/>
          <w:color w:val="000000"/>
          <w:sz w:val="24"/>
          <w:szCs w:val="24"/>
          <w:lang w:eastAsia="ru-RU"/>
        </w:rPr>
        <w:t xml:space="preserve"> Изготавливается из тех же листьев, что и чёрный. Но после сбора листья сразу засушивают. Минимальная ферментация позволяет сохранить практически все полезные свойства. Ферментация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2-3%.</w:t>
      </w:r>
    </w:p>
    <w:p w14:paraId="5A1A66A5"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Полезные свойства:</w:t>
      </w:r>
      <w:r w:rsidRPr="00F74F22">
        <w:rPr>
          <w:rFonts w:ascii="Times New Roman" w:eastAsia="Times New Roman" w:hAnsi="Times New Roman" w:cs="Times New Roman"/>
          <w:color w:val="000000"/>
          <w:sz w:val="24"/>
          <w:szCs w:val="24"/>
          <w:lang w:eastAsia="ru-RU"/>
        </w:rPr>
        <w:t xml:space="preserve"> активизирует жизненные силы, нормализует обмен веществ, жизнедеятельность кишечной флоры, обладает потогонным действием, улучшает работу сердечно-сосудистой системы и желудочно-кишечного тракта, препятствует возникновению кариеса, повышает прочность капилляров, способствует лучшему усвоению аскорбиновой кислоты.</w:t>
      </w:r>
    </w:p>
    <w:p w14:paraId="41E0A347"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Минусы:</w:t>
      </w:r>
      <w:r w:rsidRPr="00F74F22">
        <w:rPr>
          <w:rFonts w:ascii="Times New Roman" w:eastAsia="Times New Roman" w:hAnsi="Times New Roman" w:cs="Times New Roman"/>
          <w:color w:val="000000"/>
          <w:sz w:val="24"/>
          <w:szCs w:val="24"/>
          <w:lang w:eastAsia="ru-RU"/>
        </w:rPr>
        <w:t xml:space="preserve"> содержит много кофеина. Подходит только для утренних и дневных чаепитий.</w:t>
      </w:r>
    </w:p>
    <w:p w14:paraId="61E4C4BD"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Как заваривать: 5-7 минут. Температура воды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60-90˚.</w:t>
      </w:r>
    </w:p>
    <w:p w14:paraId="205C80B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Жёлтый чай.</w:t>
      </w:r>
      <w:r w:rsidRPr="00F74F22">
        <w:rPr>
          <w:rFonts w:ascii="Times New Roman" w:eastAsia="Times New Roman" w:hAnsi="Times New Roman" w:cs="Times New Roman"/>
          <w:color w:val="000000"/>
          <w:sz w:val="24"/>
          <w:szCs w:val="24"/>
          <w:lang w:eastAsia="ru-RU"/>
        </w:rPr>
        <w:t xml:space="preserve"> Для этого вида чая собирают только почки, которые выдерживают на пару, затем заворачивают в ткань или в специальную бумагу, где чай подсушивается и ферментируется. Ферментация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10%.</w:t>
      </w:r>
    </w:p>
    <w:p w14:paraId="17C2E891"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Полезные свойства:</w:t>
      </w:r>
      <w:r w:rsidRPr="00F74F22">
        <w:rPr>
          <w:rFonts w:ascii="Times New Roman" w:eastAsia="Times New Roman" w:hAnsi="Times New Roman" w:cs="Times New Roman"/>
          <w:color w:val="000000"/>
          <w:sz w:val="24"/>
          <w:szCs w:val="24"/>
          <w:lang w:eastAsia="ru-RU"/>
        </w:rPr>
        <w:t xml:space="preserve"> схожи со свойствами зелёного чая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нормализует давление, работу сердца, активизирует умственную деятельность.</w:t>
      </w:r>
    </w:p>
    <w:p w14:paraId="2B60AE5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Минусы:</w:t>
      </w:r>
      <w:r w:rsidRPr="00F74F22">
        <w:rPr>
          <w:rFonts w:ascii="Times New Roman" w:eastAsia="Times New Roman" w:hAnsi="Times New Roman" w:cs="Times New Roman"/>
          <w:color w:val="000000"/>
          <w:sz w:val="24"/>
          <w:szCs w:val="24"/>
          <w:lang w:eastAsia="ru-RU"/>
        </w:rPr>
        <w:t xml:space="preserve"> относится к элитным чаям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один из самых дорогих сортов.</w:t>
      </w:r>
    </w:p>
    <w:p w14:paraId="370DD54A"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Как заваривать: 3 минуты. Температура воды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60-80°.</w:t>
      </w:r>
    </w:p>
    <w:p w14:paraId="28BC57D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Красный чай (</w:t>
      </w:r>
      <w:proofErr w:type="spellStart"/>
      <w:r w:rsidRPr="00F74F22">
        <w:rPr>
          <w:rFonts w:ascii="Times New Roman" w:eastAsia="Times New Roman" w:hAnsi="Times New Roman" w:cs="Times New Roman"/>
          <w:b/>
          <w:bCs/>
          <w:color w:val="000000"/>
          <w:sz w:val="24"/>
          <w:szCs w:val="24"/>
          <w:lang w:eastAsia="ru-RU"/>
        </w:rPr>
        <w:t>Оолонг</w:t>
      </w:r>
      <w:proofErr w:type="spellEnd"/>
      <w:r w:rsidRPr="00F74F22">
        <w:rPr>
          <w:rFonts w:ascii="Times New Roman" w:eastAsia="Times New Roman" w:hAnsi="Times New Roman" w:cs="Times New Roman"/>
          <w:b/>
          <w:bCs/>
          <w:color w:val="000000"/>
          <w:sz w:val="24"/>
          <w:szCs w:val="24"/>
          <w:lang w:eastAsia="ru-RU"/>
        </w:rPr>
        <w:t>).</w:t>
      </w:r>
      <w:r w:rsidRPr="00F74F22">
        <w:rPr>
          <w:rFonts w:ascii="Times New Roman" w:eastAsia="Times New Roman" w:hAnsi="Times New Roman" w:cs="Times New Roman"/>
          <w:color w:val="000000"/>
          <w:sz w:val="24"/>
          <w:szCs w:val="24"/>
          <w:lang w:eastAsia="ru-RU"/>
        </w:rPr>
        <w:t xml:space="preserve"> Чайный лист собирают с взрослых чайных кустов в момент полной зрелости и дважды подсушивают, пока листья не приобретут каштановый или красно-бурый оттенок. Ферментация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40-50%.</w:t>
      </w:r>
    </w:p>
    <w:p w14:paraId="5C83AD46"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Полезные свойства:</w:t>
      </w:r>
      <w:r w:rsidRPr="00F74F22">
        <w:rPr>
          <w:rFonts w:ascii="Times New Roman" w:eastAsia="Times New Roman" w:hAnsi="Times New Roman" w:cs="Times New Roman"/>
          <w:color w:val="000000"/>
          <w:sz w:val="24"/>
          <w:szCs w:val="24"/>
          <w:lang w:eastAsia="ru-RU"/>
        </w:rPr>
        <w:t xml:space="preserve"> замедляет процессы старения кожи, укрепляет иммунную систему, снижает артериальное давление и содержание холестерина в крови.</w:t>
      </w:r>
    </w:p>
    <w:p w14:paraId="429B372A"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Минусы:</w:t>
      </w:r>
      <w:r w:rsidRPr="00F74F22">
        <w:rPr>
          <w:rFonts w:ascii="Times New Roman" w:eastAsia="Times New Roman" w:hAnsi="Times New Roman" w:cs="Times New Roman"/>
          <w:color w:val="000000"/>
          <w:sz w:val="24"/>
          <w:szCs w:val="24"/>
          <w:lang w:eastAsia="ru-RU"/>
        </w:rPr>
        <w:t xml:space="preserve"> самый специфический сорт чая. Сильный, резкий аромат, терпкий вкус, рубиновый оттенок настоя могут оценить далеко не все.</w:t>
      </w:r>
    </w:p>
    <w:p w14:paraId="57A00CD7"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Чёрный чай.</w:t>
      </w:r>
      <w:r w:rsidRPr="00F74F22">
        <w:rPr>
          <w:rFonts w:ascii="Times New Roman" w:eastAsia="Times New Roman" w:hAnsi="Times New Roman" w:cs="Times New Roman"/>
          <w:color w:val="000000"/>
          <w:sz w:val="24"/>
          <w:szCs w:val="24"/>
          <w:lang w:eastAsia="ru-RU"/>
        </w:rPr>
        <w:t xml:space="preserve"> Листья собирают с взрослых чайных кустов. Процесс обработки включает </w:t>
      </w:r>
      <w:proofErr w:type="spellStart"/>
      <w:r w:rsidRPr="00F74F22">
        <w:rPr>
          <w:rFonts w:ascii="Times New Roman" w:eastAsia="Times New Roman" w:hAnsi="Times New Roman" w:cs="Times New Roman"/>
          <w:color w:val="000000"/>
          <w:sz w:val="24"/>
          <w:szCs w:val="24"/>
          <w:lang w:eastAsia="ru-RU"/>
        </w:rPr>
        <w:t>завяливание</w:t>
      </w:r>
      <w:proofErr w:type="spellEnd"/>
      <w:r w:rsidRPr="00F74F22">
        <w:rPr>
          <w:rFonts w:ascii="Times New Roman" w:eastAsia="Times New Roman" w:hAnsi="Times New Roman" w:cs="Times New Roman"/>
          <w:color w:val="000000"/>
          <w:sz w:val="24"/>
          <w:szCs w:val="24"/>
          <w:lang w:eastAsia="ru-RU"/>
        </w:rPr>
        <w:t xml:space="preserve">, скручивание, сушку и полную ферментацию. Степень ферментации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eastAsia="Times New Roman" w:hAnsi="Times New Roman" w:cs="Times New Roman"/>
          <w:color w:val="000000"/>
          <w:sz w:val="24"/>
          <w:szCs w:val="24"/>
          <w:lang w:eastAsia="ru-RU"/>
        </w:rPr>
        <w:t xml:space="preserve"> 100%.</w:t>
      </w:r>
    </w:p>
    <w:p w14:paraId="321971F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Полезные свойства:</w:t>
      </w:r>
      <w:r w:rsidRPr="00F74F22">
        <w:rPr>
          <w:rFonts w:ascii="Times New Roman" w:eastAsia="Times New Roman" w:hAnsi="Times New Roman" w:cs="Times New Roman"/>
          <w:color w:val="000000"/>
          <w:sz w:val="24"/>
          <w:szCs w:val="24"/>
          <w:lang w:eastAsia="ru-RU"/>
        </w:rPr>
        <w:t xml:space="preserve"> благодаря наличию вещества TF-2, блокирующего развитие раковых клеток, помогает снизить риск возникновения онкологических заболеваний желудка, кишечника и груди. Нормализует работу сердечно-сосудистой системы, убивает микробы, вызывающие диарею, пневмонию, цистит и герпес, снижает уровень холестерина в крови.</w:t>
      </w:r>
    </w:p>
    <w:p w14:paraId="1536E79B"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i/>
          <w:iCs/>
          <w:color w:val="000000"/>
          <w:sz w:val="24"/>
          <w:szCs w:val="24"/>
          <w:lang w:eastAsia="ru-RU"/>
        </w:rPr>
        <w:t>Минусы:</w:t>
      </w:r>
      <w:r w:rsidRPr="00F74F22">
        <w:rPr>
          <w:rFonts w:ascii="Times New Roman" w:eastAsia="Times New Roman" w:hAnsi="Times New Roman" w:cs="Times New Roman"/>
          <w:color w:val="000000"/>
          <w:sz w:val="24"/>
          <w:szCs w:val="24"/>
          <w:lang w:eastAsia="ru-RU"/>
        </w:rPr>
        <w:t xml:space="preserve"> не следует пить больше 4 чашек в день, а также после 18.00. Высокое содержание кофеина и ароматических веществ может вызвать перевозбуждение нервной системы и бессонницу.</w:t>
      </w:r>
    </w:p>
    <w:p w14:paraId="765FDFF9"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Травяной чай.</w:t>
      </w:r>
      <w:r w:rsidRPr="00F74F22">
        <w:rPr>
          <w:rFonts w:ascii="Times New Roman" w:eastAsia="Times New Roman" w:hAnsi="Times New Roman" w:cs="Times New Roman"/>
          <w:color w:val="000000"/>
          <w:sz w:val="24"/>
          <w:szCs w:val="24"/>
          <w:lang w:eastAsia="ru-RU"/>
        </w:rPr>
        <w:t xml:space="preserve"> Во многих странах, чаем считаются ещё и горячие напитки, приготовленные из листьев и стеблей некоторых растений, так называемые травяные чаи (фиточаи). Это вкусный, полезный напиток. Тогда я задала себе вопрос – где и какие растения берут для такого чая? Оказывается, существует большая группа напитков травяных, ягодных, цветочных настоев, завариваемых листьев других деревьев, которые традиционно называют чаями, хотя они не содержат собственно листов чайного дерева.</w:t>
      </w:r>
    </w:p>
    <w:p w14:paraId="57205C46"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color w:val="000000"/>
          <w:sz w:val="24"/>
          <w:szCs w:val="24"/>
          <w:lang w:eastAsia="ru-RU"/>
        </w:rPr>
        <w:t xml:space="preserve">Каждый год многие жители нашей страны собирают лесные травы для приготовления полезного чая. Они собирают душицу, зверобой, чабрец, </w:t>
      </w:r>
      <w:proofErr w:type="spellStart"/>
      <w:r w:rsidRPr="00F74F22">
        <w:rPr>
          <w:rFonts w:ascii="Times New Roman" w:eastAsia="Times New Roman" w:hAnsi="Times New Roman" w:cs="Times New Roman"/>
          <w:color w:val="000000"/>
          <w:sz w:val="24"/>
          <w:szCs w:val="24"/>
          <w:lang w:eastAsia="ru-RU"/>
        </w:rPr>
        <w:t>репещок</w:t>
      </w:r>
      <w:proofErr w:type="spellEnd"/>
      <w:r w:rsidRPr="00F74F22">
        <w:rPr>
          <w:rFonts w:ascii="Times New Roman" w:eastAsia="Times New Roman" w:hAnsi="Times New Roman" w:cs="Times New Roman"/>
          <w:color w:val="000000"/>
          <w:sz w:val="24"/>
          <w:szCs w:val="24"/>
          <w:lang w:eastAsia="ru-RU"/>
        </w:rPr>
        <w:t>. Потом высушивают эти травы в тени, и с удовольствием пьют из них травяной чай</w:t>
      </w:r>
      <w:r w:rsidRPr="00F74F22">
        <w:rPr>
          <w:rFonts w:ascii="Times New Roman" w:eastAsia="Times New Roman" w:hAnsi="Times New Roman" w:cs="Times New Roman"/>
          <w:sz w:val="24"/>
          <w:szCs w:val="24"/>
          <w:lang w:eastAsia="ru-RU"/>
        </w:rPr>
        <w:t>. Но собирать травы самостоятельно можно только при условии, если хорошо в них разбираешься. Поэтому нужно знать, как выглядит данная трава, где она растёт и когда её можно собирать.</w:t>
      </w:r>
    </w:p>
    <w:p w14:paraId="0F80DD59" w14:textId="7F1AE0FB"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lastRenderedPageBreak/>
        <w:t>Важно помнить, что вкус и польза чая зависит от правил заваривания чая (Приложение</w:t>
      </w:r>
      <w:r w:rsidR="004E0248">
        <w:rPr>
          <w:rFonts w:ascii="Times New Roman" w:eastAsia="Times New Roman" w:hAnsi="Times New Roman" w:cs="Times New Roman"/>
          <w:color w:val="000000"/>
          <w:sz w:val="24"/>
          <w:szCs w:val="24"/>
          <w:lang w:eastAsia="ru-RU"/>
        </w:rPr>
        <w:t> </w:t>
      </w:r>
      <w:r w:rsidRPr="00F74F22">
        <w:rPr>
          <w:rFonts w:ascii="Times New Roman" w:eastAsia="Times New Roman" w:hAnsi="Times New Roman" w:cs="Times New Roman"/>
          <w:color w:val="000000"/>
          <w:sz w:val="24"/>
          <w:szCs w:val="24"/>
          <w:lang w:eastAsia="ru-RU"/>
        </w:rPr>
        <w:t>1).</w:t>
      </w:r>
    </w:p>
    <w:p w14:paraId="5DB852BB" w14:textId="70FF31E8"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034AC101" w14:textId="77777777" w:rsidR="009A10F6" w:rsidRPr="00F74F22" w:rsidRDefault="009A10F6" w:rsidP="004E0248">
      <w:pPr>
        <w:spacing w:after="0" w:line="240" w:lineRule="auto"/>
        <w:jc w:val="center"/>
        <w:rPr>
          <w:rFonts w:ascii="Times New Roman" w:hAnsi="Times New Roman" w:cs="Times New Roman"/>
          <w:b/>
          <w:sz w:val="24"/>
          <w:szCs w:val="24"/>
        </w:rPr>
      </w:pPr>
      <w:r w:rsidRPr="00F74F22">
        <w:rPr>
          <w:rFonts w:ascii="Times New Roman" w:hAnsi="Times New Roman" w:cs="Times New Roman"/>
          <w:b/>
          <w:sz w:val="24"/>
          <w:szCs w:val="24"/>
        </w:rPr>
        <w:t>ГЛАВА 2. ИССЛЕДОВАТЕЛЬСКАЯ ЧАСТЬ</w:t>
      </w:r>
    </w:p>
    <w:p w14:paraId="65DAFA82" w14:textId="77777777" w:rsidR="009A10F6" w:rsidRPr="00F74F22" w:rsidRDefault="009A10F6" w:rsidP="004E0248">
      <w:pPr>
        <w:spacing w:after="0" w:line="240" w:lineRule="auto"/>
        <w:jc w:val="center"/>
        <w:rPr>
          <w:rFonts w:ascii="Times New Roman" w:eastAsia="Times New Roman" w:hAnsi="Times New Roman" w:cs="Times New Roman"/>
          <w:bCs/>
          <w:kern w:val="36"/>
          <w:sz w:val="24"/>
          <w:szCs w:val="24"/>
          <w:lang w:eastAsia="ru-RU"/>
        </w:rPr>
      </w:pPr>
      <w:r w:rsidRPr="00F74F22">
        <w:rPr>
          <w:rFonts w:ascii="Times New Roman" w:eastAsia="Times New Roman" w:hAnsi="Times New Roman" w:cs="Times New Roman"/>
          <w:b/>
          <w:bCs/>
          <w:kern w:val="36"/>
          <w:sz w:val="24"/>
          <w:szCs w:val="24"/>
          <w:lang w:eastAsia="ru-RU"/>
        </w:rPr>
        <w:t>2.1. Исследования чая</w:t>
      </w:r>
    </w:p>
    <w:p w14:paraId="1CC94172"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Исследование 1.</w:t>
      </w:r>
      <w:r w:rsidRPr="00F74F22">
        <w:rPr>
          <w:rFonts w:ascii="Times New Roman" w:hAnsi="Times New Roman" w:cs="Times New Roman"/>
          <w:sz w:val="24"/>
          <w:szCs w:val="24"/>
        </w:rPr>
        <w:t xml:space="preserve"> О вреде вчерашнего чая. Восточная мудрость гласит: «свежезаваренный чай подобен бальзаму. Чай, простоявший всю ночь, подобен змее». Я решила выяснить, почему так говорят про вчерашний чай и провел несколько опытов (Приложение 2).</w:t>
      </w:r>
    </w:p>
    <w:p w14:paraId="6FE07253"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 xml:space="preserve">Опыт № 1. </w:t>
      </w:r>
      <w:r w:rsidRPr="00F74F22">
        <w:rPr>
          <w:rFonts w:ascii="Times New Roman" w:hAnsi="Times New Roman" w:cs="Times New Roman"/>
          <w:sz w:val="24"/>
          <w:szCs w:val="24"/>
        </w:rPr>
        <w:t xml:space="preserve">Я взяла 2-х </w:t>
      </w:r>
      <w:proofErr w:type="spellStart"/>
      <w:r w:rsidRPr="00F74F22">
        <w:rPr>
          <w:rFonts w:ascii="Times New Roman" w:hAnsi="Times New Roman" w:cs="Times New Roman"/>
          <w:sz w:val="24"/>
          <w:szCs w:val="24"/>
        </w:rPr>
        <w:t>дневный</w:t>
      </w:r>
      <w:proofErr w:type="spellEnd"/>
      <w:r w:rsidRPr="00F74F22">
        <w:rPr>
          <w:rFonts w:ascii="Times New Roman" w:hAnsi="Times New Roman" w:cs="Times New Roman"/>
          <w:sz w:val="24"/>
          <w:szCs w:val="24"/>
        </w:rPr>
        <w:t xml:space="preserve"> чай и свежезаваренный чай. Налила в прозрачные стаканчики и сравнила их по внешнему виду. Чай свежезаваренный прозрачный, с приятным запахом, без осадка. Чай 2-дневный очень тёмный, мутный, непрозрачный, немного тягучий с беловато-сероватым осадком на дне стаканчика, имеет терпкий запах. На поверхности чая я увидела радужное пятно, похожее на бензиновую плёнку на поверхности воды. Значит, в чае накопились вредные вещества.</w:t>
      </w:r>
    </w:p>
    <w:p w14:paraId="108ED809"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Опыт № 2.</w:t>
      </w:r>
      <w:r w:rsidRPr="00F74F22">
        <w:rPr>
          <w:rFonts w:ascii="Times New Roman" w:hAnsi="Times New Roman" w:cs="Times New Roman"/>
          <w:sz w:val="24"/>
          <w:szCs w:val="24"/>
        </w:rPr>
        <w:t xml:space="preserve"> Я решила выяснить, а как будет влиять чай на живой организм. Для этого я взяла 2 листочка (китайской розы) и положила их в стаканчик с чаем. Через 1 час я увидела, что в свежезаваренном чае листочек не изменил свою окраску, плавал на поверхности жидкости и был таким же свежим и красивым. В чае с 2-х дневной выдержкой листочек чуть утонул, потерял свою окраску, стал коричневато-зеленым и завял. Значит, переизбыток концентрированных веществ в чае плохо повлиял на живой организм. Давнишний чай вреден для живых клеток.</w:t>
      </w:r>
    </w:p>
    <w:p w14:paraId="53028ABD"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sz w:val="24"/>
          <w:szCs w:val="24"/>
        </w:rPr>
        <w:t>Вывод: пить надо только свежезаваренный чай.</w:t>
      </w:r>
    </w:p>
    <w:p w14:paraId="23915AB7"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Исследование 2.</w:t>
      </w:r>
      <w:r w:rsidRPr="00F74F22">
        <w:rPr>
          <w:rFonts w:ascii="Times New Roman" w:hAnsi="Times New Roman" w:cs="Times New Roman"/>
          <w:sz w:val="24"/>
          <w:szCs w:val="24"/>
        </w:rPr>
        <w:t xml:space="preserve"> О чае из термоса. Многие из нас заваривают чай в термосе, а потом пьют его, даже не подозревая, что это вредно. Во-первых, постоянная температура в термосе, через некоторое время полностью уничтожает аромат чая, чуть позже пропадает и его настоящий вкус. Даже если Вы положили в чай сахар, он все равно будет с горчинкой. Кроме этого, он будет мутный. Пить такой чай, конечно, неприятно. Помимо всего вышеперечисленного, долгое нахождение чая в термосе попросту снижает его полезность. Содержащиеся витамины С и B в чае окисляются, зато для бактерий такая среда очень выгодна, и они начинают там размножаться. Впоследствии в таком чае возрастает уровень кофеина, что, естественно, очень вредно для людей, страдающих бессонницей, а также расстройством нервной и сердечно-сосудистой системы.</w:t>
      </w:r>
    </w:p>
    <w:p w14:paraId="1A51E118"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Исследование 3.</w:t>
      </w:r>
      <w:r w:rsidRPr="00F74F22">
        <w:rPr>
          <w:rFonts w:ascii="Times New Roman" w:hAnsi="Times New Roman" w:cs="Times New Roman"/>
          <w:sz w:val="24"/>
          <w:szCs w:val="24"/>
        </w:rPr>
        <w:t xml:space="preserve"> О вреде бутилированного чая. В современных супермаркетах сейчас можно найти огромный ассортимент различных видов чая в бутылках. Чай в бутылках становится фаворитом, по всей видимости, народу надоели сладкие газированные напитки, несмотря на завлекательную рекламу. Согласно той же рекламе, чай в бутылках обладает бодрящим эффектом, освежает в жару и дает нашему организму массу полезных веществ – катехины и природные антиоксиданты. Но так ли это? Что на самом деле содержится в бутылках с чаем – действительно чай или всего лишь подкрашенная химией жидкость? Как выяснилось, холодные сладкие напитки на основе чая не только не содержат нормального уровня полифенолов (антиоксидантов), но и наносят вред при регулярном употреблении из-за повышенного содержания сахаров и других не очень полезных соединений.</w:t>
      </w:r>
    </w:p>
    <w:p w14:paraId="52351B8D"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 xml:space="preserve">Исследование 4. </w:t>
      </w:r>
      <w:r w:rsidRPr="00F74F22">
        <w:rPr>
          <w:rFonts w:ascii="Times New Roman" w:hAnsi="Times New Roman" w:cs="Times New Roman"/>
          <w:sz w:val="24"/>
          <w:szCs w:val="24"/>
        </w:rPr>
        <w:t xml:space="preserve">Пакетированный чай. Я узнала, что в чайном пакетике в лучшем случае просроченная чайная крошка, которая остается после процесса производства листового чая и после сортировки, а чаще всего это чайная пыль. В Китае это считается чайным мусором. В 90% такого сырья содержится АФЛАТОКСИН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hAnsi="Times New Roman" w:cs="Times New Roman"/>
          <w:sz w:val="24"/>
          <w:szCs w:val="24"/>
        </w:rPr>
        <w:t xml:space="preserve"> продукт жизнедеятельности грибков, чрезвычайно опасное вещество, вызывающее необратимые поражения печени. Чтобы придать этому мусору товарный вид, добавляется краситель. А для вкуса - ароматизатор, в процессе чего остатки активных антиоксидантов разрушаются, а также разрушается L-</w:t>
      </w:r>
      <w:proofErr w:type="spellStart"/>
      <w:r w:rsidRPr="00F74F22">
        <w:rPr>
          <w:rFonts w:ascii="Times New Roman" w:hAnsi="Times New Roman" w:cs="Times New Roman"/>
          <w:sz w:val="24"/>
          <w:szCs w:val="24"/>
        </w:rPr>
        <w:t>теанин</w:t>
      </w:r>
      <w:proofErr w:type="spellEnd"/>
      <w:r w:rsidRPr="00F74F22">
        <w:rPr>
          <w:rFonts w:ascii="Times New Roman" w:hAnsi="Times New Roman" w:cs="Times New Roman"/>
          <w:sz w:val="24"/>
          <w:szCs w:val="24"/>
        </w:rPr>
        <w:t xml:space="preserve">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hAnsi="Times New Roman" w:cs="Times New Roman"/>
          <w:sz w:val="24"/>
          <w:szCs w:val="24"/>
        </w:rPr>
        <w:t xml:space="preserve"> аминокислота, успокаивающе действующая на мозг человека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hAnsi="Times New Roman" w:cs="Times New Roman"/>
          <w:sz w:val="24"/>
          <w:szCs w:val="24"/>
        </w:rPr>
        <w:t xml:space="preserve"> все то, ради чего чай употребляется. Вскрыв пакетик чая, я действительно увидела пыль. Пакетированный чай </w:t>
      </w:r>
      <w:r w:rsidRPr="00F74F22">
        <w:rPr>
          <w:rFonts w:ascii="Times New Roman" w:hAnsi="Times New Roman" w:cs="Times New Roman"/>
          <w:sz w:val="24"/>
          <w:szCs w:val="24"/>
        </w:rPr>
        <w:lastRenderedPageBreak/>
        <w:t>менее ароматен, так как при хранении маленькими порциями в воздухопроницаемых пакетиках он быстро выдыхается. Ароматизация скрывает этот недостаток, но она не может заменить естественный аромат чая.</w:t>
      </w:r>
    </w:p>
    <w:p w14:paraId="5A6ED526" w14:textId="77777777" w:rsidR="009A10F6" w:rsidRPr="00F74F22" w:rsidRDefault="009A10F6" w:rsidP="004E0248">
      <w:pPr>
        <w:spacing w:after="0" w:line="240" w:lineRule="auto"/>
        <w:jc w:val="center"/>
        <w:rPr>
          <w:rFonts w:ascii="Times New Roman" w:eastAsia="Times New Roman" w:hAnsi="Times New Roman" w:cs="Times New Roman"/>
          <w:b/>
          <w:sz w:val="24"/>
          <w:szCs w:val="24"/>
          <w:lang w:eastAsia="ru-RU"/>
        </w:rPr>
      </w:pPr>
      <w:r w:rsidRPr="00F74F22">
        <w:rPr>
          <w:rFonts w:ascii="Times New Roman" w:eastAsia="Times New Roman" w:hAnsi="Times New Roman" w:cs="Times New Roman"/>
          <w:b/>
          <w:sz w:val="24"/>
          <w:szCs w:val="24"/>
          <w:lang w:eastAsia="ru-RU"/>
        </w:rPr>
        <w:t>2.2. Анкетирование учащихся</w:t>
      </w:r>
    </w:p>
    <w:p w14:paraId="68F40658" w14:textId="77777777" w:rsidR="009A10F6" w:rsidRPr="00F74F22" w:rsidRDefault="009A10F6" w:rsidP="00F74F22">
      <w:pPr>
        <w:spacing w:after="0" w:line="240" w:lineRule="auto"/>
        <w:ind w:firstLine="709"/>
        <w:jc w:val="both"/>
        <w:rPr>
          <w:rFonts w:ascii="Times New Roman" w:eastAsia="Times New Roman" w:hAnsi="Times New Roman" w:cs="Times New Roman"/>
          <w:b/>
          <w:sz w:val="24"/>
          <w:szCs w:val="24"/>
          <w:lang w:eastAsia="ru-RU"/>
        </w:rPr>
      </w:pPr>
      <w:r w:rsidRPr="00F74F22">
        <w:rPr>
          <w:rFonts w:ascii="Times New Roman" w:eastAsia="Times New Roman" w:hAnsi="Times New Roman" w:cs="Times New Roman"/>
          <w:color w:val="1E1C11"/>
          <w:sz w:val="24"/>
          <w:szCs w:val="24"/>
          <w:bdr w:val="none" w:sz="0" w:space="0" w:color="auto" w:frame="1"/>
          <w:lang w:eastAsia="ru-RU"/>
        </w:rPr>
        <w:t>Я провела опрос и выяснила, что 96% людей разного возраста употребляют чай ежедневно. 66% опрошенных предпочитают черный чай, а 34% – зеленый. Большинство опрошенных, пьют чай средней крепости. 60% человек пьют чай, заваренный с помощью чайных пакетиков. 66% – не знают о влияние чай на организм и мало знакомы с его свойствами (Приложение 3).</w:t>
      </w:r>
    </w:p>
    <w:p w14:paraId="74A43B40" w14:textId="77777777" w:rsidR="009A10F6" w:rsidRPr="00F74F22" w:rsidRDefault="009A10F6" w:rsidP="00F74F22">
      <w:pPr>
        <w:numPr>
          <w:ilvl w:val="0"/>
          <w:numId w:val="3"/>
        </w:numPr>
        <w:spacing w:after="0" w:line="240" w:lineRule="auto"/>
        <w:ind w:left="0" w:firstLine="709"/>
        <w:contextualSpacing/>
        <w:jc w:val="both"/>
        <w:rPr>
          <w:rFonts w:ascii="Times New Roman" w:hAnsi="Times New Roman" w:cs="Times New Roman"/>
          <w:sz w:val="24"/>
          <w:szCs w:val="24"/>
        </w:rPr>
      </w:pPr>
      <w:r w:rsidRPr="00F74F22">
        <w:rPr>
          <w:rFonts w:ascii="Times New Roman" w:eastAsia="Times New Roman" w:hAnsi="Times New Roman" w:cs="Times New Roman"/>
          <w:color w:val="000000"/>
          <w:sz w:val="24"/>
          <w:szCs w:val="24"/>
          <w:lang w:eastAsia="ru-RU"/>
        </w:rPr>
        <w:t>Какой вид чая вы предпочитаете?</w:t>
      </w:r>
    </w:p>
    <w:p w14:paraId="5B820BEC" w14:textId="77777777" w:rsidR="009A10F6" w:rsidRPr="00F74F22" w:rsidRDefault="009A10F6" w:rsidP="00F74F22">
      <w:pPr>
        <w:numPr>
          <w:ilvl w:val="0"/>
          <w:numId w:val="3"/>
        </w:numPr>
        <w:spacing w:after="0" w:line="240" w:lineRule="auto"/>
        <w:ind w:left="0" w:firstLine="709"/>
        <w:contextualSpacing/>
        <w:jc w:val="both"/>
        <w:rPr>
          <w:rFonts w:ascii="Times New Roman" w:hAnsi="Times New Roman" w:cs="Times New Roman"/>
          <w:sz w:val="24"/>
          <w:szCs w:val="24"/>
        </w:rPr>
      </w:pPr>
      <w:r w:rsidRPr="00F74F22">
        <w:rPr>
          <w:rFonts w:ascii="Times New Roman" w:hAnsi="Times New Roman" w:cs="Times New Roman"/>
          <w:sz w:val="24"/>
          <w:szCs w:val="24"/>
        </w:rPr>
        <w:t>Пьёте ли вы травяной чай?</w:t>
      </w:r>
    </w:p>
    <w:p w14:paraId="27103860" w14:textId="77777777" w:rsidR="009A10F6" w:rsidRPr="00F74F22" w:rsidRDefault="009A10F6" w:rsidP="00F74F22">
      <w:pPr>
        <w:numPr>
          <w:ilvl w:val="0"/>
          <w:numId w:val="3"/>
        </w:numPr>
        <w:spacing w:after="0" w:line="240" w:lineRule="auto"/>
        <w:ind w:left="0" w:firstLine="709"/>
        <w:contextualSpacing/>
        <w:jc w:val="both"/>
        <w:rPr>
          <w:rFonts w:ascii="Times New Roman" w:hAnsi="Times New Roman" w:cs="Times New Roman"/>
          <w:sz w:val="24"/>
          <w:szCs w:val="24"/>
        </w:rPr>
      </w:pPr>
      <w:r w:rsidRPr="00F74F22">
        <w:rPr>
          <w:rFonts w:ascii="Times New Roman" w:eastAsia="Times New Roman" w:hAnsi="Times New Roman" w:cs="Times New Roman"/>
          <w:color w:val="000000"/>
          <w:sz w:val="24"/>
          <w:szCs w:val="24"/>
          <w:lang w:eastAsia="ru-RU"/>
        </w:rPr>
        <w:t>Какой крепости чай вы пьёте?</w:t>
      </w:r>
    </w:p>
    <w:p w14:paraId="344F73F9" w14:textId="77777777" w:rsidR="009A10F6" w:rsidRPr="00F74F22" w:rsidRDefault="009A10F6" w:rsidP="00F74F22">
      <w:pPr>
        <w:numPr>
          <w:ilvl w:val="0"/>
          <w:numId w:val="3"/>
        </w:numPr>
        <w:spacing w:after="0" w:line="240" w:lineRule="auto"/>
        <w:ind w:left="0" w:firstLine="709"/>
        <w:contextualSpacing/>
        <w:jc w:val="both"/>
        <w:rPr>
          <w:rFonts w:ascii="Times New Roman" w:hAnsi="Times New Roman" w:cs="Times New Roman"/>
          <w:sz w:val="24"/>
          <w:szCs w:val="24"/>
        </w:rPr>
      </w:pPr>
      <w:r w:rsidRPr="00F74F22">
        <w:rPr>
          <w:rFonts w:ascii="Times New Roman" w:eastAsia="Times New Roman" w:hAnsi="Times New Roman" w:cs="Times New Roman"/>
          <w:color w:val="000000"/>
          <w:sz w:val="24"/>
          <w:szCs w:val="24"/>
          <w:lang w:eastAsia="ru-RU"/>
        </w:rPr>
        <w:t>Чай с какими добавками предпочитаете?</w:t>
      </w:r>
    </w:p>
    <w:p w14:paraId="6720DAAA" w14:textId="77777777" w:rsidR="009A10F6" w:rsidRPr="00F74F22" w:rsidRDefault="009A10F6" w:rsidP="00F74F22">
      <w:pPr>
        <w:numPr>
          <w:ilvl w:val="0"/>
          <w:numId w:val="3"/>
        </w:numPr>
        <w:spacing w:after="0" w:line="240" w:lineRule="auto"/>
        <w:ind w:left="0" w:firstLine="709"/>
        <w:contextualSpacing/>
        <w:jc w:val="both"/>
        <w:rPr>
          <w:rFonts w:ascii="Times New Roman" w:hAnsi="Times New Roman" w:cs="Times New Roman"/>
          <w:sz w:val="24"/>
          <w:szCs w:val="24"/>
        </w:rPr>
      </w:pPr>
      <w:r w:rsidRPr="00F74F22">
        <w:rPr>
          <w:rFonts w:ascii="Times New Roman" w:eastAsia="Times New Roman" w:hAnsi="Times New Roman" w:cs="Times New Roman"/>
          <w:color w:val="000000"/>
          <w:sz w:val="24"/>
          <w:szCs w:val="24"/>
          <w:lang w:eastAsia="ru-RU"/>
        </w:rPr>
        <w:t>Каким способом завариваете?</w:t>
      </w:r>
    </w:p>
    <w:p w14:paraId="7271A956" w14:textId="77777777" w:rsidR="009A10F6" w:rsidRPr="00F74F22" w:rsidRDefault="009A10F6" w:rsidP="00F74F22">
      <w:pPr>
        <w:numPr>
          <w:ilvl w:val="0"/>
          <w:numId w:val="3"/>
        </w:numPr>
        <w:spacing w:after="0" w:line="240" w:lineRule="auto"/>
        <w:ind w:left="0" w:firstLine="709"/>
        <w:contextualSpacing/>
        <w:jc w:val="both"/>
        <w:rPr>
          <w:rFonts w:ascii="Times New Roman" w:hAnsi="Times New Roman" w:cs="Times New Roman"/>
          <w:sz w:val="24"/>
          <w:szCs w:val="24"/>
        </w:rPr>
      </w:pPr>
      <w:r w:rsidRPr="00F74F22">
        <w:rPr>
          <w:rFonts w:ascii="Times New Roman" w:hAnsi="Times New Roman" w:cs="Times New Roman"/>
          <w:sz w:val="24"/>
          <w:szCs w:val="24"/>
        </w:rPr>
        <w:t>Есть ли в вашей семье свой рецепт чая?</w:t>
      </w:r>
    </w:p>
    <w:p w14:paraId="0D7A3292"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Для того, чтобы подтвердить свою гипотезу я прошла с информацией по классам и в занимательной форме рассказала о пользе чая и поинтересовалась, хотел ли кто-нибудь поучаствовать в моём мастер-классе по правилам заваривания чая. Девочки не только из моего класса заинтересовались приготовлением чая. Так же я разработала памятку «Как выбирать вкусный и полезный чай» и раздала нашим учащимся. В результате проделанной работы уровень понимания роли здорового питания возрос.</w:t>
      </w:r>
    </w:p>
    <w:p w14:paraId="23F2B4ED" w14:textId="092A929C"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p>
    <w:p w14:paraId="3113B02E" w14:textId="77777777" w:rsidR="009A10F6" w:rsidRPr="00F74F22" w:rsidRDefault="009A10F6" w:rsidP="004E0248">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b/>
          <w:bCs/>
          <w:sz w:val="24"/>
          <w:szCs w:val="24"/>
          <w:lang w:eastAsia="ru-RU"/>
        </w:rPr>
        <w:t>ЗАКЛЮЧЕНИЕ</w:t>
      </w:r>
    </w:p>
    <w:p w14:paraId="3F65FA39"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Чашка с горячим ароматным настоем чайных листьев сопровождает нас с утра до вечера. Трудно даже подсчитать, какое количество раз в течение дня предлагаем окружающим «попить чаю». Без преувеличения можно сказать, что чай для нас – не только напиток, но ещё и символ тепла, уюта, отдыха.</w:t>
      </w:r>
    </w:p>
    <w:p w14:paraId="463D453B"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 результате исследовательской деятельности мною была проведена работа: по изучению литературы и интернет источников по вопросам об истории возникновения чая, составе чая и его полезных и вредных свойствах; по проведению анкетирования учащихся с целью выявления мнения одноклассников о пользе чая; по проведению исследований, целью которых было выявление наличия полезных свойств чая.</w:t>
      </w:r>
    </w:p>
    <w:p w14:paraId="3795D12F" w14:textId="2D90538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В ходе моего исследования я узнала много интересного и полезного. Подводя итог вышесказанному, могу твёрдо заявить, что чай </w:t>
      </w:r>
      <w:r w:rsidR="00603F69" w:rsidRPr="00F74F22">
        <w:rPr>
          <w:rFonts w:ascii="Times New Roman" w:eastAsia="Times New Roman" w:hAnsi="Times New Roman" w:cs="Times New Roman"/>
          <w:color w:val="000000"/>
          <w:sz w:val="24"/>
          <w:szCs w:val="24"/>
          <w:lang w:eastAsia="ru-RU"/>
        </w:rPr>
        <w:t>–</w:t>
      </w:r>
      <w:r w:rsidRPr="00F74F22">
        <w:rPr>
          <w:rFonts w:ascii="Times New Roman" w:eastAsia="Times New Roman" w:hAnsi="Times New Roman" w:cs="Times New Roman"/>
          <w:color w:val="000000"/>
          <w:sz w:val="24"/>
          <w:szCs w:val="24"/>
          <w:lang w:eastAsia="ru-RU"/>
        </w:rPr>
        <w:t xml:space="preserve"> это прекрасный, полезный напиток, который утоляет жажду, снимает усталость, придает бодрость, поднимает настроение. Чаепитие укрепляет дружбу. Поэтому мы в классе часто собираемся за чашкой чая.</w:t>
      </w:r>
    </w:p>
    <w:p w14:paraId="0986CF5F"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Моя работа затронула проблему качества чая, который является уникальным растением, несущим в себе огромный спектр различных веществ, оказывающих при правильном употреблении благоприятное действие на организм человека. Ученые давно установили, что в чае содержатся полезные, биологически активные вещества. Они укрепляют сосуды мозга, улучшают работу сердца, повышают умственную и физическую способность человека. Чай усиливает сопротивляемость организма простуде, инфекционным заболеваниям, воспалительным процессам.</w:t>
      </w:r>
    </w:p>
    <w:p w14:paraId="13CE1414" w14:textId="14D33DA1"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В ходе работы я познакомилась с тем, как нужно определять качество чая. Определение качества и сортности чая проводится по пяти качественным показателям: 1)</w:t>
      </w:r>
      <w:r w:rsidR="00603F69">
        <w:rPr>
          <w:rFonts w:ascii="Times New Roman" w:eastAsia="Times New Roman" w:hAnsi="Times New Roman" w:cs="Times New Roman"/>
          <w:color w:val="000000"/>
          <w:sz w:val="24"/>
          <w:szCs w:val="24"/>
          <w:lang w:eastAsia="ru-RU"/>
        </w:rPr>
        <w:t> </w:t>
      </w:r>
      <w:r w:rsidRPr="00F74F22">
        <w:rPr>
          <w:rFonts w:ascii="Times New Roman" w:eastAsia="Times New Roman" w:hAnsi="Times New Roman" w:cs="Times New Roman"/>
          <w:color w:val="000000"/>
          <w:sz w:val="24"/>
          <w:szCs w:val="24"/>
          <w:lang w:eastAsia="ru-RU"/>
        </w:rPr>
        <w:t>внешний вид; 2)</w:t>
      </w:r>
      <w:r w:rsidR="00603F69">
        <w:rPr>
          <w:rFonts w:ascii="Times New Roman" w:eastAsia="Times New Roman" w:hAnsi="Times New Roman" w:cs="Times New Roman"/>
          <w:color w:val="000000"/>
          <w:sz w:val="24"/>
          <w:szCs w:val="24"/>
          <w:lang w:eastAsia="ru-RU"/>
        </w:rPr>
        <w:t> </w:t>
      </w:r>
      <w:r w:rsidRPr="00F74F22">
        <w:rPr>
          <w:rFonts w:ascii="Times New Roman" w:eastAsia="Times New Roman" w:hAnsi="Times New Roman" w:cs="Times New Roman"/>
          <w:color w:val="000000"/>
          <w:sz w:val="24"/>
          <w:szCs w:val="24"/>
          <w:lang w:eastAsia="ru-RU"/>
        </w:rPr>
        <w:t>интенсивность настоя; 3)</w:t>
      </w:r>
      <w:r w:rsidR="00603F69">
        <w:rPr>
          <w:rFonts w:ascii="Times New Roman" w:eastAsia="Times New Roman" w:hAnsi="Times New Roman" w:cs="Times New Roman"/>
          <w:color w:val="000000"/>
          <w:sz w:val="24"/>
          <w:szCs w:val="24"/>
          <w:lang w:eastAsia="ru-RU"/>
        </w:rPr>
        <w:t> </w:t>
      </w:r>
      <w:r w:rsidRPr="00F74F22">
        <w:rPr>
          <w:rFonts w:ascii="Times New Roman" w:eastAsia="Times New Roman" w:hAnsi="Times New Roman" w:cs="Times New Roman"/>
          <w:color w:val="000000"/>
          <w:sz w:val="24"/>
          <w:szCs w:val="24"/>
          <w:lang w:eastAsia="ru-RU"/>
        </w:rPr>
        <w:t>аромат; 4)</w:t>
      </w:r>
      <w:r w:rsidR="00603F69">
        <w:rPr>
          <w:rFonts w:ascii="Times New Roman" w:eastAsia="Times New Roman" w:hAnsi="Times New Roman" w:cs="Times New Roman"/>
          <w:color w:val="000000"/>
          <w:sz w:val="24"/>
          <w:szCs w:val="24"/>
          <w:lang w:eastAsia="ru-RU"/>
        </w:rPr>
        <w:t> </w:t>
      </w:r>
      <w:r w:rsidRPr="00F74F22">
        <w:rPr>
          <w:rFonts w:ascii="Times New Roman" w:eastAsia="Times New Roman" w:hAnsi="Times New Roman" w:cs="Times New Roman"/>
          <w:color w:val="000000"/>
          <w:sz w:val="24"/>
          <w:szCs w:val="24"/>
          <w:lang w:eastAsia="ru-RU"/>
        </w:rPr>
        <w:t>вкус; 5)</w:t>
      </w:r>
      <w:r w:rsidR="00603F69">
        <w:rPr>
          <w:rFonts w:ascii="Times New Roman" w:eastAsia="Times New Roman" w:hAnsi="Times New Roman" w:cs="Times New Roman"/>
          <w:color w:val="000000"/>
          <w:sz w:val="24"/>
          <w:szCs w:val="24"/>
          <w:lang w:eastAsia="ru-RU"/>
        </w:rPr>
        <w:t> </w:t>
      </w:r>
      <w:r w:rsidRPr="00F74F22">
        <w:rPr>
          <w:rFonts w:ascii="Times New Roman" w:eastAsia="Times New Roman" w:hAnsi="Times New Roman" w:cs="Times New Roman"/>
          <w:color w:val="000000"/>
          <w:sz w:val="24"/>
          <w:szCs w:val="24"/>
          <w:lang w:eastAsia="ru-RU"/>
        </w:rPr>
        <w:t>цвет разваренного листа. Кроме этого, на качество чая оказывают влияние: пенообразование при заваривании, качество бумаги, которую используют для пакетика, наличие красителей. Я узнала, как разнообразен и сложен химический состав чая. Входящий в состав чая кофеин оказывает возбуждающее средство, поэтому чай – это бодрящий напиток.</w:t>
      </w:r>
    </w:p>
    <w:p w14:paraId="63E50F51"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lastRenderedPageBreak/>
        <w:t xml:space="preserve">Кроме этого, я подтвердила гипотезу, которую выдвигала в своей работе, оказалось действительно </w:t>
      </w:r>
      <w:r w:rsidRPr="00F74F22">
        <w:rPr>
          <w:rFonts w:ascii="Times New Roman" w:eastAsia="Times New Roman" w:hAnsi="Times New Roman" w:cs="Times New Roman"/>
          <w:color w:val="1E1C11"/>
          <w:sz w:val="24"/>
          <w:szCs w:val="24"/>
          <w:bdr w:val="none" w:sz="0" w:space="0" w:color="auto" w:frame="1"/>
          <w:lang w:eastAsia="ru-RU"/>
        </w:rPr>
        <w:t>если чай благотворно влияет на организм человека, то он является полезным напитком.</w:t>
      </w:r>
    </w:p>
    <w:p w14:paraId="65897E46"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Следующее своё исследование я посвящу изучению чайных церемоний в разных странах.</w:t>
      </w:r>
    </w:p>
    <w:p w14:paraId="66BE3A30"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Чай является уникальным растением, несущим в себе огромный спектр различных веществ, оказывающих при правильном употреблении благоприятное действие на организм человека. Ученые давно установили, что в чае содержатся полезные, биологически активные вещества. Они укрепляют сосуды мозга, улучшают работу сердца, повышают умственную и физическую способность человека. Чай усиливает сопротивляемость организма простуде, инфекционным заболеваниям, воспалительным процессам.</w:t>
      </w:r>
    </w:p>
    <w:p w14:paraId="2ACB3FD2" w14:textId="414731EE"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525C22D8" w14:textId="77777777" w:rsidR="009A10F6" w:rsidRPr="00F74F22" w:rsidRDefault="009A10F6" w:rsidP="004E0248">
      <w:pPr>
        <w:spacing w:after="0" w:line="240" w:lineRule="auto"/>
        <w:jc w:val="center"/>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b/>
          <w:bCs/>
          <w:color w:val="000000"/>
          <w:sz w:val="24"/>
          <w:szCs w:val="24"/>
          <w:lang w:eastAsia="ru-RU"/>
        </w:rPr>
        <w:t>СПИСОК ИСПОЛЬЗОВАННЫХ ИСТОЧНИКОВ</w:t>
      </w:r>
    </w:p>
    <w:p w14:paraId="40F5B376" w14:textId="77777777" w:rsidR="009A10F6" w:rsidRPr="00F74F22" w:rsidRDefault="009A10F6" w:rsidP="004E0248">
      <w:pPr>
        <w:numPr>
          <w:ilvl w:val="0"/>
          <w:numId w:val="1"/>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Гурулев, С. А. «Чай», 2002.</w:t>
      </w:r>
    </w:p>
    <w:p w14:paraId="2CF29BC5" w14:textId="77777777" w:rsidR="009A10F6" w:rsidRPr="00F74F22" w:rsidRDefault="009A10F6" w:rsidP="004E0248">
      <w:pPr>
        <w:numPr>
          <w:ilvl w:val="0"/>
          <w:numId w:val="1"/>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Иванов,</w:t>
      </w:r>
      <w:r w:rsidRPr="00F74F22">
        <w:rPr>
          <w:rFonts w:ascii="Times New Roman" w:hAnsi="Times New Roman" w:cs="Times New Roman"/>
          <w:sz w:val="24"/>
          <w:szCs w:val="24"/>
        </w:rPr>
        <w:t> </w:t>
      </w:r>
      <w:r w:rsidRPr="00F74F22">
        <w:rPr>
          <w:rFonts w:ascii="Times New Roman" w:eastAsia="Times New Roman" w:hAnsi="Times New Roman" w:cs="Times New Roman"/>
          <w:color w:val="000000"/>
          <w:sz w:val="24"/>
          <w:szCs w:val="24"/>
          <w:lang w:eastAsia="ru-RU"/>
        </w:rPr>
        <w:t>Ю. Г., «Энциклопедия чая», 2007.</w:t>
      </w:r>
    </w:p>
    <w:p w14:paraId="724EAF9A" w14:textId="77777777" w:rsidR="009A10F6" w:rsidRPr="00F74F22" w:rsidRDefault="009A10F6" w:rsidP="004E0248">
      <w:pPr>
        <w:numPr>
          <w:ilvl w:val="0"/>
          <w:numId w:val="1"/>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proofErr w:type="spellStart"/>
      <w:r w:rsidRPr="00F74F22">
        <w:rPr>
          <w:rFonts w:ascii="Times New Roman" w:eastAsia="Times New Roman" w:hAnsi="Times New Roman" w:cs="Times New Roman"/>
          <w:color w:val="000000"/>
          <w:sz w:val="24"/>
          <w:szCs w:val="24"/>
          <w:lang w:eastAsia="ru-RU"/>
        </w:rPr>
        <w:t>Иофина</w:t>
      </w:r>
      <w:proofErr w:type="spellEnd"/>
      <w:r w:rsidRPr="00F74F22">
        <w:rPr>
          <w:rFonts w:ascii="Times New Roman" w:eastAsia="Times New Roman" w:hAnsi="Times New Roman" w:cs="Times New Roman"/>
          <w:color w:val="000000"/>
          <w:sz w:val="24"/>
          <w:szCs w:val="24"/>
          <w:lang w:eastAsia="ru-RU"/>
        </w:rPr>
        <w:t>, И. О. «Чай и кофе: Секреты выбора, покупки и употребления», 2005.</w:t>
      </w:r>
    </w:p>
    <w:p w14:paraId="4FB39B62" w14:textId="77777777" w:rsidR="009A10F6" w:rsidRPr="00F74F22" w:rsidRDefault="009A10F6" w:rsidP="004E0248">
      <w:pPr>
        <w:numPr>
          <w:ilvl w:val="0"/>
          <w:numId w:val="1"/>
        </w:numPr>
        <w:shd w:val="clear" w:color="auto" w:fill="FFFFFF"/>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Малевич, В. Г. Чай. Иллюстрированная энциклопедия. Издательство: </w:t>
      </w:r>
      <w:proofErr w:type="spellStart"/>
      <w:r w:rsidRPr="00F74F22">
        <w:rPr>
          <w:rFonts w:ascii="Times New Roman" w:eastAsia="Times New Roman" w:hAnsi="Times New Roman" w:cs="Times New Roman"/>
          <w:color w:val="000000"/>
          <w:sz w:val="24"/>
          <w:szCs w:val="24"/>
          <w:lang w:eastAsia="ru-RU"/>
        </w:rPr>
        <w:t>Харвест</w:t>
      </w:r>
      <w:proofErr w:type="spellEnd"/>
      <w:r w:rsidRPr="00F74F22">
        <w:rPr>
          <w:rFonts w:ascii="Times New Roman" w:eastAsia="Times New Roman" w:hAnsi="Times New Roman" w:cs="Times New Roman"/>
          <w:color w:val="000000"/>
          <w:sz w:val="24"/>
          <w:szCs w:val="24"/>
          <w:lang w:eastAsia="ru-RU"/>
        </w:rPr>
        <w:t>, 2008 г.</w:t>
      </w:r>
    </w:p>
    <w:p w14:paraId="385CE2EE" w14:textId="77777777" w:rsidR="009A10F6" w:rsidRPr="00F74F22" w:rsidRDefault="009A10F6" w:rsidP="004E0248">
      <w:pPr>
        <w:numPr>
          <w:ilvl w:val="0"/>
          <w:numId w:val="1"/>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Похлебкин, В. В., </w:t>
      </w:r>
      <w:proofErr w:type="spellStart"/>
      <w:r w:rsidRPr="00F74F22">
        <w:rPr>
          <w:rFonts w:ascii="Times New Roman" w:eastAsia="Times New Roman" w:hAnsi="Times New Roman" w:cs="Times New Roman"/>
          <w:color w:val="000000"/>
          <w:sz w:val="24"/>
          <w:szCs w:val="24"/>
          <w:lang w:eastAsia="ru-RU"/>
        </w:rPr>
        <w:t>Челнокова</w:t>
      </w:r>
      <w:proofErr w:type="spellEnd"/>
      <w:r w:rsidRPr="00F74F22">
        <w:rPr>
          <w:rFonts w:ascii="Times New Roman" w:eastAsia="Times New Roman" w:hAnsi="Times New Roman" w:cs="Times New Roman"/>
          <w:color w:val="000000"/>
          <w:sz w:val="24"/>
          <w:szCs w:val="24"/>
          <w:lang w:eastAsia="ru-RU"/>
        </w:rPr>
        <w:t> В. Н. «Все о чае», 1989.</w:t>
      </w:r>
    </w:p>
    <w:p w14:paraId="5E7AA69E" w14:textId="77777777" w:rsidR="009A10F6" w:rsidRPr="00F74F22" w:rsidRDefault="009A10F6" w:rsidP="004E0248">
      <w:pPr>
        <w:numPr>
          <w:ilvl w:val="0"/>
          <w:numId w:val="1"/>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Похлебкин, В. В. Чай. Издательство: Центрполиграф, 2009 г.</w:t>
      </w:r>
    </w:p>
    <w:p w14:paraId="2256D34B" w14:textId="77777777" w:rsidR="009A10F6" w:rsidRPr="00F74F22" w:rsidRDefault="009A10F6" w:rsidP="004E0248">
      <w:pPr>
        <w:numPr>
          <w:ilvl w:val="0"/>
          <w:numId w:val="1"/>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Семенов, В. М. Все о чае и чаепитии. Новейшая чайная энциклопедия. Издательства: Флинта, Наука, 2006 г.</w:t>
      </w:r>
    </w:p>
    <w:p w14:paraId="77F49A31" w14:textId="77777777" w:rsidR="009A10F6" w:rsidRPr="00F74F22" w:rsidRDefault="009A10F6" w:rsidP="004E0248">
      <w:pPr>
        <w:numPr>
          <w:ilvl w:val="0"/>
          <w:numId w:val="1"/>
        </w:numPr>
        <w:autoSpaceDE w:val="0"/>
        <w:autoSpaceDN w:val="0"/>
        <w:adjustRightInd w:val="0"/>
        <w:spacing w:after="0" w:line="240" w:lineRule="auto"/>
        <w:ind w:left="0" w:firstLine="0"/>
        <w:contextualSpacing/>
        <w:jc w:val="both"/>
        <w:rPr>
          <w:rFonts w:ascii="Times New Roman" w:eastAsia="TimesNewRomanPSMT" w:hAnsi="Times New Roman" w:cs="Times New Roman"/>
          <w:color w:val="111111"/>
          <w:sz w:val="24"/>
          <w:szCs w:val="24"/>
          <w:lang w:eastAsia="ru-RU"/>
        </w:rPr>
      </w:pPr>
      <w:r w:rsidRPr="00F74F22">
        <w:rPr>
          <w:rFonts w:ascii="Times New Roman" w:eastAsia="TimesNewRomanPSMT" w:hAnsi="Times New Roman" w:cs="Times New Roman"/>
          <w:color w:val="111111"/>
          <w:sz w:val="24"/>
          <w:szCs w:val="24"/>
          <w:lang w:eastAsia="ru-RU"/>
        </w:rPr>
        <w:t xml:space="preserve">Яшин, Я. И., Яшин, А. Я. Чай. Химический состав чая и его влияние на здоровье человека. </w:t>
      </w:r>
      <w:r w:rsidRPr="00F74F22">
        <w:rPr>
          <w:rFonts w:ascii="Times New Roman" w:hAnsi="Times New Roman" w:cs="Times New Roman"/>
          <w:color w:val="000000"/>
          <w:sz w:val="24"/>
          <w:szCs w:val="24"/>
          <w:shd w:val="clear" w:color="auto" w:fill="FFFFFF"/>
        </w:rPr>
        <w:t>Москва, </w:t>
      </w:r>
      <w:proofErr w:type="spellStart"/>
      <w:r w:rsidRPr="00F74F22">
        <w:rPr>
          <w:rFonts w:ascii="Times New Roman" w:hAnsi="Times New Roman" w:cs="Times New Roman"/>
          <w:color w:val="000000"/>
          <w:sz w:val="24"/>
          <w:szCs w:val="24"/>
          <w:shd w:val="clear" w:color="auto" w:fill="FFFFFF"/>
        </w:rPr>
        <w:t>ТрансЛит</w:t>
      </w:r>
      <w:proofErr w:type="spellEnd"/>
      <w:r w:rsidRPr="00F74F22">
        <w:rPr>
          <w:rFonts w:ascii="Times New Roman" w:hAnsi="Times New Roman" w:cs="Times New Roman"/>
          <w:color w:val="000000"/>
          <w:sz w:val="24"/>
          <w:szCs w:val="24"/>
          <w:shd w:val="clear" w:color="auto" w:fill="FFFFFF"/>
        </w:rPr>
        <w:t xml:space="preserve">. </w:t>
      </w:r>
      <w:r w:rsidRPr="00F74F22">
        <w:rPr>
          <w:rFonts w:ascii="Times New Roman" w:eastAsia="Times New Roman" w:hAnsi="Times New Roman" w:cs="Times New Roman"/>
          <w:color w:val="1E1C11"/>
          <w:sz w:val="24"/>
          <w:szCs w:val="24"/>
          <w:bdr w:val="none" w:sz="0" w:space="0" w:color="auto" w:frame="1"/>
          <w:lang w:eastAsia="ru-RU"/>
        </w:rPr>
        <w:t xml:space="preserve">– </w:t>
      </w:r>
      <w:r w:rsidRPr="00F74F22">
        <w:rPr>
          <w:rFonts w:ascii="Times New Roman" w:hAnsi="Times New Roman" w:cs="Times New Roman"/>
          <w:color w:val="000000"/>
          <w:sz w:val="24"/>
          <w:szCs w:val="24"/>
          <w:shd w:val="clear" w:color="auto" w:fill="FFFFFF"/>
        </w:rPr>
        <w:t>2010.</w:t>
      </w:r>
    </w:p>
    <w:p w14:paraId="7DCC419C" w14:textId="77777777" w:rsidR="009A10F6" w:rsidRPr="00F74F22" w:rsidRDefault="009A10F6" w:rsidP="004E0248">
      <w:pPr>
        <w:spacing w:after="0" w:line="240" w:lineRule="auto"/>
        <w:contextualSpacing/>
        <w:jc w:val="both"/>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b/>
          <w:bCs/>
          <w:color w:val="000000"/>
          <w:sz w:val="24"/>
          <w:szCs w:val="24"/>
          <w:lang w:eastAsia="ru-RU"/>
        </w:rPr>
        <w:t>Электронные ресурсы:</w:t>
      </w:r>
    </w:p>
    <w:p w14:paraId="1FFDE899" w14:textId="77777777" w:rsidR="009A10F6" w:rsidRPr="00F74F22" w:rsidRDefault="009A10F6" w:rsidP="004E0248">
      <w:pPr>
        <w:numPr>
          <w:ilvl w:val="0"/>
          <w:numId w:val="2"/>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proofErr w:type="spellStart"/>
      <w:r w:rsidRPr="00F74F22">
        <w:rPr>
          <w:rFonts w:ascii="Times New Roman" w:eastAsia="Times New Roman" w:hAnsi="Times New Roman" w:cs="Times New Roman"/>
          <w:color w:val="000000"/>
          <w:sz w:val="24"/>
          <w:szCs w:val="24"/>
          <w:lang w:eastAsia="ru-RU"/>
        </w:rPr>
        <w:t>www</w:t>
      </w:r>
      <w:proofErr w:type="spellEnd"/>
      <w:r w:rsidRPr="00F74F22">
        <w:rPr>
          <w:rFonts w:ascii="Times New Roman" w:eastAsia="Times New Roman" w:hAnsi="Times New Roman" w:cs="Times New Roman"/>
          <w:color w:val="000000"/>
          <w:sz w:val="24"/>
          <w:szCs w:val="24"/>
          <w:lang w:eastAsia="ru-RU"/>
        </w:rPr>
        <w:t> www.tea.ru.allotherworld.ru</w:t>
      </w:r>
    </w:p>
    <w:p w14:paraId="6AD0F0D9" w14:textId="77777777" w:rsidR="009A10F6" w:rsidRPr="00F74F22" w:rsidRDefault="009A10F6" w:rsidP="004E0248">
      <w:pPr>
        <w:numPr>
          <w:ilvl w:val="0"/>
          <w:numId w:val="2"/>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http://teatips.ru/</w:t>
      </w:r>
    </w:p>
    <w:p w14:paraId="6CB4A8AB" w14:textId="77777777" w:rsidR="009A10F6" w:rsidRPr="00F74F22" w:rsidRDefault="009A10F6" w:rsidP="004E0248">
      <w:pPr>
        <w:numPr>
          <w:ilvl w:val="0"/>
          <w:numId w:val="2"/>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http://www.teacofsky.ru/information/Paket</w:t>
      </w:r>
    </w:p>
    <w:p w14:paraId="69B7A16E" w14:textId="77777777" w:rsidR="009A10F6" w:rsidRPr="00F74F22" w:rsidRDefault="009A10F6" w:rsidP="004E0248">
      <w:pPr>
        <w:numPr>
          <w:ilvl w:val="0"/>
          <w:numId w:val="2"/>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sz w:val="24"/>
          <w:szCs w:val="24"/>
          <w:lang w:eastAsia="ru-RU"/>
        </w:rPr>
        <w:t>http://www.tea-art.com.ua/page3</w:t>
      </w:r>
    </w:p>
    <w:p w14:paraId="44B8D5C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p>
    <w:p w14:paraId="4186F475" w14:textId="77777777" w:rsidR="009A10F6" w:rsidRPr="00F74F22" w:rsidRDefault="009A10F6" w:rsidP="004E0248">
      <w:pPr>
        <w:spacing w:after="0" w:line="240" w:lineRule="auto"/>
        <w:jc w:val="right"/>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b/>
          <w:bCs/>
          <w:color w:val="000000"/>
          <w:sz w:val="24"/>
          <w:szCs w:val="24"/>
          <w:lang w:eastAsia="ru-RU"/>
        </w:rPr>
        <w:t>ПРИЛОЖЕНИЕ 1</w:t>
      </w:r>
    </w:p>
    <w:p w14:paraId="715D09B7"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b/>
          <w:bCs/>
          <w:color w:val="000000"/>
          <w:sz w:val="24"/>
          <w:szCs w:val="24"/>
          <w:lang w:eastAsia="ru-RU"/>
        </w:rPr>
        <w:t>Правила заваривания чая</w:t>
      </w:r>
    </w:p>
    <w:p w14:paraId="194AA0D4" w14:textId="77777777" w:rsidR="009A10F6" w:rsidRPr="00F74F22" w:rsidRDefault="009A10F6" w:rsidP="00F74F22">
      <w:pPr>
        <w:tabs>
          <w:tab w:val="left" w:pos="3901"/>
        </w:tabs>
        <w:spacing w:after="0" w:line="240" w:lineRule="auto"/>
        <w:ind w:firstLine="709"/>
        <w:jc w:val="both"/>
        <w:rPr>
          <w:rFonts w:ascii="Times New Roman" w:hAnsi="Times New Roman" w:cs="Times New Roman"/>
          <w:sz w:val="24"/>
          <w:szCs w:val="24"/>
          <w:shd w:val="clear" w:color="auto" w:fill="FFFFFF"/>
        </w:rPr>
      </w:pPr>
      <w:r w:rsidRPr="00F74F22">
        <w:rPr>
          <w:rFonts w:ascii="Times New Roman" w:hAnsi="Times New Roman" w:cs="Times New Roman"/>
          <w:sz w:val="24"/>
          <w:szCs w:val="24"/>
          <w:shd w:val="clear" w:color="auto" w:fill="FFFFFF"/>
        </w:rPr>
        <w:t>Чай ни в коем случае нельзя заваривать в холодной посуде! В холодном чайнике температура воды снижается примерно на 10-20º, а значит, нарушается режим заваривания. Все это плохо сказывается на вкусовых и ароматических качествах напитка.</w:t>
      </w:r>
    </w:p>
    <w:p w14:paraId="5F08957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Вот почему посуду обязательно нужно прогреть перед тем, как засыпать в нее заварку. При согревании следует придерживаться следующих правил:</w:t>
      </w:r>
    </w:p>
    <w:p w14:paraId="675BF09E" w14:textId="77777777" w:rsidR="009A10F6" w:rsidRPr="00F74F22" w:rsidRDefault="009A10F6" w:rsidP="00F74F22">
      <w:pPr>
        <w:numPr>
          <w:ilvl w:val="0"/>
          <w:numId w:val="4"/>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Чайник должен быть прогрет равномерно.</w:t>
      </w:r>
    </w:p>
    <w:p w14:paraId="4D2AC22D" w14:textId="77777777" w:rsidR="009A10F6" w:rsidRPr="00F74F22" w:rsidRDefault="009A10F6" w:rsidP="00F74F22">
      <w:pPr>
        <w:numPr>
          <w:ilvl w:val="0"/>
          <w:numId w:val="4"/>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proofErr w:type="spellStart"/>
      <w:r w:rsidRPr="00F74F22">
        <w:rPr>
          <w:rFonts w:ascii="Times New Roman" w:eastAsia="Times New Roman" w:hAnsi="Times New Roman" w:cs="Times New Roman"/>
          <w:sz w:val="24"/>
          <w:szCs w:val="24"/>
          <w:lang w:eastAsia="ru-RU"/>
        </w:rPr>
        <w:t>Заварник</w:t>
      </w:r>
      <w:proofErr w:type="spellEnd"/>
      <w:r w:rsidRPr="00F74F22">
        <w:rPr>
          <w:rFonts w:ascii="Times New Roman" w:eastAsia="Times New Roman" w:hAnsi="Times New Roman" w:cs="Times New Roman"/>
          <w:sz w:val="24"/>
          <w:szCs w:val="24"/>
          <w:lang w:eastAsia="ru-RU"/>
        </w:rPr>
        <w:t xml:space="preserve"> не должен быть слишком горячим. Его температура должна соответствовать температуре воды, в которой будет завариваться чай.</w:t>
      </w:r>
    </w:p>
    <w:p w14:paraId="7C681DF2"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Выполнить эти рекомендации несложно. Просто посуду нужно обдать кипятком. Это позволит смыть пыль, прогреть чайник и продезинфицировать его.</w:t>
      </w:r>
    </w:p>
    <w:p w14:paraId="4151D8C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Что касается заварки, ее количество напрямую зависит от сорта завариваемого чая. Впрочем, существует оптимальное правило: на чашку чая объемом 200-250 мл принято брать 2-3 грамма заварки. А на заварочную емкость объемом 600-800 мл берут 6 г сырья.</w:t>
      </w:r>
    </w:p>
    <w:p w14:paraId="7BF7357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Однако у каждого сорта чая есть свои особенности заваривания.</w:t>
      </w:r>
    </w:p>
    <w:p w14:paraId="55CB263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b/>
          <w:bCs/>
          <w:sz w:val="24"/>
          <w:szCs w:val="24"/>
          <w:lang w:eastAsia="ru-RU"/>
        </w:rPr>
      </w:pPr>
      <w:r w:rsidRPr="00F74F22">
        <w:rPr>
          <w:rFonts w:ascii="Times New Roman" w:eastAsia="Times New Roman" w:hAnsi="Times New Roman" w:cs="Times New Roman"/>
          <w:b/>
          <w:bCs/>
          <w:i/>
          <w:iCs/>
          <w:sz w:val="24"/>
          <w:szCs w:val="24"/>
          <w:lang w:eastAsia="ru-RU"/>
        </w:rPr>
        <w:t>Черный чай</w:t>
      </w:r>
    </w:p>
    <w:p w14:paraId="6D86F6DB"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Заваривать сырье нужно водой, температура которой составляет 93-95 градусов. Только в этом случае получится раскрыть всю полноту и многогранность его вкуса. Если же заварку залить слишком остывшей водой, напиток будет менее насыщенным и не таким вкусным, как хотелось бы.</w:t>
      </w:r>
    </w:p>
    <w:p w14:paraId="6DB923B2"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Однако оптимальная температура воды – это не единственный секрет приготовления черного чая. Тут есть и другие тонкости:</w:t>
      </w:r>
    </w:p>
    <w:p w14:paraId="729B527B" w14:textId="77777777" w:rsidR="009A10F6" w:rsidRPr="00F74F22" w:rsidRDefault="009A10F6" w:rsidP="00F74F22">
      <w:pPr>
        <w:numPr>
          <w:ilvl w:val="0"/>
          <w:numId w:val="5"/>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lastRenderedPageBreak/>
        <w:t>В прогретый чайник насыпают чаинки и заливают горячую воду так, чтобы она наполнила емкость примерно на треть. Затем накрывают сосуд крышкой и слегка взбалтывают его. После этого доливают воду (но не до самого края, чтобы осталась пространство для пены).</w:t>
      </w:r>
    </w:p>
    <w:p w14:paraId="4BB82B66" w14:textId="77777777" w:rsidR="009A10F6" w:rsidRPr="00F74F22" w:rsidRDefault="009A10F6" w:rsidP="00F74F22">
      <w:pPr>
        <w:numPr>
          <w:ilvl w:val="0"/>
          <w:numId w:val="5"/>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Напиток готов к употреблению, когда все чаинки опустятся на дно емкости. Обычно это происходит через 3-4 минуты после начала заваривания.</w:t>
      </w:r>
    </w:p>
    <w:p w14:paraId="7365C57D"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Пить черный чай нужно свежезаваренным. Уже через час напиток теряет около 90% своих ценных свойств, а потому становится более вредным, чем полезным.</w:t>
      </w:r>
    </w:p>
    <w:p w14:paraId="225639A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b/>
          <w:bCs/>
          <w:sz w:val="24"/>
          <w:szCs w:val="24"/>
          <w:lang w:eastAsia="ru-RU"/>
        </w:rPr>
      </w:pPr>
      <w:r w:rsidRPr="00F74F22">
        <w:rPr>
          <w:rFonts w:ascii="Times New Roman" w:eastAsia="Times New Roman" w:hAnsi="Times New Roman" w:cs="Times New Roman"/>
          <w:b/>
          <w:bCs/>
          <w:i/>
          <w:iCs/>
          <w:sz w:val="24"/>
          <w:szCs w:val="24"/>
          <w:lang w:eastAsia="ru-RU"/>
        </w:rPr>
        <w:t>Зеленый чай</w:t>
      </w:r>
    </w:p>
    <w:p w14:paraId="60EEB593"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Оптимальная температура для настаивания – 80 градусов. Если зальете заварку горячей водой, напиток утратит свои вкусовые и ароматические качества, а также полезные свойства. При желании можно заварить зеленый чай водой с температурой ниже 80 градусов, но тогда такой напиток придется дольше настаивать.</w:t>
      </w:r>
    </w:p>
    <w:p w14:paraId="40B8B68C" w14:textId="77777777" w:rsidR="009A10F6" w:rsidRPr="00F74F22" w:rsidRDefault="009A10F6" w:rsidP="00F74F22">
      <w:pPr>
        <w:shd w:val="clear" w:color="auto" w:fill="FFFFFF"/>
        <w:spacing w:after="0" w:line="240" w:lineRule="auto"/>
        <w:ind w:firstLine="709"/>
        <w:jc w:val="both"/>
        <w:rPr>
          <w:rFonts w:ascii="Times New Roman" w:hAnsi="Times New Roman" w:cs="Times New Roman"/>
          <w:sz w:val="24"/>
          <w:szCs w:val="24"/>
          <w:shd w:val="clear" w:color="auto" w:fill="FFFFFF"/>
        </w:rPr>
      </w:pPr>
      <w:r w:rsidRPr="00F74F22">
        <w:rPr>
          <w:rFonts w:ascii="Times New Roman" w:hAnsi="Times New Roman" w:cs="Times New Roman"/>
          <w:sz w:val="24"/>
          <w:szCs w:val="24"/>
          <w:shd w:val="clear" w:color="auto" w:fill="FFFFFF"/>
        </w:rPr>
        <w:t>Особенность этого чая в том, чтобы его можно заваривать 3-4 раза. При этом время каждой последующей заварки увеличивают на 1-2 минуты. Впрочем, использовать заварку нужно в тот же день: оставлять ее на следующий нельзя, потому что это небезопасно. В ней может появиться грибок. Да и сам настой по вкусовым качествам будет не лучше подкрашенной воды.</w:t>
      </w:r>
    </w:p>
    <w:p w14:paraId="093FF327" w14:textId="0CE479D9" w:rsidR="009A10F6" w:rsidRPr="00F74F22" w:rsidRDefault="009A10F6" w:rsidP="00F74F22">
      <w:pPr>
        <w:spacing w:after="0" w:line="240" w:lineRule="auto"/>
        <w:ind w:firstLine="709"/>
        <w:jc w:val="both"/>
        <w:rPr>
          <w:rFonts w:ascii="Times New Roman" w:hAnsi="Times New Roman" w:cs="Times New Roman"/>
          <w:sz w:val="24"/>
          <w:szCs w:val="24"/>
          <w:shd w:val="clear" w:color="auto" w:fill="FFFFFF"/>
        </w:rPr>
      </w:pPr>
    </w:p>
    <w:p w14:paraId="755FCDEC" w14:textId="77777777" w:rsidR="009A10F6" w:rsidRPr="00F74F22" w:rsidRDefault="009A10F6" w:rsidP="004E0248">
      <w:pPr>
        <w:spacing w:after="0" w:line="240" w:lineRule="auto"/>
        <w:jc w:val="right"/>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b/>
          <w:bCs/>
          <w:color w:val="000000"/>
          <w:sz w:val="24"/>
          <w:szCs w:val="24"/>
          <w:lang w:eastAsia="ru-RU"/>
        </w:rPr>
        <w:t>ПРИЛОЖЕНИЕ 2</w:t>
      </w:r>
    </w:p>
    <w:p w14:paraId="776BBDC2" w14:textId="77777777"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7B5BB262" w14:textId="5D1BCD1A" w:rsidR="009A10F6" w:rsidRDefault="009A10F6" w:rsidP="00F74F22">
      <w:pPr>
        <w:spacing w:after="0" w:line="240" w:lineRule="auto"/>
        <w:ind w:firstLine="709"/>
        <w:jc w:val="both"/>
        <w:rPr>
          <w:rFonts w:ascii="Times New Roman" w:eastAsia="Times New Roman" w:hAnsi="Times New Roman" w:cs="Times New Roman"/>
          <w:b/>
          <w:bCs/>
          <w:sz w:val="24"/>
          <w:szCs w:val="24"/>
          <w:lang w:eastAsia="ru-RU"/>
        </w:rPr>
      </w:pPr>
      <w:r w:rsidRPr="00F74F22">
        <w:rPr>
          <w:rFonts w:ascii="Times New Roman" w:eastAsia="Times New Roman" w:hAnsi="Times New Roman" w:cs="Times New Roman"/>
          <w:b/>
          <w:bCs/>
          <w:sz w:val="24"/>
          <w:szCs w:val="24"/>
          <w:lang w:eastAsia="ru-RU"/>
        </w:rPr>
        <w:t>Проведение опытов</w:t>
      </w:r>
    </w:p>
    <w:p w14:paraId="0E983896" w14:textId="77777777" w:rsidR="00603F69" w:rsidRPr="00603F69" w:rsidRDefault="00603F69" w:rsidP="00F74F22">
      <w:pPr>
        <w:spacing w:after="0" w:line="240" w:lineRule="auto"/>
        <w:ind w:firstLine="709"/>
        <w:jc w:val="both"/>
        <w:rPr>
          <w:rFonts w:ascii="Times New Roman" w:eastAsia="Times New Roman" w:hAnsi="Times New Roman" w:cs="Times New Roman"/>
          <w:sz w:val="24"/>
          <w:szCs w:val="24"/>
          <w:lang w:eastAsia="ru-RU"/>
        </w:rPr>
      </w:pPr>
    </w:p>
    <w:p w14:paraId="76C47F42" w14:textId="06C47294" w:rsidR="00603F69" w:rsidRDefault="009A10F6" w:rsidP="00603F69">
      <w:pPr>
        <w:spacing w:after="0" w:line="240" w:lineRule="auto"/>
        <w:jc w:val="center"/>
        <w:rPr>
          <w:rFonts w:ascii="Times New Roman" w:eastAsia="Times New Roman" w:hAnsi="Times New Roman" w:cs="Times New Roman"/>
          <w:b/>
          <w:bCs/>
          <w:color w:val="000000"/>
          <w:sz w:val="24"/>
          <w:szCs w:val="24"/>
          <w:lang w:eastAsia="ru-RU"/>
        </w:rPr>
      </w:pPr>
      <w:r w:rsidRPr="00F74F22">
        <w:rPr>
          <w:rFonts w:ascii="Times New Roman" w:hAnsi="Times New Roman" w:cs="Times New Roman"/>
          <w:noProof/>
          <w:sz w:val="24"/>
          <w:szCs w:val="24"/>
          <w:lang w:eastAsia="ru-RU"/>
        </w:rPr>
        <w:drawing>
          <wp:inline distT="0" distB="0" distL="0" distR="0" wp14:anchorId="2A51E315" wp14:editId="1B47065A">
            <wp:extent cx="2700000" cy="1800000"/>
            <wp:effectExtent l="0" t="0" r="5715" b="0"/>
            <wp:docPr id="4" name="Рисунок 4" descr="Чем чай в пакетиках отличается от листового? Объясняет эксперт - Росконтр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ем чай в пакетиках отличается от листового? Объясняет эксперт - Росконтроль"/>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00603F69">
        <w:rPr>
          <w:rFonts w:ascii="Times New Roman" w:eastAsia="Times New Roman" w:hAnsi="Times New Roman" w:cs="Times New Roman"/>
          <w:b/>
          <w:bCs/>
          <w:color w:val="000000"/>
          <w:sz w:val="24"/>
          <w:szCs w:val="24"/>
          <w:lang w:eastAsia="ru-RU"/>
        </w:rPr>
        <w:t xml:space="preserve"> </w:t>
      </w:r>
      <w:r w:rsidRPr="00F74F22">
        <w:rPr>
          <w:rFonts w:ascii="Times New Roman" w:eastAsia="Times New Roman" w:hAnsi="Times New Roman" w:cs="Times New Roman"/>
          <w:b/>
          <w:bCs/>
          <w:noProof/>
          <w:color w:val="000000"/>
          <w:sz w:val="24"/>
          <w:szCs w:val="24"/>
          <w:lang w:eastAsia="ru-RU"/>
        </w:rPr>
        <w:drawing>
          <wp:inline distT="0" distB="0" distL="0" distR="0" wp14:anchorId="5A041E46" wp14:editId="137CC486">
            <wp:extent cx="2821334" cy="180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484" r="4416"/>
                    <a:stretch/>
                  </pic:blipFill>
                  <pic:spPr bwMode="auto">
                    <a:xfrm>
                      <a:off x="0" y="0"/>
                      <a:ext cx="2821334"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96C3F2E" w14:textId="77777777" w:rsidR="00603F69" w:rsidRPr="00603F69" w:rsidRDefault="00603F69" w:rsidP="00603F69">
      <w:pPr>
        <w:spacing w:after="0" w:line="240" w:lineRule="auto"/>
        <w:jc w:val="center"/>
        <w:rPr>
          <w:rFonts w:ascii="Times New Roman" w:eastAsia="Times New Roman" w:hAnsi="Times New Roman" w:cs="Times New Roman"/>
          <w:color w:val="000000"/>
          <w:sz w:val="24"/>
          <w:szCs w:val="24"/>
          <w:lang w:eastAsia="ru-RU"/>
        </w:rPr>
      </w:pPr>
    </w:p>
    <w:p w14:paraId="6ADD25AE" w14:textId="22468762" w:rsidR="009A10F6" w:rsidRPr="00F74F22" w:rsidRDefault="009A10F6" w:rsidP="00603F69">
      <w:pPr>
        <w:spacing w:after="0" w:line="240" w:lineRule="auto"/>
        <w:jc w:val="center"/>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b/>
          <w:bCs/>
          <w:noProof/>
          <w:color w:val="000000"/>
          <w:sz w:val="24"/>
          <w:szCs w:val="24"/>
          <w:lang w:eastAsia="ru-RU"/>
        </w:rPr>
        <w:drawing>
          <wp:inline distT="0" distB="0" distL="0" distR="0" wp14:anchorId="07583E24" wp14:editId="597E0B14">
            <wp:extent cx="2886916" cy="1800000"/>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6916" cy="1800000"/>
                    </a:xfrm>
                    <a:prstGeom prst="rect">
                      <a:avLst/>
                    </a:prstGeom>
                    <a:noFill/>
                  </pic:spPr>
                </pic:pic>
              </a:graphicData>
            </a:graphic>
          </wp:inline>
        </w:drawing>
      </w:r>
      <w:r w:rsidR="00603F69">
        <w:rPr>
          <w:rFonts w:ascii="Times New Roman" w:eastAsia="Times New Roman" w:hAnsi="Times New Roman" w:cs="Times New Roman"/>
          <w:b/>
          <w:bCs/>
          <w:color w:val="000000"/>
          <w:sz w:val="24"/>
          <w:szCs w:val="24"/>
          <w:lang w:eastAsia="ru-RU"/>
        </w:rPr>
        <w:t xml:space="preserve"> </w:t>
      </w:r>
      <w:r w:rsidRPr="00F74F22">
        <w:rPr>
          <w:rFonts w:ascii="Times New Roman" w:eastAsia="Times New Roman" w:hAnsi="Times New Roman" w:cs="Times New Roman"/>
          <w:b/>
          <w:bCs/>
          <w:noProof/>
          <w:color w:val="000000"/>
          <w:sz w:val="24"/>
          <w:szCs w:val="24"/>
          <w:lang w:eastAsia="ru-RU"/>
        </w:rPr>
        <w:drawing>
          <wp:inline distT="0" distB="0" distL="0" distR="0" wp14:anchorId="4D1136B9" wp14:editId="2CB5FF9C">
            <wp:extent cx="2494284" cy="1800000"/>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4284" cy="1800000"/>
                    </a:xfrm>
                    <a:prstGeom prst="rect">
                      <a:avLst/>
                    </a:prstGeom>
                    <a:noFill/>
                  </pic:spPr>
                </pic:pic>
              </a:graphicData>
            </a:graphic>
          </wp:inline>
        </w:drawing>
      </w:r>
    </w:p>
    <w:p w14:paraId="40FB69BD" w14:textId="19088C63" w:rsidR="009A10F6"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77FE716D" w14:textId="77525D07" w:rsidR="00603F69" w:rsidRDefault="00603F69"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2DC7CE41" w14:textId="65405F10" w:rsidR="00603F69" w:rsidRDefault="00603F69"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718BE5A4" w14:textId="1EF5B5F2" w:rsidR="00603F69" w:rsidRDefault="00603F69"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5351D802" w14:textId="05D8AF6E" w:rsidR="00603F69" w:rsidRDefault="00603F69"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64CEB53F" w14:textId="690C2B1E" w:rsidR="00603F69" w:rsidRDefault="00603F69"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12DF1A0F" w14:textId="13F7641B" w:rsidR="00603F69" w:rsidRDefault="00603F69"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14C80B32" w14:textId="59623728" w:rsidR="00603F69" w:rsidRDefault="00603F69"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27EAEA00" w14:textId="77777777" w:rsidR="00603F69" w:rsidRPr="00603F69" w:rsidRDefault="00603F69"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0F3F64E6" w14:textId="77777777" w:rsidR="009A10F6" w:rsidRPr="00F74F22" w:rsidRDefault="009A10F6" w:rsidP="004E0248">
      <w:pPr>
        <w:spacing w:after="0" w:line="240" w:lineRule="auto"/>
        <w:jc w:val="right"/>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lastRenderedPageBreak/>
        <w:t>ПРИЛОЖЕНИЕ 3</w:t>
      </w:r>
    </w:p>
    <w:p w14:paraId="0E0E8361" w14:textId="77777777"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5DD2E013" w14:textId="77777777"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Анкета для учащихся «Какой чай предпочитаете?»</w:t>
      </w:r>
    </w:p>
    <w:p w14:paraId="7DEB2FCF" w14:textId="77777777"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p>
    <w:p w14:paraId="42962284" w14:textId="0C067617" w:rsidR="009A10F6" w:rsidRDefault="009A10F6" w:rsidP="00603F69">
      <w:pPr>
        <w:spacing w:after="0" w:line="240" w:lineRule="auto"/>
        <w:jc w:val="center"/>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noProof/>
          <w:color w:val="000000"/>
          <w:sz w:val="24"/>
          <w:szCs w:val="24"/>
          <w:lang w:eastAsia="ru-RU"/>
        </w:rPr>
        <w:drawing>
          <wp:inline distT="0" distB="0" distL="0" distR="0" wp14:anchorId="7F69F1C1" wp14:editId="1E6C68FC">
            <wp:extent cx="5048250" cy="2809875"/>
            <wp:effectExtent l="0" t="0" r="0"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EED179C" w14:textId="77777777" w:rsidR="00603F69" w:rsidRPr="00F74F22" w:rsidRDefault="00603F69" w:rsidP="00603F69">
      <w:pPr>
        <w:spacing w:after="0" w:line="240" w:lineRule="auto"/>
        <w:jc w:val="center"/>
        <w:rPr>
          <w:rFonts w:ascii="Times New Roman" w:eastAsia="Times New Roman" w:hAnsi="Times New Roman" w:cs="Times New Roman"/>
          <w:b/>
          <w:bCs/>
          <w:color w:val="000000"/>
          <w:sz w:val="24"/>
          <w:szCs w:val="24"/>
          <w:lang w:eastAsia="ru-RU"/>
        </w:rPr>
      </w:pPr>
    </w:p>
    <w:p w14:paraId="14B707C9" w14:textId="4B410924" w:rsidR="009A10F6" w:rsidRPr="00F74F22" w:rsidRDefault="009A10F6" w:rsidP="00603F69">
      <w:pPr>
        <w:spacing w:after="0" w:line="240" w:lineRule="auto"/>
        <w:jc w:val="center"/>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b/>
          <w:bCs/>
          <w:noProof/>
          <w:color w:val="000000"/>
          <w:sz w:val="24"/>
          <w:szCs w:val="24"/>
          <w:lang w:eastAsia="ru-RU"/>
        </w:rPr>
        <w:drawing>
          <wp:inline distT="0" distB="0" distL="0" distR="0" wp14:anchorId="4004465E" wp14:editId="36D2ACEE">
            <wp:extent cx="2636356" cy="1980000"/>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6356" cy="1980000"/>
                    </a:xfrm>
                    <a:prstGeom prst="rect">
                      <a:avLst/>
                    </a:prstGeom>
                    <a:noFill/>
                  </pic:spPr>
                </pic:pic>
              </a:graphicData>
            </a:graphic>
          </wp:inline>
        </w:drawing>
      </w:r>
      <w:r w:rsidR="00603F69">
        <w:rPr>
          <w:rFonts w:ascii="Times New Roman" w:eastAsia="Times New Roman" w:hAnsi="Times New Roman" w:cs="Times New Roman"/>
          <w:b/>
          <w:bCs/>
          <w:color w:val="000000"/>
          <w:sz w:val="24"/>
          <w:szCs w:val="24"/>
          <w:lang w:eastAsia="ru-RU"/>
        </w:rPr>
        <w:t xml:space="preserve"> </w:t>
      </w:r>
      <w:r w:rsidRPr="00F74F22">
        <w:rPr>
          <w:rFonts w:ascii="Times New Roman" w:eastAsia="Times New Roman" w:hAnsi="Times New Roman" w:cs="Times New Roman"/>
          <w:b/>
          <w:bCs/>
          <w:noProof/>
          <w:color w:val="000000"/>
          <w:sz w:val="24"/>
          <w:szCs w:val="24"/>
          <w:lang w:eastAsia="ru-RU"/>
        </w:rPr>
        <w:drawing>
          <wp:inline distT="0" distB="0" distL="0" distR="0" wp14:anchorId="161FFFDF" wp14:editId="43E539AD">
            <wp:extent cx="3155230" cy="1980000"/>
            <wp:effectExtent l="0" t="0" r="762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9453" r="18620"/>
                    <a:stretch/>
                  </pic:blipFill>
                  <pic:spPr bwMode="auto">
                    <a:xfrm>
                      <a:off x="0" y="0"/>
                      <a:ext cx="3155230"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4CB257BA" w14:textId="46234F23" w:rsidR="009A10F6" w:rsidRPr="00F74F22" w:rsidRDefault="009A10F6" w:rsidP="00F74F22">
      <w:pPr>
        <w:spacing w:after="0" w:line="240" w:lineRule="auto"/>
        <w:ind w:firstLine="709"/>
        <w:jc w:val="both"/>
        <w:rPr>
          <w:rFonts w:ascii="Times New Roman" w:eastAsia="Times New Roman" w:hAnsi="Times New Roman" w:cs="Times New Roman"/>
          <w:b/>
          <w:bCs/>
          <w:color w:val="000000"/>
          <w:sz w:val="24"/>
          <w:szCs w:val="24"/>
          <w:lang w:eastAsia="ru-RU"/>
        </w:rPr>
      </w:pPr>
    </w:p>
    <w:p w14:paraId="70DC4CC4" w14:textId="77777777" w:rsidR="009A10F6" w:rsidRPr="00F74F22" w:rsidRDefault="009A10F6" w:rsidP="004E0248">
      <w:pPr>
        <w:spacing w:after="0" w:line="240" w:lineRule="auto"/>
        <w:jc w:val="right"/>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b/>
          <w:bCs/>
          <w:color w:val="000000"/>
          <w:sz w:val="24"/>
          <w:szCs w:val="24"/>
          <w:lang w:eastAsia="ru-RU"/>
        </w:rPr>
        <w:t>ПРИЛОЖЕНИЕ 4</w:t>
      </w:r>
    </w:p>
    <w:p w14:paraId="4E79DF02" w14:textId="77777777" w:rsidR="009A10F6" w:rsidRPr="00F74F22" w:rsidRDefault="009A10F6" w:rsidP="00F74F22">
      <w:pPr>
        <w:spacing w:after="0" w:line="240" w:lineRule="auto"/>
        <w:ind w:firstLine="709"/>
        <w:jc w:val="both"/>
        <w:rPr>
          <w:rFonts w:ascii="Times New Roman" w:hAnsi="Times New Roman" w:cs="Times New Roman"/>
          <w:b/>
          <w:bCs/>
          <w:sz w:val="24"/>
          <w:szCs w:val="24"/>
        </w:rPr>
      </w:pPr>
      <w:r w:rsidRPr="00F74F22">
        <w:rPr>
          <w:rFonts w:ascii="Times New Roman" w:hAnsi="Times New Roman" w:cs="Times New Roman"/>
          <w:b/>
          <w:bCs/>
          <w:sz w:val="24"/>
          <w:szCs w:val="24"/>
        </w:rPr>
        <w:t>Рецепты полезного чая</w:t>
      </w:r>
    </w:p>
    <w:p w14:paraId="346D2778"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Рецепт № 1:</w:t>
      </w:r>
      <w:r w:rsidRPr="00F74F22">
        <w:rPr>
          <w:rFonts w:ascii="Times New Roman" w:hAnsi="Times New Roman" w:cs="Times New Roman"/>
          <w:sz w:val="24"/>
          <w:szCs w:val="24"/>
        </w:rPr>
        <w:t xml:space="preserve"> «Жизненный чай» Этот чай помогает «от сердца,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hAnsi="Times New Roman" w:cs="Times New Roman"/>
          <w:sz w:val="24"/>
          <w:szCs w:val="24"/>
        </w:rPr>
        <w:t xml:space="preserve"> как мне она сказала,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hAnsi="Times New Roman" w:cs="Times New Roman"/>
          <w:sz w:val="24"/>
          <w:szCs w:val="24"/>
        </w:rPr>
        <w:t xml:space="preserve"> от головы, от давления». Это «жизненный чай». Берем литровую банку, кладем по 2-3 свежих листика берёзы, мяты, мать-и-мачехи, 0,5 ч.л. семян укропа и 1 ч.л. бессмертника. Все залить полулитрами кипятка, настоять 30 минут. Процедить и пить 3 раза в день за 15 минут до еды, по чашечке.</w:t>
      </w:r>
    </w:p>
    <w:p w14:paraId="5A8FF4F8"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Рецепт № 2.</w:t>
      </w:r>
      <w:r w:rsidRPr="00F74F22">
        <w:rPr>
          <w:rFonts w:ascii="Times New Roman" w:hAnsi="Times New Roman" w:cs="Times New Roman"/>
          <w:sz w:val="24"/>
          <w:szCs w:val="24"/>
        </w:rPr>
        <w:t xml:space="preserve"> Дедушкин рецепт «Ассорти» «Взять листья подорожника, берёзовые почки, корень одуванчика, чабрец и листья крапивы в равных частях. Все эти части сбора способствуют восстановлению организма, стимулированию пищеварения и полноценно усваивается пища. Я его применяю раз в день с утра. Чайную ложку сбора на стакан кипятка. Завариваю, настаиваю, остужаю и выпиваю. Желаю всем здоровья с этим чайком!».</w:t>
      </w:r>
    </w:p>
    <w:p w14:paraId="5FB5A7C8"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Рецепт № 3.</w:t>
      </w:r>
      <w:r w:rsidRPr="00F74F22">
        <w:rPr>
          <w:rFonts w:ascii="Times New Roman" w:hAnsi="Times New Roman" w:cs="Times New Roman"/>
          <w:sz w:val="24"/>
          <w:szCs w:val="24"/>
        </w:rPr>
        <w:t xml:space="preserve"> Чай «Хорошее настроение» Плоды шиповника </w:t>
      </w:r>
      <w:r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hAnsi="Times New Roman" w:cs="Times New Roman"/>
          <w:sz w:val="24"/>
          <w:szCs w:val="24"/>
        </w:rPr>
        <w:t xml:space="preserve"> 40 г, плоды черной смородины 40 г. 1 ст. ложку сбора залить двумя стаканами кипятка. Процедить и пить по 1/2 стакана 3-4 раза в день. При этом улучшается настроение, улучшается память.</w:t>
      </w:r>
    </w:p>
    <w:p w14:paraId="56F28DC1" w14:textId="32EC4D61"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Рецепт № 4.</w:t>
      </w:r>
      <w:r w:rsidRPr="00F74F22">
        <w:rPr>
          <w:rFonts w:ascii="Times New Roman" w:hAnsi="Times New Roman" w:cs="Times New Roman"/>
          <w:sz w:val="24"/>
          <w:szCs w:val="24"/>
        </w:rPr>
        <w:t xml:space="preserve"> Чай «Ромашковый» от фельдшера школы «Я постоянно пью ромашку, очень люблю с мятой комбинировать (на 1 ч. ложку ромашки 1 ч. ложка мяты перечной</w:t>
      </w:r>
      <w:r w:rsidR="00380736">
        <w:rPr>
          <w:rFonts w:ascii="Times New Roman" w:hAnsi="Times New Roman" w:cs="Times New Roman"/>
          <w:sz w:val="24"/>
          <w:szCs w:val="24"/>
        </w:rPr>
        <w:t xml:space="preserve"> </w:t>
      </w:r>
      <w:r w:rsidR="00380736"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hAnsi="Times New Roman" w:cs="Times New Roman"/>
          <w:sz w:val="24"/>
          <w:szCs w:val="24"/>
        </w:rPr>
        <w:t xml:space="preserve"> все в аптеке покупаю. Просто заливаю кипятком, 15-20 минут настаиваю под блюдцем </w:t>
      </w:r>
      <w:r w:rsidR="00380736" w:rsidRPr="00F74F22">
        <w:rPr>
          <w:rFonts w:ascii="Times New Roman" w:eastAsia="Times New Roman" w:hAnsi="Times New Roman" w:cs="Times New Roman"/>
          <w:color w:val="1E1C11"/>
          <w:sz w:val="24"/>
          <w:szCs w:val="24"/>
          <w:bdr w:val="none" w:sz="0" w:space="0" w:color="auto" w:frame="1"/>
          <w:lang w:eastAsia="ru-RU"/>
        </w:rPr>
        <w:t>–</w:t>
      </w:r>
      <w:r w:rsidRPr="00F74F22">
        <w:rPr>
          <w:rFonts w:ascii="Times New Roman" w:hAnsi="Times New Roman" w:cs="Times New Roman"/>
          <w:sz w:val="24"/>
          <w:szCs w:val="24"/>
        </w:rPr>
        <w:lastRenderedPageBreak/>
        <w:t xml:space="preserve">получается супер! Особенно перед сном расслабляет и нервы успокаивает. Мята </w:t>
      </w:r>
      <w:r w:rsidR="00380736" w:rsidRPr="00F74F22">
        <w:rPr>
          <w:rFonts w:ascii="Times New Roman" w:eastAsia="Times New Roman" w:hAnsi="Times New Roman" w:cs="Times New Roman"/>
          <w:color w:val="1E1C11"/>
          <w:sz w:val="24"/>
          <w:szCs w:val="24"/>
          <w:bdr w:val="none" w:sz="0" w:space="0" w:color="auto" w:frame="1"/>
          <w:lang w:eastAsia="ru-RU"/>
        </w:rPr>
        <w:t>–</w:t>
      </w:r>
      <w:r w:rsidR="00380736">
        <w:rPr>
          <w:rFonts w:ascii="Times New Roman" w:eastAsia="Times New Roman" w:hAnsi="Times New Roman" w:cs="Times New Roman"/>
          <w:color w:val="1E1C11"/>
          <w:sz w:val="24"/>
          <w:szCs w:val="24"/>
          <w:bdr w:val="none" w:sz="0" w:space="0" w:color="auto" w:frame="1"/>
          <w:lang w:eastAsia="ru-RU"/>
        </w:rPr>
        <w:t xml:space="preserve"> </w:t>
      </w:r>
      <w:r w:rsidRPr="00F74F22">
        <w:rPr>
          <w:rFonts w:ascii="Times New Roman" w:hAnsi="Times New Roman" w:cs="Times New Roman"/>
          <w:sz w:val="24"/>
          <w:szCs w:val="24"/>
        </w:rPr>
        <w:t>отличное успокоительное, профилактическое средство. И просто вкусно! Советую всем школьникам!»</w:t>
      </w:r>
    </w:p>
    <w:p w14:paraId="323506BF" w14:textId="671F080F"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Рецепт № 5.</w:t>
      </w:r>
      <w:r w:rsidRPr="00F74F22">
        <w:rPr>
          <w:rFonts w:ascii="Times New Roman" w:hAnsi="Times New Roman" w:cs="Times New Roman"/>
          <w:sz w:val="24"/>
          <w:szCs w:val="24"/>
        </w:rPr>
        <w:t xml:space="preserve"> «</w:t>
      </w:r>
      <w:proofErr w:type="spellStart"/>
      <w:r w:rsidRPr="00F74F22">
        <w:rPr>
          <w:rFonts w:ascii="Times New Roman" w:hAnsi="Times New Roman" w:cs="Times New Roman"/>
          <w:sz w:val="24"/>
          <w:szCs w:val="24"/>
        </w:rPr>
        <w:t>Фенхелевый</w:t>
      </w:r>
      <w:proofErr w:type="spellEnd"/>
      <w:r w:rsidRPr="00F74F22">
        <w:rPr>
          <w:rFonts w:ascii="Times New Roman" w:hAnsi="Times New Roman" w:cs="Times New Roman"/>
          <w:sz w:val="24"/>
          <w:szCs w:val="24"/>
        </w:rPr>
        <w:t xml:space="preserve"> чай – бесценный напиток»: «У меня на огороде растет фенхель, похож на укроп, но с особым запахом. Так вот он прогоняет грипп, простуду и кашель. Он хорошо очищает дыхательные пути. Нужно собрать семена фенхеля и просушить. Для профилактики гриппа взять чайную ложку семян, растереть их и заварить стаканом кипятка. Дать настояться 10 минут под крышкой, процедить и лечиться на здоровье! При кашле нужно выпивать по чашке 3-5 раз в день </w:t>
      </w:r>
      <w:proofErr w:type="spellStart"/>
      <w:r w:rsidRPr="00F74F22">
        <w:rPr>
          <w:rFonts w:ascii="Times New Roman" w:hAnsi="Times New Roman" w:cs="Times New Roman"/>
          <w:sz w:val="24"/>
          <w:szCs w:val="24"/>
        </w:rPr>
        <w:t>фенхелевый</w:t>
      </w:r>
      <w:proofErr w:type="spellEnd"/>
      <w:r w:rsidRPr="00F74F22">
        <w:rPr>
          <w:rFonts w:ascii="Times New Roman" w:hAnsi="Times New Roman" w:cs="Times New Roman"/>
          <w:sz w:val="24"/>
          <w:szCs w:val="24"/>
        </w:rPr>
        <w:t xml:space="preserve"> чай. Можно для смягчения вкуса добавить мед»</w:t>
      </w:r>
      <w:r w:rsidR="00380736">
        <w:rPr>
          <w:rFonts w:ascii="Times New Roman" w:hAnsi="Times New Roman" w:cs="Times New Roman"/>
          <w:sz w:val="24"/>
          <w:szCs w:val="24"/>
        </w:rPr>
        <w:t>.</w:t>
      </w:r>
    </w:p>
    <w:p w14:paraId="37509ADD" w14:textId="77777777" w:rsidR="009A10F6" w:rsidRPr="00F74F22" w:rsidRDefault="009A10F6" w:rsidP="00F74F22">
      <w:pPr>
        <w:spacing w:after="0" w:line="240" w:lineRule="auto"/>
        <w:ind w:firstLine="709"/>
        <w:jc w:val="both"/>
        <w:rPr>
          <w:rFonts w:ascii="Times New Roman" w:hAnsi="Times New Roman" w:cs="Times New Roman"/>
          <w:sz w:val="24"/>
          <w:szCs w:val="24"/>
        </w:rPr>
      </w:pPr>
      <w:r w:rsidRPr="00F74F22">
        <w:rPr>
          <w:rFonts w:ascii="Times New Roman" w:hAnsi="Times New Roman" w:cs="Times New Roman"/>
          <w:b/>
          <w:bCs/>
          <w:sz w:val="24"/>
          <w:szCs w:val="24"/>
        </w:rPr>
        <w:t>Рецепт № 6.</w:t>
      </w:r>
      <w:r w:rsidRPr="00F74F22">
        <w:rPr>
          <w:rFonts w:ascii="Times New Roman" w:hAnsi="Times New Roman" w:cs="Times New Roman"/>
          <w:sz w:val="24"/>
          <w:szCs w:val="24"/>
        </w:rPr>
        <w:t xml:space="preserve"> Чай «Самый любимый – учительский!» от учителя биологии: «Когда я, уставшая, прихожу домой после двух смен из школы, в первую очередь пью чай из мелиссы. Недаром ее называют лекарством для учителей. Ты спрашиваешь, почему? После того, как выпьешь чай из мелиссы, сразу наступает расслабление. Он очень вкусный и душистый. Сразу улучшается настроение! Особенно она (мелисса) важна для женского здоровья. Если этот чай выпить перед сном, особенно с медом, сон будет крепким и спокойным! Советую всем попробовать этот эликсир жизни».</w:t>
      </w:r>
    </w:p>
    <w:p w14:paraId="2996F442" w14:textId="2D1C8B45" w:rsidR="009A10F6" w:rsidRDefault="009A10F6" w:rsidP="00F74F22">
      <w:pPr>
        <w:spacing w:after="0" w:line="240" w:lineRule="auto"/>
        <w:ind w:firstLine="709"/>
        <w:jc w:val="both"/>
        <w:rPr>
          <w:rFonts w:ascii="Times New Roman" w:hAnsi="Times New Roman" w:cs="Times New Roman"/>
          <w:sz w:val="24"/>
          <w:szCs w:val="24"/>
        </w:rPr>
      </w:pPr>
    </w:p>
    <w:p w14:paraId="3B17A1D2" w14:textId="77777777" w:rsidR="004E0248" w:rsidRDefault="004E0248" w:rsidP="00F74F22">
      <w:pPr>
        <w:spacing w:after="0" w:line="240" w:lineRule="auto"/>
        <w:ind w:firstLine="709"/>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F74F22" w:rsidRPr="007B6EB3" w14:paraId="5543430F" w14:textId="77777777" w:rsidTr="004E0248">
        <w:trPr>
          <w:trHeight w:val="844"/>
        </w:trPr>
        <w:tc>
          <w:tcPr>
            <w:tcW w:w="9848" w:type="dxa"/>
            <w:shd w:val="clear" w:color="auto" w:fill="99CCFF"/>
            <w:vAlign w:val="center"/>
          </w:tcPr>
          <w:p w14:paraId="74A77478" w14:textId="77777777" w:rsidR="00F74F22" w:rsidRDefault="00F74F22" w:rsidP="004E0248">
            <w:pPr>
              <w:spacing w:after="0" w:line="240" w:lineRule="auto"/>
              <w:jc w:val="center"/>
              <w:rPr>
                <w:rFonts w:ascii="Times New Roman" w:hAnsi="Times New Roman"/>
                <w:b/>
                <w:bCs/>
                <w:color w:val="000000"/>
                <w:sz w:val="24"/>
                <w:szCs w:val="24"/>
              </w:rPr>
            </w:pPr>
            <w:r w:rsidRPr="00F74F22">
              <w:rPr>
                <w:rFonts w:ascii="Times New Roman" w:hAnsi="Times New Roman"/>
                <w:b/>
                <w:bCs/>
                <w:color w:val="000000"/>
                <w:sz w:val="24"/>
                <w:szCs w:val="24"/>
              </w:rPr>
              <w:t xml:space="preserve">ВЛИЯНИЕ ПОДКОРМКИ НА СОДЕРЖАНИЕ НИТРАТОВ В ТОМАТАХ </w:t>
            </w:r>
          </w:p>
          <w:p w14:paraId="799E9EE9" w14:textId="5819E65D" w:rsidR="00F74F22" w:rsidRPr="007B6EB3" w:rsidRDefault="00F74F22" w:rsidP="004E0248">
            <w:pPr>
              <w:spacing w:after="0" w:line="240" w:lineRule="auto"/>
              <w:jc w:val="center"/>
              <w:rPr>
                <w:rFonts w:ascii="Times New Roman" w:hAnsi="Times New Roman"/>
                <w:b/>
                <w:bCs/>
                <w:kern w:val="36"/>
                <w:sz w:val="24"/>
                <w:szCs w:val="24"/>
                <w:lang w:eastAsia="ru-RU"/>
              </w:rPr>
            </w:pPr>
            <w:r w:rsidRPr="00F74F22">
              <w:rPr>
                <w:rFonts w:ascii="Times New Roman" w:hAnsi="Times New Roman"/>
                <w:b/>
                <w:bCs/>
                <w:color w:val="000000"/>
                <w:sz w:val="24"/>
                <w:szCs w:val="24"/>
              </w:rPr>
              <w:t>ПРИ ВЫРАЩИВАНИИ В УСЛОВИЯХ ОТКРЫТОГО ГРУНТА</w:t>
            </w:r>
          </w:p>
        </w:tc>
      </w:tr>
      <w:tr w:rsidR="00F74F22" w:rsidRPr="007B6EB3" w14:paraId="75EF1C6B" w14:textId="77777777" w:rsidTr="004E0248">
        <w:trPr>
          <w:trHeight w:val="995"/>
        </w:trPr>
        <w:tc>
          <w:tcPr>
            <w:tcW w:w="9848" w:type="dxa"/>
            <w:shd w:val="clear" w:color="auto" w:fill="FFCCFF"/>
            <w:vAlign w:val="center"/>
          </w:tcPr>
          <w:p w14:paraId="10707E61" w14:textId="10D1D263" w:rsidR="00F74F22" w:rsidRPr="007B6EB3" w:rsidRDefault="00F74F22" w:rsidP="004E0248">
            <w:pPr>
              <w:tabs>
                <w:tab w:val="left" w:pos="5040"/>
                <w:tab w:val="left" w:pos="6480"/>
              </w:tabs>
              <w:spacing w:after="0" w:line="240" w:lineRule="auto"/>
              <w:rPr>
                <w:rFonts w:ascii="Times New Roman" w:hAnsi="Times New Roman"/>
                <w:bCs/>
                <w:sz w:val="24"/>
                <w:szCs w:val="24"/>
              </w:rPr>
            </w:pPr>
            <w:r w:rsidRPr="007B6EB3">
              <w:rPr>
                <w:rFonts w:ascii="Times New Roman" w:hAnsi="Times New Roman"/>
                <w:b/>
                <w:bCs/>
                <w:kern w:val="36"/>
                <w:sz w:val="24"/>
                <w:szCs w:val="24"/>
                <w:lang w:eastAsia="ru-RU"/>
              </w:rPr>
              <w:t>Подготовил:</w:t>
            </w:r>
            <w:r w:rsidRPr="007B6EB3">
              <w:rPr>
                <w:rFonts w:ascii="Times New Roman" w:hAnsi="Times New Roman"/>
                <w:sz w:val="24"/>
                <w:szCs w:val="24"/>
              </w:rPr>
              <w:t xml:space="preserve"> </w:t>
            </w:r>
            <w:r w:rsidR="00C02BCB" w:rsidRPr="00C02BCB">
              <w:rPr>
                <w:rFonts w:ascii="Times New Roman" w:hAnsi="Times New Roman"/>
                <w:bCs/>
                <w:sz w:val="24"/>
                <w:szCs w:val="24"/>
              </w:rPr>
              <w:t>Левинский Алексей Андреевич</w:t>
            </w:r>
            <w:r w:rsidRPr="007B6EB3">
              <w:rPr>
                <w:rFonts w:ascii="Times New Roman" w:hAnsi="Times New Roman"/>
                <w:bCs/>
                <w:sz w:val="24"/>
                <w:szCs w:val="24"/>
              </w:rPr>
              <w:t xml:space="preserve">, </w:t>
            </w:r>
            <w:r w:rsidR="00C02BCB" w:rsidRPr="00C02BCB">
              <w:rPr>
                <w:rFonts w:ascii="Times New Roman" w:eastAsia="Calibri" w:hAnsi="Times New Roman" w:cs="Times New Roman"/>
                <w:sz w:val="24"/>
                <w:szCs w:val="24"/>
              </w:rPr>
              <w:t>XI</w:t>
            </w:r>
            <w:r w:rsidRPr="007B6EB3">
              <w:rPr>
                <w:rFonts w:ascii="Times New Roman" w:eastAsia="Calibri" w:hAnsi="Times New Roman" w:cs="Times New Roman"/>
                <w:sz w:val="24"/>
                <w:szCs w:val="24"/>
              </w:rPr>
              <w:t xml:space="preserve"> «А»</w:t>
            </w:r>
            <w:r w:rsidRPr="007B6EB3">
              <w:rPr>
                <w:rFonts w:ascii="Times New Roman" w:hAnsi="Times New Roman"/>
                <w:bCs/>
                <w:sz w:val="24"/>
                <w:szCs w:val="24"/>
              </w:rPr>
              <w:t xml:space="preserve"> класс</w:t>
            </w:r>
          </w:p>
          <w:p w14:paraId="46AD003E" w14:textId="3CBFF20C" w:rsidR="00F74F22" w:rsidRPr="007B6EB3" w:rsidRDefault="00F74F22" w:rsidP="00C02BCB">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w:t>
            </w:r>
            <w:r w:rsidR="00C02BCB" w:rsidRPr="00C02BCB">
              <w:rPr>
                <w:rFonts w:ascii="Times New Roman" w:hAnsi="Times New Roman"/>
                <w:sz w:val="24"/>
                <w:szCs w:val="24"/>
              </w:rPr>
              <w:t>Левинская Светлана Вячеславовна,</w:t>
            </w:r>
            <w:r w:rsidR="00C02BCB">
              <w:rPr>
                <w:rFonts w:ascii="Times New Roman" w:hAnsi="Times New Roman"/>
                <w:sz w:val="24"/>
                <w:szCs w:val="24"/>
              </w:rPr>
              <w:t xml:space="preserve"> </w:t>
            </w:r>
            <w:r w:rsidR="00C02BCB" w:rsidRPr="00C02BCB">
              <w:rPr>
                <w:rFonts w:ascii="Times New Roman" w:hAnsi="Times New Roman"/>
                <w:sz w:val="24"/>
                <w:szCs w:val="24"/>
              </w:rPr>
              <w:t>учитель биологии</w:t>
            </w:r>
          </w:p>
        </w:tc>
      </w:tr>
    </w:tbl>
    <w:p w14:paraId="2DB5588C" w14:textId="117CBA84" w:rsidR="00F74F22" w:rsidRDefault="00F74F22" w:rsidP="00F74F22">
      <w:pPr>
        <w:spacing w:after="0" w:line="240" w:lineRule="auto"/>
        <w:jc w:val="both"/>
        <w:rPr>
          <w:rFonts w:ascii="Times New Roman" w:hAnsi="Times New Roman" w:cs="Times New Roman"/>
          <w:sz w:val="24"/>
          <w:szCs w:val="24"/>
        </w:rPr>
      </w:pPr>
    </w:p>
    <w:p w14:paraId="71E45BD0" w14:textId="77777777" w:rsidR="009A10F6" w:rsidRPr="00F74F22" w:rsidRDefault="009A10F6" w:rsidP="00C02BCB">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ВВЕДЕНИЕ</w:t>
      </w:r>
    </w:p>
    <w:p w14:paraId="60A32196" w14:textId="77777777"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shd w:val="clear" w:color="auto" w:fill="FFFFFF"/>
        </w:rPr>
      </w:pPr>
      <w:r w:rsidRPr="00F74F22">
        <w:rPr>
          <w:rFonts w:ascii="Times New Roman" w:eastAsia="Calibri" w:hAnsi="Times New Roman" w:cs="Times New Roman"/>
          <w:color w:val="000000"/>
          <w:sz w:val="24"/>
          <w:szCs w:val="24"/>
          <w:shd w:val="clear" w:color="auto" w:fill="FFFFFF"/>
        </w:rPr>
        <w:t>Овощи являются незаменимым продуктом в рационе любого человека. Они ценятся за отличные вкусовые и питательные характеристики, лечебно-профилактическое воздействие на организм.</w:t>
      </w:r>
    </w:p>
    <w:p w14:paraId="6D4C6E67" w14:textId="77777777"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shd w:val="clear" w:color="auto" w:fill="FFFFFF"/>
        </w:rPr>
      </w:pPr>
      <w:r w:rsidRPr="00F74F22">
        <w:rPr>
          <w:rFonts w:ascii="Times New Roman" w:eastAsia="Calibri" w:hAnsi="Times New Roman" w:cs="Times New Roman"/>
          <w:color w:val="000000"/>
          <w:sz w:val="24"/>
          <w:szCs w:val="24"/>
          <w:shd w:val="clear" w:color="auto" w:fill="FFFFFF"/>
        </w:rPr>
        <w:t>Практически каждый человек ежедневно включает в свой рацион овощи. В связи с этим актуальным является уверенности в безопасности этих продуктов. Следует помнить, что овощи могут принести не только пользу, но и навредить организму. При выращивании овощей используют различные химические удобрения, которые из почвы попадают в клетки растения и затем наносят вред здоровью человека. Здорово, если есть возможность вырастить безопасные овощи на своем участке. Многие считают, что химические удобрения вредны и могут загрязнять овощи нитратами. Рекомендуют использовать исключительно удобрения органического происхождения. Возникает проблема для исследования, как на самом деле влияют различные удобрения на содержание нитратов в овощах?</w:t>
      </w:r>
    </w:p>
    <w:p w14:paraId="28344960"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A1A1A"/>
          <w:sz w:val="24"/>
          <w:szCs w:val="24"/>
          <w:lang w:eastAsia="ru-RU"/>
        </w:rPr>
      </w:pPr>
      <w:r w:rsidRPr="00F74F22">
        <w:rPr>
          <w:rFonts w:ascii="Times New Roman" w:eastAsia="Times New Roman" w:hAnsi="Times New Roman" w:cs="Times New Roman"/>
          <w:color w:val="1A1A1A"/>
          <w:sz w:val="24"/>
          <w:szCs w:val="24"/>
          <w:lang w:eastAsia="ru-RU"/>
        </w:rPr>
        <w:t>Проблема накопления нитратов и нитритов в растениях активно обсуждается учеными и общественностью. Нитраты являются продуктами обмена веществ, содержащих азот. При их излишнем накоплении в организме, они начинают восстанавливаться в пищеварительном тракте до нитритов, которые являются более токсичными соединениями, оказывающими негативное действие на функционирование органов и обмен веществ [8].</w:t>
      </w:r>
    </w:p>
    <w:p w14:paraId="78EFA756" w14:textId="77777777"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shd w:val="clear" w:color="auto" w:fill="FFFFFF"/>
        </w:rPr>
      </w:pPr>
      <w:r w:rsidRPr="00F74F22">
        <w:rPr>
          <w:rFonts w:ascii="Times New Roman" w:eastAsia="Calibri" w:hAnsi="Times New Roman" w:cs="Times New Roman"/>
          <w:color w:val="000000"/>
          <w:sz w:val="24"/>
          <w:szCs w:val="24"/>
          <w:shd w:val="clear" w:color="auto" w:fill="FFFFFF"/>
        </w:rPr>
        <w:t xml:space="preserve">В перечне самых полезных овощей находятся томаты. Они богаты антиоксидантом </w:t>
      </w:r>
      <w:proofErr w:type="spellStart"/>
      <w:r w:rsidRPr="00F74F22">
        <w:rPr>
          <w:rFonts w:ascii="Times New Roman" w:eastAsia="Calibri" w:hAnsi="Times New Roman" w:cs="Times New Roman"/>
          <w:color w:val="000000"/>
          <w:sz w:val="24"/>
          <w:szCs w:val="24"/>
          <w:shd w:val="clear" w:color="auto" w:fill="FFFFFF"/>
        </w:rPr>
        <w:t>ликопином</w:t>
      </w:r>
      <w:proofErr w:type="spellEnd"/>
      <w:r w:rsidRPr="00F74F22">
        <w:rPr>
          <w:rFonts w:ascii="Times New Roman" w:eastAsia="Calibri" w:hAnsi="Times New Roman" w:cs="Times New Roman"/>
          <w:color w:val="000000"/>
          <w:sz w:val="24"/>
          <w:szCs w:val="24"/>
          <w:shd w:val="clear" w:color="auto" w:fill="FFFFFF"/>
        </w:rPr>
        <w:t>, который дает лечебно-профилактический эффект при раке, воспалении сосудов, атеросклерозе, других патологиях. В них больше всего витамина A, что дает защиту от свободных радикалов – главного фактора вреда развития онкозаболеваний. Кроме того, они очень вкусные. Томаты, считаю, есть каждый день в рационе практически всех семей. Поэтому важно и интересно узнать об особенностях безопасного для здоровья человека выращивания этих овощей.</w:t>
      </w:r>
    </w:p>
    <w:p w14:paraId="45CF273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Цель исследования: выяснить, как влияют </w:t>
      </w:r>
      <w:r w:rsidRPr="00F74F22">
        <w:rPr>
          <w:rFonts w:ascii="Times New Roman" w:eastAsia="Calibri" w:hAnsi="Times New Roman" w:cs="Times New Roman"/>
          <w:sz w:val="24"/>
          <w:szCs w:val="24"/>
          <w:lang w:val="be-BY"/>
        </w:rPr>
        <w:t>промышленные удобрения и подкормка из натуральных компонентов</w:t>
      </w:r>
      <w:r w:rsidRPr="00F74F22">
        <w:rPr>
          <w:rFonts w:ascii="Times New Roman" w:eastAsia="Calibri" w:hAnsi="Times New Roman" w:cs="Times New Roman"/>
          <w:sz w:val="24"/>
          <w:szCs w:val="24"/>
        </w:rPr>
        <w:t xml:space="preserve"> на содержание нитратов в томатах.</w:t>
      </w:r>
    </w:p>
    <w:p w14:paraId="371F748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lastRenderedPageBreak/>
        <w:t>Задачи:</w:t>
      </w:r>
    </w:p>
    <w:p w14:paraId="4CC6C7F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w:t>
      </w:r>
      <w:r w:rsidRPr="00F74F22">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rPr>
        <w:t>Изучить литературу по выращиванию томатов в условиях открытого грунта, выяснить особенности возделывания томатов и факторы, которые вызывают избыточное накопление нитратов в томатах.</w:t>
      </w:r>
    </w:p>
    <w:p w14:paraId="00F350C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2.</w:t>
      </w:r>
      <w:r w:rsidRPr="00F74F22">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rPr>
        <w:t>Подобрать разные виды подкормки (из натуральных компонентов, промышленные удобрения) для выращивания томатов.</w:t>
      </w:r>
    </w:p>
    <w:p w14:paraId="116E1B7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3.</w:t>
      </w:r>
      <w:r w:rsidRPr="00F74F22">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rPr>
        <w:t xml:space="preserve">Провести опыт по подкормке томатов, сравнить влияние </w:t>
      </w:r>
      <w:r w:rsidRPr="00F74F22">
        <w:rPr>
          <w:rFonts w:ascii="Times New Roman" w:eastAsia="Calibri" w:hAnsi="Times New Roman" w:cs="Times New Roman"/>
          <w:sz w:val="24"/>
          <w:szCs w:val="24"/>
          <w:lang w:val="be-BY"/>
        </w:rPr>
        <w:t>промышленных удобрений и подкормки из натуральных компонентов</w:t>
      </w:r>
      <w:r w:rsidRPr="00F74F22">
        <w:rPr>
          <w:rFonts w:ascii="Times New Roman" w:eastAsia="Calibri" w:hAnsi="Times New Roman" w:cs="Times New Roman"/>
          <w:sz w:val="24"/>
          <w:szCs w:val="24"/>
        </w:rPr>
        <w:t xml:space="preserve"> на содержание нитратов в томатах.</w:t>
      </w:r>
    </w:p>
    <w:p w14:paraId="48214B4D" w14:textId="06DCB68F"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4.</w:t>
      </w:r>
      <w:r w:rsidR="00380736">
        <w:rPr>
          <w:rFonts w:ascii="Times New Roman" w:eastAsia="Calibri" w:hAnsi="Times New Roman" w:cs="Times New Roman"/>
          <w:sz w:val="24"/>
          <w:szCs w:val="24"/>
        </w:rPr>
        <w:t> </w:t>
      </w:r>
      <w:r w:rsidRPr="00F74F22">
        <w:rPr>
          <w:rFonts w:ascii="Times New Roman" w:eastAsia="Calibri" w:hAnsi="Times New Roman" w:cs="Times New Roman"/>
          <w:sz w:val="24"/>
          <w:szCs w:val="24"/>
        </w:rPr>
        <w:t>Проанализировать содержание нитратов в исследуемых растениях, обобщить данные и сделать выводы.</w:t>
      </w:r>
    </w:p>
    <w:p w14:paraId="4052937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Гипотеза: наиболее эффективной в отношении низкого содержания нитратов в томатах будет подкормка из натуральных компонентов.</w:t>
      </w:r>
    </w:p>
    <w:p w14:paraId="3AF101B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Объект исследования: томаты открытого грунта.</w:t>
      </w:r>
    </w:p>
    <w:p w14:paraId="4ADBCB7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Предмет исследования: содержание нитратов в томатах при использовании разных видов подкормки.</w:t>
      </w:r>
    </w:p>
    <w:p w14:paraId="6D1A0D2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Методы исследования: анализ литературных источников, эксперимент, наблюдение, сравнение, измерение, статистический, обобщение.</w:t>
      </w:r>
    </w:p>
    <w:p w14:paraId="1B7707A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ходе анализа литературных источников по агротехнике томатов сконструировали ход эксперимента по выращиванию томатов. Разработали схему подкормки. Выбрали способ измерения содержания нитратов. Сравнили статистические данные и обобщили полученные результаты.</w:t>
      </w:r>
    </w:p>
    <w:p w14:paraId="406D68F6" w14:textId="208B7ABE"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4060704C" w14:textId="77777777" w:rsidR="009A10F6" w:rsidRPr="00F74F22" w:rsidRDefault="009A10F6" w:rsidP="004E0248">
      <w:pPr>
        <w:shd w:val="clear" w:color="auto" w:fill="FFFFFF"/>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ГЛАВА</w:t>
      </w:r>
      <w:r w:rsidRPr="00F74F22">
        <w:rPr>
          <w:rFonts w:ascii="Times New Roman" w:eastAsia="Calibri" w:hAnsi="Times New Roman" w:cs="Times New Roman"/>
          <w:b/>
          <w:sz w:val="24"/>
          <w:szCs w:val="24"/>
          <w:lang w:val="en-US"/>
        </w:rPr>
        <w:t> </w:t>
      </w:r>
      <w:r w:rsidRPr="00F74F22">
        <w:rPr>
          <w:rFonts w:ascii="Times New Roman" w:eastAsia="Calibri" w:hAnsi="Times New Roman" w:cs="Times New Roman"/>
          <w:b/>
          <w:sz w:val="24"/>
          <w:szCs w:val="24"/>
        </w:rPr>
        <w:t>1</w:t>
      </w:r>
    </w:p>
    <w:p w14:paraId="4EC0DFA9" w14:textId="77777777" w:rsidR="009A10F6" w:rsidRPr="00F74F22" w:rsidRDefault="009A10F6" w:rsidP="004E0248">
      <w:pPr>
        <w:shd w:val="clear" w:color="auto" w:fill="FFFFFF"/>
        <w:spacing w:after="0" w:line="240" w:lineRule="auto"/>
        <w:jc w:val="center"/>
        <w:rPr>
          <w:rFonts w:ascii="Times New Roman" w:eastAsia="Times New Roman" w:hAnsi="Times New Roman" w:cs="Times New Roman"/>
          <w:b/>
          <w:bCs/>
          <w:sz w:val="24"/>
          <w:szCs w:val="24"/>
          <w:lang w:eastAsia="ru-RU"/>
        </w:rPr>
      </w:pPr>
      <w:r w:rsidRPr="00F74F22">
        <w:rPr>
          <w:rFonts w:ascii="Times New Roman" w:eastAsia="Times New Roman" w:hAnsi="Times New Roman" w:cs="Times New Roman"/>
          <w:b/>
          <w:bCs/>
          <w:sz w:val="24"/>
          <w:szCs w:val="24"/>
          <w:lang w:eastAsia="ru-RU"/>
        </w:rPr>
        <w:t>1.1. Агротехника выращивания томатов</w:t>
      </w:r>
    </w:p>
    <w:p w14:paraId="58513E3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Родина томатов – Южная Америка. Хотя томат является многолетником, он возделывается у нас как однолетняя культура. Растения высокорослых сортов нуждаются в подвязке к кольям и в пасынковании (периодическом удалении на стебле боковых побегов (пасынков), которые вырастают из пазух листьев).</w:t>
      </w:r>
    </w:p>
    <w:p w14:paraId="3FCDC749"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Покупать следует, прежде всего, районированные сорта. Гибриды обязательно на упаковке имеют знак F. Гибриды практически всегда более урожайны, чем сорта.</w:t>
      </w:r>
    </w:p>
    <w:p w14:paraId="54631189"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Кроме того, они устойчивее к заболеваниям.</w:t>
      </w:r>
    </w:p>
    <w:p w14:paraId="77A4A2B0"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 xml:space="preserve">Для выращивания тепличной рассады к посеву приступают в начале марта, для открытого грунта – в середине марта. Семена обязательно дезинфицируют в 1-процентном растворе марганцовки. После обработки семена тщательно промывают и замачивают в воде на 12-16 часов (обычно на ночь). Еще лучше замачивать в растворе комплексных микроэлементов или в неразбавленном соке алоэ (столетника) в течение 12 часов. Семена промывают, помещают в сырую чистую ткань и   проращивают до </w:t>
      </w:r>
      <w:proofErr w:type="spellStart"/>
      <w:r w:rsidRPr="00F74F22">
        <w:rPr>
          <w:rFonts w:ascii="Times New Roman" w:eastAsia="Times New Roman" w:hAnsi="Times New Roman" w:cs="Times New Roman"/>
          <w:color w:val="262633"/>
          <w:sz w:val="24"/>
          <w:szCs w:val="24"/>
          <w:lang w:eastAsia="ru-RU"/>
        </w:rPr>
        <w:t>наклевывания</w:t>
      </w:r>
      <w:proofErr w:type="spellEnd"/>
      <w:r w:rsidRPr="00F74F22">
        <w:rPr>
          <w:rFonts w:ascii="Times New Roman" w:eastAsia="Times New Roman" w:hAnsi="Times New Roman" w:cs="Times New Roman"/>
          <w:color w:val="262633"/>
          <w:sz w:val="24"/>
          <w:szCs w:val="24"/>
          <w:lang w:eastAsia="ru-RU"/>
        </w:rPr>
        <w:t xml:space="preserve"> при температуре 25-27° С. Для выращивания сеянцев хорошие результаты дает использование субстрата на основе торфа. Он имеет нейтральную кислотность, мало патогенов и есть необходимые для роста питательные элементы. Ящики со слоем питательного грунта толщиной 8-10 см маркируют, делая рядочки через 4 см. Сеять необходимо реже (около 0,5 см между семенами). Семена засыпают той же смесью, слоем 8-10 мм. Поверхность грунта слегка поливают. Накрывают чистым стеклом или новой пленкой. Температура до появления всходов 25-27° С. При появлении массовых всходов снимают пленку, проводят </w:t>
      </w:r>
      <w:proofErr w:type="spellStart"/>
      <w:r w:rsidRPr="00F74F22">
        <w:rPr>
          <w:rFonts w:ascii="Times New Roman" w:eastAsia="Times New Roman" w:hAnsi="Times New Roman" w:cs="Times New Roman"/>
          <w:color w:val="262633"/>
          <w:sz w:val="24"/>
          <w:szCs w:val="24"/>
          <w:lang w:eastAsia="ru-RU"/>
        </w:rPr>
        <w:t>досвечивание</w:t>
      </w:r>
      <w:proofErr w:type="spellEnd"/>
      <w:r w:rsidRPr="00F74F22">
        <w:rPr>
          <w:rFonts w:ascii="Times New Roman" w:eastAsia="Times New Roman" w:hAnsi="Times New Roman" w:cs="Times New Roman"/>
          <w:color w:val="262633"/>
          <w:sz w:val="24"/>
          <w:szCs w:val="24"/>
          <w:lang w:eastAsia="ru-RU"/>
        </w:rPr>
        <w:t xml:space="preserve"> и на неделю снижают температуру до 16-18° С ночью и 21-22° С днем. Весь последующий рассадный период поддерживают 18° С ночью, 23-24° С днем.</w:t>
      </w:r>
    </w:p>
    <w:p w14:paraId="020225B0"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 xml:space="preserve">В стадии образования у растений двух настоящих листочков сеянцы пикируют в горшочки размером 10 × 10 или 8 × 8 см, заглубляют до семядольных листочков и слегка поливают. </w:t>
      </w:r>
      <w:proofErr w:type="spellStart"/>
      <w:r w:rsidRPr="00F74F22">
        <w:rPr>
          <w:rFonts w:ascii="Times New Roman" w:eastAsia="Times New Roman" w:hAnsi="Times New Roman" w:cs="Times New Roman"/>
          <w:color w:val="262633"/>
          <w:sz w:val="24"/>
          <w:szCs w:val="24"/>
          <w:lang w:eastAsia="ru-RU"/>
        </w:rPr>
        <w:t>Досвечивание</w:t>
      </w:r>
      <w:proofErr w:type="spellEnd"/>
      <w:r w:rsidRPr="00F74F22">
        <w:rPr>
          <w:rFonts w:ascii="Times New Roman" w:eastAsia="Times New Roman" w:hAnsi="Times New Roman" w:cs="Times New Roman"/>
          <w:color w:val="262633"/>
          <w:sz w:val="24"/>
          <w:szCs w:val="24"/>
          <w:lang w:eastAsia="ru-RU"/>
        </w:rPr>
        <w:t xml:space="preserve"> на 1-2 дня прекращают. Температура: 22°С днем и 15° С ночью.</w:t>
      </w:r>
    </w:p>
    <w:p w14:paraId="276C8C35"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Подкормку микроэлементами выполняют по листьям через 8-10 дней после пикировки и далее проводят 1 раз в неделю.</w:t>
      </w:r>
    </w:p>
    <w:p w14:paraId="0A4B9AB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lastRenderedPageBreak/>
        <w:t>За 10 дней до высадки рассады на огород проводят ее закаливание. В первый день ставят растения на 1-2 часа под прямые солнечные лучи, а в последующие дни постепенно увеличивают это время.</w:t>
      </w:r>
    </w:p>
    <w:p w14:paraId="117BE1B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Томаты хорошо растут и развиваются в рыхлой и плодородной почве. В период роста требует рыхление каждые 2-3 недели, а также после дождя и полива. Глубина рыхления – 8 см с постепенным углублением. Одновременно с рыхлением окучивают стебли, тогда растение дадут множество дополнительных корней. Это улучшает питание растений, тепловой режим, особенно в сырую погоду, снижает заболеваемость растений в прикорневой зоне. Участок должен быть хорошо освещен и защищен от холодных северо-восточных ветров.</w:t>
      </w:r>
    </w:p>
    <w:p w14:paraId="588FAF0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На таком участке ранний урожай увеличивается на 30-40 % по сравнению с открытым участком. Нежелательно выращивать томаты на тяжелых глинистых почвах. Даже на хорошем участке после дождя не должна застаиваться вода. Лучшими предшественниками являются многолетние (люцерна) и бобовые. Неплохие предшественники – огурцы, лук, морковь, салаты. Нежелательно и крайне опасно выращивать томаты после свеклы, картофеля, табака, томата, подсолнечника. Осенью участок глубоко перекапывают. На бедных супесчаных почвах под перекопку можно внести по 4-6 кг перегноя на 1 м</w:t>
      </w:r>
      <w:r w:rsidRPr="00F74F22">
        <w:rPr>
          <w:rFonts w:ascii="Times New Roman" w:eastAsia="Times New Roman" w:hAnsi="Times New Roman" w:cs="Times New Roman"/>
          <w:color w:val="262633"/>
          <w:sz w:val="24"/>
          <w:szCs w:val="24"/>
          <w:vertAlign w:val="superscript"/>
          <w:lang w:eastAsia="ru-RU"/>
        </w:rPr>
        <w:t>2</w:t>
      </w:r>
      <w:r w:rsidRPr="00F74F22">
        <w:rPr>
          <w:rFonts w:ascii="Times New Roman" w:eastAsia="Times New Roman" w:hAnsi="Times New Roman" w:cs="Times New Roman"/>
          <w:color w:val="262633"/>
          <w:sz w:val="24"/>
          <w:szCs w:val="24"/>
          <w:lang w:eastAsia="ru-RU"/>
        </w:rPr>
        <w:t>.</w:t>
      </w:r>
    </w:p>
    <w:p w14:paraId="1B3B8A0C"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color w:val="262633"/>
          <w:sz w:val="24"/>
          <w:szCs w:val="24"/>
          <w:lang w:eastAsia="ru-RU"/>
        </w:rPr>
        <w:t>Оптимальный срок посадки в центральных районах Беларуси – последняя декада мая. В жаркий солнечный день посадку проводят только после 17-18 часов. Обычно используют схему посадки, когда расстояние между растениями 50 × 50 см. Глубина заделки рассады – обычно до первого настоящего листа.</w:t>
      </w:r>
    </w:p>
    <w:p w14:paraId="562BBFA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color w:val="262633"/>
          <w:sz w:val="24"/>
          <w:szCs w:val="24"/>
          <w:lang w:eastAsia="ru-RU"/>
        </w:rPr>
        <w:t xml:space="preserve">При посадке проводят полив из расчета 2-3 л на растение. Как только вода впитается, вокруг растений почву мульчируют торфом или сухой почвой. Это способствует меньшему испарению влаги из грунта. Поливать необходимо в период, когда редко выпадают осадки. При отсутствии осадков полив обязателен, когда </w:t>
      </w:r>
      <w:r w:rsidRPr="00F74F22">
        <w:rPr>
          <w:rFonts w:ascii="Times New Roman" w:eastAsia="Times New Roman" w:hAnsi="Times New Roman" w:cs="Times New Roman"/>
          <w:sz w:val="24"/>
          <w:szCs w:val="24"/>
          <w:lang w:eastAsia="ru-RU"/>
        </w:rPr>
        <w:t>цветет первая кисть, второй – в случае необходимости.</w:t>
      </w:r>
    </w:p>
    <w:p w14:paraId="67646CF1"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262633"/>
          <w:sz w:val="24"/>
          <w:szCs w:val="24"/>
          <w:lang w:eastAsia="ru-RU"/>
        </w:rPr>
      </w:pPr>
      <w:r w:rsidRPr="00F74F22">
        <w:rPr>
          <w:rFonts w:ascii="Times New Roman" w:eastAsia="Times New Roman" w:hAnsi="Times New Roman" w:cs="Times New Roman"/>
          <w:sz w:val="24"/>
          <w:szCs w:val="24"/>
          <w:lang w:eastAsia="ru-RU"/>
        </w:rPr>
        <w:t xml:space="preserve">Часто поливать рассаду особенно </w:t>
      </w:r>
      <w:r w:rsidRPr="00F74F22">
        <w:rPr>
          <w:rFonts w:ascii="Times New Roman" w:eastAsia="Times New Roman" w:hAnsi="Times New Roman" w:cs="Times New Roman"/>
          <w:color w:val="262633"/>
          <w:sz w:val="24"/>
          <w:szCs w:val="24"/>
          <w:lang w:eastAsia="ru-RU"/>
        </w:rPr>
        <w:t xml:space="preserve">после посадки не следует. Избыток влаги может отрицательно сказаться на развитии корневой системы в поверхностном слое почвы. Поливать нужно редко, но основательно промачивая почву. Через неделю после посадки рассады растения желательно подкормить раствором удобрений из расчета на 10 л воды: сульфата магния – 5 г, аммиачной селитры – 20 г, двойного суперфосфата – 20 г, сульфата калия или хлористого калия – 15 г. Под растение подливают по 250-300 мл такого раствора. Можно подкармливать коровяком (1:5) или птичьим пометом (1:10) три раза: в конце июня, в июле и августе. Весь дальнейший период растения желательно один раз в неделю подкармливать раствором микроудобрений (по инструкции). Желательно добавить в приготовленный раствор 2-3 капли йода на 10 л воды, поскольку наши почвы им бедны. Для получения ранних и высоких урожаев очень важно проводить пасынкование – удаление побегов в пазухах и у корня растений и прищипка их верхушек. В первую очередь пасынкуют низкорослые сорта. За 20-25 дней до сбора плодов можно начинать </w:t>
      </w:r>
      <w:proofErr w:type="spellStart"/>
      <w:r w:rsidRPr="00F74F22">
        <w:rPr>
          <w:rFonts w:ascii="Times New Roman" w:eastAsia="Times New Roman" w:hAnsi="Times New Roman" w:cs="Times New Roman"/>
          <w:color w:val="262633"/>
          <w:sz w:val="24"/>
          <w:szCs w:val="24"/>
          <w:lang w:eastAsia="ru-RU"/>
        </w:rPr>
        <w:t>прищипывание</w:t>
      </w:r>
      <w:proofErr w:type="spellEnd"/>
      <w:r w:rsidRPr="00F74F22">
        <w:rPr>
          <w:rFonts w:ascii="Times New Roman" w:eastAsia="Times New Roman" w:hAnsi="Times New Roman" w:cs="Times New Roman"/>
          <w:color w:val="262633"/>
          <w:sz w:val="24"/>
          <w:szCs w:val="24"/>
          <w:lang w:eastAsia="ru-RU"/>
        </w:rPr>
        <w:t xml:space="preserve"> верхушек [7].</w:t>
      </w:r>
    </w:p>
    <w:p w14:paraId="12B43C62" w14:textId="77777777" w:rsidR="009A10F6" w:rsidRPr="00F74F22" w:rsidRDefault="009A10F6" w:rsidP="004E0248">
      <w:pPr>
        <w:shd w:val="clear" w:color="auto" w:fill="FFFFFF"/>
        <w:spacing w:after="0" w:line="240" w:lineRule="auto"/>
        <w:jc w:val="center"/>
        <w:rPr>
          <w:rFonts w:ascii="Times New Roman" w:eastAsia="Times New Roman" w:hAnsi="Times New Roman" w:cs="Times New Roman"/>
          <w:b/>
          <w:bCs/>
          <w:color w:val="1B1F21"/>
          <w:sz w:val="24"/>
          <w:szCs w:val="24"/>
          <w:lang w:eastAsia="ru-RU"/>
        </w:rPr>
      </w:pPr>
      <w:r w:rsidRPr="00F74F22">
        <w:rPr>
          <w:rFonts w:ascii="Times New Roman" w:eastAsia="Times New Roman" w:hAnsi="Times New Roman" w:cs="Times New Roman"/>
          <w:b/>
          <w:bCs/>
          <w:color w:val="1B1F21"/>
          <w:sz w:val="24"/>
          <w:szCs w:val="24"/>
          <w:lang w:eastAsia="ru-RU"/>
        </w:rPr>
        <w:t>1.2. Пути поступления и негативное влияние нитратов на организм человека</w:t>
      </w:r>
    </w:p>
    <w:p w14:paraId="277D457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Нитраты – так называются соли азотной кислоты, нитриты – соли азотистой кислоты или простые эфиры. Сельское хозяйство использует азотные удобрения такие, как селитры и навоз. Все эти удобрения являются источником нитратов. </w:t>
      </w:r>
      <w:r w:rsidRPr="00F74F22">
        <w:rPr>
          <w:rFonts w:ascii="Times New Roman" w:eastAsia="Calibri" w:hAnsi="Times New Roman" w:cs="Times New Roman"/>
          <w:color w:val="000000"/>
          <w:sz w:val="24"/>
          <w:szCs w:val="24"/>
        </w:rPr>
        <w:t>Азотистые соединения в свежем навозе находятся в форме аммиачных солей и нитратов. Их процентное содержание может быть настолько высоким, что они становятся ядовитыми для растений.</w:t>
      </w:r>
    </w:p>
    <w:p w14:paraId="0BDF5D46" w14:textId="77777777" w:rsidR="009A10F6" w:rsidRPr="00F74F22" w:rsidRDefault="009A10F6" w:rsidP="00F74F22">
      <w:pPr>
        <w:spacing w:after="0" w:line="240" w:lineRule="auto"/>
        <w:ind w:firstLine="709"/>
        <w:jc w:val="both"/>
        <w:rPr>
          <w:rFonts w:ascii="Times New Roman" w:eastAsia="Times New Roman" w:hAnsi="Times New Roman" w:cs="Times New Roman"/>
          <w:bCs/>
          <w:iCs/>
          <w:color w:val="282828"/>
          <w:sz w:val="24"/>
          <w:szCs w:val="24"/>
          <w:bdr w:val="none" w:sz="0" w:space="0" w:color="auto" w:frame="1"/>
          <w:lang w:eastAsia="ru-RU"/>
        </w:rPr>
      </w:pPr>
      <w:r w:rsidRPr="00F74F22">
        <w:rPr>
          <w:rFonts w:ascii="Times New Roman" w:eastAsia="Calibri" w:hAnsi="Times New Roman" w:cs="Times New Roman"/>
          <w:sz w:val="24"/>
          <w:szCs w:val="24"/>
          <w:lang w:eastAsia="ru-RU"/>
        </w:rPr>
        <w:t xml:space="preserve">Внесение селитр в начальном периоде вегетации растений, или незадолго до уборки, приводит к тому, что в растениях задерживаются нитраты. Нитраты, как и прочие вещества, всасываются растениями из почвы посредством корневой системы. Этому процессу способствуют такие благоприятные условия внешней среды, как умеренная температура почвы и воздуха, оптимальная влажность. Не последнюю роль играет степень инсоляции, а также содержание и концентрация макро- и микроэлементов в почве. После того, как нитраты попали из почвы в растение, при участии ферментов редуктазы, происходит восстановление солей азотной кислоты до аммиака. Он же в свою очередь используется растением для синтеза </w:t>
      </w:r>
      <w:r w:rsidRPr="00F74F22">
        <w:rPr>
          <w:rFonts w:ascii="Times New Roman" w:eastAsia="Calibri" w:hAnsi="Times New Roman" w:cs="Times New Roman"/>
          <w:sz w:val="24"/>
          <w:szCs w:val="24"/>
          <w:lang w:eastAsia="ru-RU"/>
        </w:rPr>
        <w:lastRenderedPageBreak/>
        <w:t xml:space="preserve">аминокислот, которые являются строительным материалом для растительного белка. </w:t>
      </w:r>
      <w:r w:rsidRPr="00F74F22">
        <w:rPr>
          <w:rFonts w:ascii="Times New Roman" w:eastAsia="Times New Roman" w:hAnsi="Times New Roman" w:cs="Times New Roman"/>
          <w:color w:val="282828"/>
          <w:sz w:val="24"/>
          <w:szCs w:val="24"/>
          <w:bdr w:val="none" w:sz="0" w:space="0" w:color="auto" w:frame="1"/>
          <w:lang w:eastAsia="ru-RU"/>
        </w:rPr>
        <w:t xml:space="preserve">Для превращения нитратного азота в аммиачный и белковый необходимо соблюдение двух основных условий </w:t>
      </w:r>
      <w:r w:rsidRPr="00F74F22">
        <w:rPr>
          <w:rFonts w:ascii="Times New Roman" w:eastAsia="Calibri" w:hAnsi="Times New Roman" w:cs="Times New Roman"/>
          <w:color w:val="000000"/>
          <w:sz w:val="24"/>
          <w:szCs w:val="24"/>
          <w:shd w:val="clear" w:color="auto" w:fill="FFFFFF"/>
        </w:rPr>
        <w:t xml:space="preserve">– </w:t>
      </w:r>
      <w:r w:rsidRPr="00F74F22">
        <w:rPr>
          <w:rFonts w:ascii="Times New Roman" w:eastAsia="Times New Roman" w:hAnsi="Times New Roman" w:cs="Times New Roman"/>
          <w:bCs/>
          <w:color w:val="282828"/>
          <w:sz w:val="24"/>
          <w:szCs w:val="24"/>
          <w:bdr w:val="none" w:sz="0" w:space="0" w:color="auto" w:frame="1"/>
          <w:lang w:eastAsia="ru-RU"/>
        </w:rPr>
        <w:t xml:space="preserve">наличие фотосинтеза </w:t>
      </w:r>
      <w:r w:rsidRPr="00F74F22">
        <w:rPr>
          <w:rFonts w:ascii="Times New Roman" w:eastAsia="Times New Roman" w:hAnsi="Times New Roman" w:cs="Times New Roman"/>
          <w:color w:val="282828"/>
          <w:sz w:val="24"/>
          <w:szCs w:val="24"/>
          <w:bdr w:val="none" w:sz="0" w:space="0" w:color="auto" w:frame="1"/>
          <w:lang w:eastAsia="ru-RU"/>
        </w:rPr>
        <w:t xml:space="preserve">(солнечный свет) и </w:t>
      </w:r>
      <w:r w:rsidRPr="00F74F22">
        <w:rPr>
          <w:rFonts w:ascii="Times New Roman" w:eastAsia="Times New Roman" w:hAnsi="Times New Roman" w:cs="Times New Roman"/>
          <w:bCs/>
          <w:color w:val="282828"/>
          <w:sz w:val="24"/>
          <w:szCs w:val="24"/>
          <w:bdr w:val="none" w:sz="0" w:space="0" w:color="auto" w:frame="1"/>
          <w:lang w:eastAsia="ru-RU"/>
        </w:rPr>
        <w:t xml:space="preserve">редуктаз </w:t>
      </w:r>
      <w:r w:rsidRPr="00F74F22">
        <w:rPr>
          <w:rFonts w:ascii="Times New Roman" w:eastAsia="Times New Roman" w:hAnsi="Times New Roman" w:cs="Times New Roman"/>
          <w:color w:val="282828"/>
          <w:sz w:val="24"/>
          <w:szCs w:val="24"/>
          <w:bdr w:val="none" w:sz="0" w:space="0" w:color="auto" w:frame="1"/>
          <w:lang w:eastAsia="ru-RU"/>
        </w:rPr>
        <w:t>(катализаторов, превращающих нитратный азот в легкоусвояемый).</w:t>
      </w:r>
      <w:r w:rsidRPr="00F74F22">
        <w:rPr>
          <w:rFonts w:ascii="Times New Roman" w:eastAsia="Times New Roman" w:hAnsi="Times New Roman" w:cs="Times New Roman"/>
          <w:color w:val="282828"/>
          <w:sz w:val="24"/>
          <w:szCs w:val="24"/>
          <w:lang w:eastAsia="ru-RU"/>
        </w:rPr>
        <w:t xml:space="preserve"> </w:t>
      </w:r>
      <w:r w:rsidRPr="00F74F22">
        <w:rPr>
          <w:rFonts w:ascii="Times New Roman" w:eastAsia="Times New Roman" w:hAnsi="Times New Roman" w:cs="Times New Roman"/>
          <w:color w:val="282828"/>
          <w:sz w:val="24"/>
          <w:szCs w:val="24"/>
          <w:bdr w:val="none" w:sz="0" w:space="0" w:color="auto" w:frame="1"/>
          <w:lang w:eastAsia="ru-RU"/>
        </w:rPr>
        <w:t xml:space="preserve">Энергия, необходимая на превращение нитратного азота в аммиачный, накапливается в процессе фотосинтеза. То есть днем процесс восстановления идет, а ночью – останавливается, поскольку без света фотосинтез невозможен. Но корневое питание не прекращается и ночью. Следовательно, до утра нитраты скапливаются в клеточном соке, не перерабатываясь. С приходом утра процесс фотосинтеза запускается, и к вечеру скопленные нитраты преобразуются в аммиак. </w:t>
      </w:r>
      <w:r w:rsidRPr="00F74F22">
        <w:rPr>
          <w:rFonts w:ascii="Times New Roman" w:eastAsia="Times New Roman" w:hAnsi="Times New Roman" w:cs="Times New Roman"/>
          <w:bCs/>
          <w:iCs/>
          <w:color w:val="282828"/>
          <w:sz w:val="24"/>
          <w:szCs w:val="24"/>
          <w:bdr w:val="none" w:sz="0" w:space="0" w:color="auto" w:frame="1"/>
          <w:lang w:eastAsia="ru-RU"/>
        </w:rPr>
        <w:t>Но чем меньше света (а не все дни солнечные и ясные), тем слабее фотосинтез, и тем больше нитратов будет скапливаться в овощах.</w:t>
      </w:r>
    </w:p>
    <w:p w14:paraId="1309F4E3" w14:textId="77777777" w:rsidR="009A10F6" w:rsidRPr="00F74F22" w:rsidRDefault="009A10F6" w:rsidP="00F74F22">
      <w:pPr>
        <w:spacing w:after="0" w:line="240" w:lineRule="auto"/>
        <w:ind w:firstLine="709"/>
        <w:jc w:val="both"/>
        <w:textAlignment w:val="baseline"/>
        <w:rPr>
          <w:rFonts w:ascii="Times New Roman" w:eastAsia="Times New Roman" w:hAnsi="Times New Roman" w:cs="Times New Roman"/>
          <w:color w:val="282828"/>
          <w:sz w:val="24"/>
          <w:szCs w:val="24"/>
          <w:bdr w:val="none" w:sz="0" w:space="0" w:color="auto" w:frame="1"/>
          <w:lang w:eastAsia="ru-RU"/>
        </w:rPr>
      </w:pPr>
      <w:r w:rsidRPr="00F74F22">
        <w:rPr>
          <w:rFonts w:ascii="Times New Roman" w:eastAsia="Times New Roman" w:hAnsi="Times New Roman" w:cs="Times New Roman"/>
          <w:color w:val="282828"/>
          <w:sz w:val="24"/>
          <w:szCs w:val="24"/>
          <w:bdr w:val="none" w:sz="0" w:space="0" w:color="auto" w:frame="1"/>
          <w:lang w:eastAsia="ru-RU"/>
        </w:rPr>
        <w:t xml:space="preserve">Работа ферментов редуктаз, которые перерабатывают нитраты в доступный азот, обеспечивается благодаря макро- и микроэлементам. Для образования и нормальной работы ферментов необходимо </w:t>
      </w:r>
      <w:r w:rsidRPr="00F74F22">
        <w:rPr>
          <w:rFonts w:ascii="Times New Roman" w:eastAsia="Times New Roman" w:hAnsi="Times New Roman" w:cs="Times New Roman"/>
          <w:bCs/>
          <w:iCs/>
          <w:color w:val="282828"/>
          <w:sz w:val="24"/>
          <w:szCs w:val="24"/>
          <w:bdr w:val="none" w:sz="0" w:space="0" w:color="auto" w:frame="1"/>
          <w:lang w:eastAsia="ru-RU"/>
        </w:rPr>
        <w:t>полноценное снабжение растений калием, фосфором, серой, кальцием, а также микроэлементами – бором, молибденом, цинком, марганцем, железом [</w:t>
      </w:r>
      <w:r w:rsidRPr="00F74F22">
        <w:rPr>
          <w:rFonts w:ascii="Times New Roman" w:eastAsia="Times New Roman" w:hAnsi="Times New Roman" w:cs="Times New Roman"/>
          <w:color w:val="282828"/>
          <w:sz w:val="24"/>
          <w:szCs w:val="24"/>
          <w:bdr w:val="none" w:sz="0" w:space="0" w:color="auto" w:frame="1"/>
          <w:lang w:eastAsia="ru-RU"/>
        </w:rPr>
        <w:t>5].</w:t>
      </w:r>
    </w:p>
    <w:p w14:paraId="0004739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Основной объем поступления нитратов в организм происходит через употребления овощей.  Питьевая вода и продукты питания, в которых имеются консерванты также являются источником нитратов. Нитраты превращаются в нитриты и вызывают негативные изменения в организме. Например, тканевую гипоксию, развитие патогенной микрофлоры в кишечнике, нарушают деятельность щитовидной железы, влияют на обмен веществ. Поэтому для сохранения здоровья важно употреблять пищу, которая содержит минимальное количество вредных веществ.</w:t>
      </w:r>
    </w:p>
    <w:p w14:paraId="45D4555B"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B1F21"/>
          <w:sz w:val="24"/>
          <w:szCs w:val="24"/>
          <w:lang w:eastAsia="ru-RU"/>
        </w:rPr>
      </w:pPr>
      <w:r w:rsidRPr="00F74F22">
        <w:rPr>
          <w:rFonts w:ascii="Times New Roman" w:eastAsia="Times New Roman" w:hAnsi="Times New Roman" w:cs="Times New Roman"/>
          <w:color w:val="1B1F21"/>
          <w:sz w:val="24"/>
          <w:szCs w:val="24"/>
          <w:lang w:eastAsia="ru-RU"/>
        </w:rPr>
        <w:t>Основными признаками нитратных отравлений у человека являются:</w:t>
      </w:r>
    </w:p>
    <w:p w14:paraId="7DDB5F8B"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B1F21"/>
          <w:sz w:val="24"/>
          <w:szCs w:val="24"/>
          <w:lang w:eastAsia="ru-RU"/>
        </w:rPr>
      </w:pPr>
      <w:r w:rsidRPr="00F74F22">
        <w:rPr>
          <w:rFonts w:ascii="Times New Roman" w:eastAsia="Times New Roman" w:hAnsi="Times New Roman" w:cs="Times New Roman"/>
          <w:color w:val="1B1F21"/>
          <w:sz w:val="24"/>
          <w:szCs w:val="24"/>
          <w:lang w:eastAsia="ru-RU"/>
        </w:rPr>
        <w:t>- синюшность ногтей, лица, губ и видимых слизистых оболочек;</w:t>
      </w:r>
    </w:p>
    <w:p w14:paraId="63ED5D3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B1F21"/>
          <w:sz w:val="24"/>
          <w:szCs w:val="24"/>
          <w:lang w:eastAsia="ru-RU"/>
        </w:rPr>
      </w:pPr>
      <w:r w:rsidRPr="00F74F22">
        <w:rPr>
          <w:rFonts w:ascii="Times New Roman" w:eastAsia="Times New Roman" w:hAnsi="Times New Roman" w:cs="Times New Roman"/>
          <w:color w:val="1B1F21"/>
          <w:sz w:val="24"/>
          <w:szCs w:val="24"/>
          <w:lang w:eastAsia="ru-RU"/>
        </w:rPr>
        <w:t>- тошнота, рвота, боли в животе;</w:t>
      </w:r>
    </w:p>
    <w:p w14:paraId="241EF635"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B1F21"/>
          <w:sz w:val="24"/>
          <w:szCs w:val="24"/>
          <w:lang w:eastAsia="ru-RU"/>
        </w:rPr>
      </w:pPr>
      <w:r w:rsidRPr="00F74F22">
        <w:rPr>
          <w:rFonts w:ascii="Times New Roman" w:eastAsia="Times New Roman" w:hAnsi="Times New Roman" w:cs="Times New Roman"/>
          <w:color w:val="1B1F21"/>
          <w:sz w:val="24"/>
          <w:szCs w:val="24"/>
          <w:lang w:eastAsia="ru-RU"/>
        </w:rPr>
        <w:t>- понос, часто с кровью, увеличение печени, желтизна белков глаз;</w:t>
      </w:r>
    </w:p>
    <w:p w14:paraId="52D80B32"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B1F21"/>
          <w:sz w:val="24"/>
          <w:szCs w:val="24"/>
          <w:lang w:eastAsia="ru-RU"/>
        </w:rPr>
      </w:pPr>
      <w:r w:rsidRPr="00F74F22">
        <w:rPr>
          <w:rFonts w:ascii="Times New Roman" w:eastAsia="Times New Roman" w:hAnsi="Times New Roman" w:cs="Times New Roman"/>
          <w:color w:val="1B1F21"/>
          <w:sz w:val="24"/>
          <w:szCs w:val="24"/>
          <w:lang w:eastAsia="ru-RU"/>
        </w:rPr>
        <w:t>- головные боли, повышенная усталость, сонливость, снижение работоспособности;</w:t>
      </w:r>
    </w:p>
    <w:p w14:paraId="453262F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B1F21"/>
          <w:sz w:val="24"/>
          <w:szCs w:val="24"/>
          <w:lang w:eastAsia="ru-RU"/>
        </w:rPr>
      </w:pPr>
      <w:r w:rsidRPr="00F74F22">
        <w:rPr>
          <w:rFonts w:ascii="Times New Roman" w:eastAsia="Times New Roman" w:hAnsi="Times New Roman" w:cs="Times New Roman"/>
          <w:color w:val="1B1F21"/>
          <w:sz w:val="24"/>
          <w:szCs w:val="24"/>
          <w:lang w:eastAsia="ru-RU"/>
        </w:rPr>
        <w:t>- одышка, усиленное сердцебиение, вплоть до потери сознания;</w:t>
      </w:r>
    </w:p>
    <w:p w14:paraId="390C7E5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B1F21"/>
          <w:sz w:val="24"/>
          <w:szCs w:val="24"/>
          <w:lang w:eastAsia="ru-RU"/>
        </w:rPr>
      </w:pPr>
      <w:r w:rsidRPr="00F74F22">
        <w:rPr>
          <w:rFonts w:ascii="Times New Roman" w:eastAsia="Times New Roman" w:hAnsi="Times New Roman" w:cs="Times New Roman"/>
          <w:color w:val="1B1F21"/>
          <w:sz w:val="24"/>
          <w:szCs w:val="24"/>
          <w:lang w:eastAsia="ru-RU"/>
        </w:rPr>
        <w:t xml:space="preserve">- при выраженном отравлении </w:t>
      </w:r>
      <w:r w:rsidRPr="00F74F22">
        <w:rPr>
          <w:rFonts w:ascii="Times New Roman" w:eastAsia="Times New Roman" w:hAnsi="Times New Roman" w:cs="Times New Roman"/>
          <w:color w:val="000000"/>
          <w:sz w:val="24"/>
          <w:szCs w:val="24"/>
          <w:shd w:val="clear" w:color="auto" w:fill="FFFFFF"/>
          <w:lang w:eastAsia="ru-RU"/>
        </w:rPr>
        <w:t>–</w:t>
      </w:r>
      <w:r w:rsidRPr="00F74F22">
        <w:rPr>
          <w:rFonts w:ascii="Times New Roman" w:eastAsia="Times New Roman" w:hAnsi="Times New Roman" w:cs="Times New Roman"/>
          <w:color w:val="1B1F21"/>
          <w:sz w:val="24"/>
          <w:szCs w:val="24"/>
          <w:lang w:eastAsia="ru-RU"/>
        </w:rPr>
        <w:t xml:space="preserve"> смерть [3].</w:t>
      </w:r>
    </w:p>
    <w:p w14:paraId="2F57C82B" w14:textId="77777777" w:rsidR="009A10F6" w:rsidRPr="00F74F22" w:rsidRDefault="009A10F6" w:rsidP="00F74F22">
      <w:pPr>
        <w:spacing w:after="0" w:line="240" w:lineRule="auto"/>
        <w:ind w:firstLine="709"/>
        <w:jc w:val="both"/>
        <w:textAlignment w:val="baseline"/>
        <w:rPr>
          <w:rFonts w:ascii="Times New Roman" w:eastAsia="Times New Roman" w:hAnsi="Times New Roman" w:cs="Times New Roman"/>
          <w:b/>
          <w:color w:val="282828"/>
          <w:sz w:val="24"/>
          <w:szCs w:val="24"/>
          <w:bdr w:val="none" w:sz="0" w:space="0" w:color="auto" w:frame="1"/>
          <w:lang w:eastAsia="ru-RU"/>
        </w:rPr>
      </w:pPr>
      <w:r w:rsidRPr="00F74F22">
        <w:rPr>
          <w:rFonts w:ascii="Times New Roman" w:eastAsia="Times New Roman" w:hAnsi="Times New Roman" w:cs="Times New Roman"/>
          <w:b/>
          <w:color w:val="282828"/>
          <w:sz w:val="24"/>
          <w:szCs w:val="24"/>
          <w:bdr w:val="none" w:sz="0" w:space="0" w:color="auto" w:frame="1"/>
          <w:lang w:eastAsia="ru-RU"/>
        </w:rPr>
        <w:t>Выводы по главе</w:t>
      </w:r>
    </w:p>
    <w:p w14:paraId="55A6D71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Для выращивания томатов в открытом грунте необходимо следующее. Использовать районированные сорта, желательно гибриды. Семена предварительно необходимо продезинфицировать. Высеивать семена на рассаду в середине марта. Использовать субстрат на основе торфа. При вытягивании рассады, необходимо ее дополнительно досвечивать и снижать температуру. В фазе двух настоящих листочков растения пикировать. После пикировки через 8 дней один раз в неделю выполнить подкормку. В конце мая осуществить пересадку в открытый грунт. Схема высадки 50*50см. Поливать во время отсутствия дождей. Подкормить в течение роста три раза минеральными удобрениями или натуральными компонентами. Эффективно использовать йод, так как почвы нашей местности содержат недостаточное количество этого микроэлемента. Произвести пасынкование для увеличения урожая.</w:t>
      </w:r>
    </w:p>
    <w:p w14:paraId="7C95588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Таким образом, помимо загрязнения почвы и воды азотными удобрениями, избыточная аккумуляция нитратов в растениях происходит под влиянием следующих факторов:</w:t>
      </w:r>
    </w:p>
    <w:p w14:paraId="08730DF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несбалансированное внесение минеральных удобрений;</w:t>
      </w:r>
    </w:p>
    <w:p w14:paraId="40EB703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недостаток в почве макроэлементов и микроэлементов;</w:t>
      </w:r>
    </w:p>
    <w:p w14:paraId="233C72E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недостаток освещения для протекания процесса фотосинтеза.</w:t>
      </w:r>
    </w:p>
    <w:p w14:paraId="6111C77C" w14:textId="21F0840C"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p>
    <w:p w14:paraId="021ED4A4" w14:textId="77777777" w:rsidR="009A10F6" w:rsidRPr="00F74F22" w:rsidRDefault="009A10F6" w:rsidP="004E0248">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ГЛАВА</w:t>
      </w:r>
      <w:r w:rsidRPr="00F74F22">
        <w:rPr>
          <w:rFonts w:ascii="Times New Roman" w:eastAsia="Calibri" w:hAnsi="Times New Roman" w:cs="Times New Roman"/>
          <w:b/>
          <w:sz w:val="24"/>
          <w:szCs w:val="24"/>
          <w:lang w:val="en-US"/>
        </w:rPr>
        <w:t> </w:t>
      </w:r>
      <w:r w:rsidRPr="00F74F22">
        <w:rPr>
          <w:rFonts w:ascii="Times New Roman" w:eastAsia="Calibri" w:hAnsi="Times New Roman" w:cs="Times New Roman"/>
          <w:b/>
          <w:sz w:val="24"/>
          <w:szCs w:val="24"/>
        </w:rPr>
        <w:t>2</w:t>
      </w:r>
    </w:p>
    <w:p w14:paraId="73D03CF7" w14:textId="77777777" w:rsidR="009A10F6" w:rsidRPr="00F74F22" w:rsidRDefault="009A10F6" w:rsidP="004E0248">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2.1. Материалы и методы исследования</w:t>
      </w:r>
    </w:p>
    <w:p w14:paraId="16BFC21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Выбор сорта.</w:t>
      </w:r>
    </w:p>
    <w:p w14:paraId="55852480"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sz w:val="24"/>
          <w:szCs w:val="24"/>
          <w:lang w:eastAsia="ru-RU"/>
        </w:rPr>
      </w:pPr>
      <w:r w:rsidRPr="00F74F22">
        <w:rPr>
          <w:rFonts w:ascii="Times New Roman" w:eastAsia="Calibri" w:hAnsi="Times New Roman" w:cs="Times New Roman"/>
          <w:sz w:val="24"/>
          <w:szCs w:val="24"/>
        </w:rPr>
        <w:t xml:space="preserve">Для проведения исследования было решено подобрать сорт томатов с определенными свойствами. Неприхотливые. Низкорослые, чтобы не осуществлять подвязку стеблей и </w:t>
      </w:r>
      <w:r w:rsidRPr="00F74F22">
        <w:rPr>
          <w:rFonts w:ascii="Times New Roman" w:eastAsia="Calibri" w:hAnsi="Times New Roman" w:cs="Times New Roman"/>
          <w:sz w:val="24"/>
          <w:szCs w:val="24"/>
        </w:rPr>
        <w:lastRenderedPageBreak/>
        <w:t xml:space="preserve">пасынкование. Пригодные к высадке в открытом грунте, мелкие по размерам (личное предпочтение). Таким оказался сорт белорусской селекции «Кроха» (Приложение 1). </w:t>
      </w:r>
      <w:r w:rsidRPr="00F74F22">
        <w:rPr>
          <w:rFonts w:ascii="Times New Roman" w:eastAsia="Times New Roman" w:hAnsi="Times New Roman" w:cs="Times New Roman"/>
          <w:sz w:val="24"/>
          <w:szCs w:val="24"/>
          <w:lang w:eastAsia="ru-RU"/>
        </w:rPr>
        <w:t xml:space="preserve">Томат Кроха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sz w:val="24"/>
          <w:szCs w:val="24"/>
          <w:lang w:eastAsia="ru-RU"/>
        </w:rPr>
        <w:t xml:space="preserve"> это скороспелый сорт, выведенный белорусскими селекционерами. Он хорошо известен в категории мелкоплодных культур. Подходит для выращивания в открытом грунте и теплицах. Томаты отлично зарекомендовали себя для использования в свежем виде и приготовления различной консервации [2].</w:t>
      </w:r>
    </w:p>
    <w:p w14:paraId="6FD614EB" w14:textId="77777777" w:rsidR="009A10F6" w:rsidRPr="00F74F22" w:rsidRDefault="009A10F6" w:rsidP="00F74F22">
      <w:pPr>
        <w:shd w:val="clear" w:color="auto" w:fill="FFFFFF"/>
        <w:spacing w:after="0" w:line="240" w:lineRule="auto"/>
        <w:ind w:firstLine="709"/>
        <w:jc w:val="both"/>
        <w:textAlignment w:val="baseline"/>
        <w:rPr>
          <w:rFonts w:ascii="Times New Roman" w:eastAsia="Calibri" w:hAnsi="Times New Roman" w:cs="Times New Roman"/>
          <w:sz w:val="24"/>
          <w:szCs w:val="24"/>
        </w:rPr>
      </w:pPr>
      <w:r w:rsidRPr="00F74F22">
        <w:rPr>
          <w:rFonts w:ascii="Times New Roman" w:eastAsia="Calibri" w:hAnsi="Times New Roman" w:cs="Times New Roman"/>
          <w:sz w:val="24"/>
          <w:szCs w:val="24"/>
        </w:rPr>
        <w:t>Место возделывания.</w:t>
      </w:r>
    </w:p>
    <w:p w14:paraId="02ED741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Томаты выращивали на даче в д. Дроздово Лидского района, которая расположена в 15 км от города. Автомобильная дорога Лида-Слоним находится в 200 м от участка, что соответствует требованиям по обеспечению экологических условий для выращивания овощей. На участке ежегодно осенью вносится в почву коровий навоз.</w:t>
      </w:r>
    </w:p>
    <w:p w14:paraId="6A8B151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Times New Roman" w:hAnsi="Times New Roman" w:cs="Times New Roman"/>
          <w:sz w:val="24"/>
          <w:szCs w:val="24"/>
          <w:lang w:eastAsia="ru-RU"/>
        </w:rPr>
        <w:t>Выбор грунта для выращивания рассады.</w:t>
      </w:r>
    </w:p>
    <w:p w14:paraId="74B49D18" w14:textId="73DFC5CC"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Для посева использовали покупной биогрунт «Питательный» (Приложение</w:t>
      </w:r>
      <w:r w:rsidR="00380736">
        <w:rPr>
          <w:rFonts w:ascii="Times New Roman" w:eastAsia="Times New Roman" w:hAnsi="Times New Roman" w:cs="Times New Roman"/>
          <w:sz w:val="24"/>
          <w:szCs w:val="24"/>
          <w:lang w:eastAsia="ru-RU"/>
        </w:rPr>
        <w:t> </w:t>
      </w:r>
      <w:r w:rsidRPr="00F74F22">
        <w:rPr>
          <w:rFonts w:ascii="Times New Roman" w:eastAsia="Times New Roman" w:hAnsi="Times New Roman" w:cs="Times New Roman"/>
          <w:sz w:val="24"/>
          <w:szCs w:val="24"/>
          <w:lang w:eastAsia="ru-RU"/>
        </w:rPr>
        <w:t xml:space="preserve">1). </w:t>
      </w:r>
      <w:r w:rsidRPr="00F74F22">
        <w:rPr>
          <w:rFonts w:ascii="Times New Roman" w:eastAsia="Calibri" w:hAnsi="Times New Roman" w:cs="Times New Roman"/>
          <w:sz w:val="24"/>
          <w:szCs w:val="24"/>
        </w:rPr>
        <w:t>Полностью готовый к применению для любых типов растений, органический, сбалансированный, с оптимальным содержанием биологически активных веществ.</w:t>
      </w:r>
    </w:p>
    <w:p w14:paraId="4FFBAA16"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Назначение: для выращивания рассады и растений овощных, цветочных и ягодных культур. Состав: торф низинный, удобрение органическое «Биогумус», вермикулит (агроперлит).</w:t>
      </w:r>
    </w:p>
    <w:p w14:paraId="04B8FE50"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Подготовка емкостей для высадки семян и выращивание рассады.</w:t>
      </w:r>
    </w:p>
    <w:p w14:paraId="48010141" w14:textId="18A7E93F"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Приобрели 2 кассеты для рассады по 100 ячеек в каждой (Приложение</w:t>
      </w:r>
      <w:r w:rsidR="00380736">
        <w:rPr>
          <w:rFonts w:ascii="Times New Roman" w:eastAsia="Calibri" w:hAnsi="Times New Roman" w:cs="Times New Roman"/>
          <w:sz w:val="24"/>
          <w:szCs w:val="24"/>
        </w:rPr>
        <w:t> </w:t>
      </w:r>
      <w:r w:rsidRPr="00F74F22">
        <w:rPr>
          <w:rFonts w:ascii="Times New Roman" w:eastAsia="Calibri" w:hAnsi="Times New Roman" w:cs="Times New Roman"/>
          <w:sz w:val="24"/>
          <w:szCs w:val="24"/>
        </w:rPr>
        <w:t>1). Высадка семян на рассаду была осуществлена 10 апреля. В соответствии с рекомендациями для центральных и западных областей. Посевной материал не обрабатывали и не проращивали. Посадили больше семян, чем необходимо для опыта. Если не все взойдут, чтобы хватило рассады для исследования. Всего необходимо 90 растений. Поэтому посеяли 180 семян. Использовали 9 пакетов по 20 штук семян в каждом</w:t>
      </w:r>
      <w:r w:rsidRPr="00F74F22">
        <w:rPr>
          <w:rFonts w:ascii="Times New Roman" w:eastAsia="Calibri" w:hAnsi="Times New Roman" w:cs="Times New Roman"/>
          <w:color w:val="666666"/>
          <w:sz w:val="24"/>
          <w:szCs w:val="24"/>
        </w:rPr>
        <w:t xml:space="preserve">. </w:t>
      </w:r>
      <w:r w:rsidRPr="00F74F22">
        <w:rPr>
          <w:rFonts w:ascii="Times New Roman" w:eastAsia="Calibri" w:hAnsi="Times New Roman" w:cs="Times New Roman"/>
          <w:sz w:val="24"/>
          <w:szCs w:val="24"/>
        </w:rPr>
        <w:t>Заполнили грунтом ячейки, уплотнили грунт, сделали в каждом небольшие углубления. Полили водой. В каждую ячейку положили по одному семени. Сверху присыпали почвой. Поставили посадочную емкость на подставке у окна. Прикрыли тонкой пленкой.</w:t>
      </w:r>
    </w:p>
    <w:p w14:paraId="6999EB4F"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Уход за рассадой.</w:t>
      </w:r>
    </w:p>
    <w:p w14:paraId="50E52797" w14:textId="68D0FE7E"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Полив осуществлялся из пульверизатора по мере подсыхания почвы. Первые всходы появились через 8 дней. Взошли 160 семян. Пленку после появления всходов сняли. Томаты не досвечивали. Рассада слегка вытянулась. Поэтому снизили полив. Подкормку рассады не осуществляли, так как растения росли без признаков угнетения (Приложение</w:t>
      </w:r>
      <w:r w:rsidR="00380736">
        <w:rPr>
          <w:rFonts w:ascii="Times New Roman" w:eastAsia="Times New Roman" w:hAnsi="Times New Roman" w:cs="Times New Roman"/>
          <w:sz w:val="24"/>
          <w:szCs w:val="24"/>
          <w:lang w:eastAsia="ru-RU"/>
        </w:rPr>
        <w:t> </w:t>
      </w:r>
      <w:r w:rsidRPr="00F74F22">
        <w:rPr>
          <w:rFonts w:ascii="Times New Roman" w:eastAsia="Times New Roman" w:hAnsi="Times New Roman" w:cs="Times New Roman"/>
          <w:sz w:val="24"/>
          <w:szCs w:val="24"/>
          <w:lang w:eastAsia="ru-RU"/>
        </w:rPr>
        <w:t>3).</w:t>
      </w:r>
    </w:p>
    <w:p w14:paraId="022CA94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Пересадка в открытый грунт.</w:t>
      </w:r>
    </w:p>
    <w:p w14:paraId="0667692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Пересадку рассады осуществили 3 июня, чтобы избежать заморозков. Сначала томаты были посажены под пленку в количестве 100 кустов. Полив осуществлялся 1 раз в день вечером. В пасмурную погоду влага держалась. Иногда поливали 1 раз в 3-4 дня. Использовали теплую отстоянную воду. На каждый куст по 0,5 литра воды. Единичные кусты начали зацветать (Приложение 3).</w:t>
      </w:r>
    </w:p>
    <w:p w14:paraId="4838EA6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Проведение опыта.</w:t>
      </w:r>
    </w:p>
    <w:p w14:paraId="4A84A8CE" w14:textId="499F80F1"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11 июня томаты пересадили в соответствии с планируемым экспериментом. Для проведения исследования томаты были высажены в 3 ряда по 10 растений (1 ряд – подкормка не осуществлялась, 2 ряд – томаты получали подкормку из натуральных компонентов, 3 ряд – использовалась подкормка промышленным удобрением). Также были заложены еще 2 повторности в таком же сочетании. Всего было высажено 90 растений (Приложение</w:t>
      </w:r>
      <w:r w:rsidR="00380736">
        <w:rPr>
          <w:rFonts w:ascii="Times New Roman" w:eastAsia="Calibri" w:hAnsi="Times New Roman" w:cs="Times New Roman"/>
          <w:sz w:val="24"/>
          <w:szCs w:val="24"/>
        </w:rPr>
        <w:t> </w:t>
      </w:r>
      <w:r w:rsidRPr="00F74F22">
        <w:rPr>
          <w:rFonts w:ascii="Times New Roman" w:eastAsia="Calibri" w:hAnsi="Times New Roman" w:cs="Times New Roman"/>
          <w:sz w:val="24"/>
          <w:szCs w:val="24"/>
        </w:rPr>
        <w:t>4).</w:t>
      </w:r>
    </w:p>
    <w:p w14:paraId="5E4CB10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Подкормка.</w:t>
      </w:r>
    </w:p>
    <w:p w14:paraId="3F2FB98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Использовали два вида подкормки: </w:t>
      </w:r>
    </w:p>
    <w:p w14:paraId="24EE1A8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 из натуральных компонентов (настой из банановых шкурок, настой из дрожжей, йодный раствор);</w:t>
      </w:r>
    </w:p>
    <w:p w14:paraId="5D7DAC9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2) промышленное удобрение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препарат «Наноплант», производитель УП «</w:t>
      </w:r>
      <w:proofErr w:type="spellStart"/>
      <w:r w:rsidRPr="00F74F22">
        <w:rPr>
          <w:rFonts w:ascii="Times New Roman" w:eastAsia="Calibri" w:hAnsi="Times New Roman" w:cs="Times New Roman"/>
          <w:sz w:val="24"/>
          <w:szCs w:val="24"/>
        </w:rPr>
        <w:t>БелУниверсалПродукт</w:t>
      </w:r>
      <w:proofErr w:type="spellEnd"/>
      <w:r w:rsidRPr="00F74F22">
        <w:rPr>
          <w:rFonts w:ascii="Times New Roman" w:eastAsia="Calibri" w:hAnsi="Times New Roman" w:cs="Times New Roman"/>
          <w:sz w:val="24"/>
          <w:szCs w:val="24"/>
        </w:rPr>
        <w:t>».</w:t>
      </w:r>
    </w:p>
    <w:p w14:paraId="016AD720" w14:textId="77777777" w:rsidR="00380736" w:rsidRDefault="00380736" w:rsidP="00F74F22">
      <w:pPr>
        <w:spacing w:after="0" w:line="240" w:lineRule="auto"/>
        <w:ind w:firstLine="709"/>
        <w:jc w:val="both"/>
        <w:rPr>
          <w:rFonts w:ascii="Times New Roman" w:eastAsia="Calibri" w:hAnsi="Times New Roman" w:cs="Times New Roman"/>
          <w:sz w:val="24"/>
          <w:szCs w:val="24"/>
        </w:rPr>
      </w:pPr>
    </w:p>
    <w:p w14:paraId="395362D1" w14:textId="0E9EE95A"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lastRenderedPageBreak/>
        <w:t>Приготовление и использование настоя из банановых шкурок.</w:t>
      </w:r>
    </w:p>
    <w:p w14:paraId="4F02C1B8" w14:textId="77777777" w:rsidR="009A10F6" w:rsidRPr="00F74F22" w:rsidRDefault="009A10F6" w:rsidP="00F74F22">
      <w:pPr>
        <w:numPr>
          <w:ilvl w:val="0"/>
          <w:numId w:val="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5 банановых шкурок тщательно вымыли с использованием средства для посуды;</w:t>
      </w:r>
    </w:p>
    <w:p w14:paraId="37CE88DC" w14:textId="77777777" w:rsidR="009A10F6" w:rsidRPr="00F74F22" w:rsidRDefault="009A10F6" w:rsidP="00F74F22">
      <w:pPr>
        <w:numPr>
          <w:ilvl w:val="0"/>
          <w:numId w:val="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Измельчили, положили в трехлитровую банку, залили отстоянной водой;</w:t>
      </w:r>
    </w:p>
    <w:p w14:paraId="096531AC" w14:textId="77777777" w:rsidR="009A10F6" w:rsidRPr="00F74F22" w:rsidRDefault="009A10F6" w:rsidP="00F74F22">
      <w:pPr>
        <w:numPr>
          <w:ilvl w:val="0"/>
          <w:numId w:val="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Настой настаивался 15 дней, имел неприятный запах и коричневый цвет;</w:t>
      </w:r>
    </w:p>
    <w:p w14:paraId="0A2F4D7C" w14:textId="77777777" w:rsidR="009A10F6" w:rsidRPr="00F74F22" w:rsidRDefault="009A10F6" w:rsidP="00F74F22">
      <w:pPr>
        <w:numPr>
          <w:ilvl w:val="0"/>
          <w:numId w:val="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При использовании разводили 1:2 (1 часть настоя, 2 части отстоянной воды) (Приложение 2).</w:t>
      </w:r>
    </w:p>
    <w:p w14:paraId="53BC31C9"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u w:val="single"/>
          <w:lang w:eastAsia="ru-RU"/>
        </w:rPr>
      </w:pPr>
      <w:r w:rsidRPr="00F74F22">
        <w:rPr>
          <w:rFonts w:ascii="Times New Roman" w:eastAsia="Times New Roman" w:hAnsi="Times New Roman" w:cs="Times New Roman"/>
          <w:sz w:val="24"/>
          <w:szCs w:val="24"/>
          <w:lang w:eastAsia="ru-RU"/>
        </w:rPr>
        <w:t>В бананах содержится огромное количество полезных микроэлементов. Выделяют наиболее высокое содержание калия, так необходимого для формирования полноценных плодов. Такие вещества как кальций, фосфор, магний, азот, кальций, натрий содержатся в меньших дозировках, но оказывают положительное влияние на саженцы. Из-за низкого содержания веществ, садоводы считают удобрение сомнительным, а зря. 100 % натуральность банановой кожуры не позволит перенасытиться кустам и сгореть. Опытные аграрии активно применяют ее для насыщения томатов полезными веществами без опаски [6].</w:t>
      </w:r>
    </w:p>
    <w:p w14:paraId="75CEDE82"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Особенности приготовления и использования раствора дрожжей для подкормки томатов.</w:t>
      </w:r>
    </w:p>
    <w:p w14:paraId="1C3B100C" w14:textId="77777777" w:rsidR="009A10F6" w:rsidRPr="00F74F22" w:rsidRDefault="009A10F6" w:rsidP="00F74F22">
      <w:pPr>
        <w:spacing w:after="0" w:line="240" w:lineRule="auto"/>
        <w:ind w:firstLine="709"/>
        <w:jc w:val="both"/>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Дрожжи ускоряют процесс разложения в несколько раз, в результате чего высвобождается больше азота, который нужен растениям для наращивания наземной части растений. Дрожжи выделяют углекислый газ, часть которого остаётся в почве, улучшая тем самым усваиваемость растениями полезных для роста и развития микроэлементов и минералов. Высвобождается калий, фосфор, марганец и ускоряется образование развитой, мощной корневой системы. Входящие в состав дрожжей витамины группы B ускоряют обмен веществ и повышают иммунитет растений. Белки, углеводы, аминокислоты и другие элементы, которые нужны для полноценного развития рассады, также попадают в почву вместе с дрожжевыми подкормками [1].</w:t>
      </w:r>
    </w:p>
    <w:p w14:paraId="20E368B7" w14:textId="77777777"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rPr>
      </w:pPr>
      <w:r w:rsidRPr="00F74F22">
        <w:rPr>
          <w:rFonts w:ascii="Times New Roman" w:eastAsia="Calibri" w:hAnsi="Times New Roman" w:cs="Times New Roman"/>
          <w:color w:val="000000"/>
          <w:sz w:val="24"/>
          <w:szCs w:val="24"/>
        </w:rPr>
        <w:t>Пакетик сухих дрожжей (около 10 г) смешали с 2 столовыми ложками сахара и 3 литрами теплой воды. Растворить сахар и дрожжи и настаивать в течение суток в тёплом месте, прикрыв крышкой. Готовый настой процедили через марлю и разводили в соотношении 1:3 (Приложение 2).</w:t>
      </w:r>
    </w:p>
    <w:p w14:paraId="4F34EB7A"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Особенности приготовления и использования раствора йода для подкормки томатов</w:t>
      </w:r>
    </w:p>
    <w:p w14:paraId="3C3A8D99" w14:textId="77777777" w:rsidR="009A10F6" w:rsidRPr="00F74F22" w:rsidRDefault="009A10F6" w:rsidP="00F74F22">
      <w:pPr>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 xml:space="preserve">Аптечный йод – это спиртовой раствор (5 %) химического элемента, присутствующего, например, в водорослях и морской воде. В определенных дозах он полезен как для человека, так и для растений. </w:t>
      </w:r>
      <w:r w:rsidRPr="00F74F22">
        <w:rPr>
          <w:rFonts w:ascii="Times New Roman" w:eastAsia="Times New Roman" w:hAnsi="Times New Roman" w:cs="Times New Roman"/>
          <w:bCs/>
          <w:color w:val="000000"/>
          <w:sz w:val="24"/>
          <w:szCs w:val="24"/>
          <w:bdr w:val="none" w:sz="0" w:space="0" w:color="auto" w:frame="1"/>
          <w:lang w:eastAsia="ru-RU"/>
        </w:rPr>
        <w:t>Полезные свойства йода конкретно для помидоров таковы:</w:t>
      </w:r>
    </w:p>
    <w:p w14:paraId="2D56FE1A" w14:textId="77777777" w:rsidR="009A10F6" w:rsidRPr="00F74F22" w:rsidRDefault="009A10F6" w:rsidP="00F74F22">
      <w:pPr>
        <w:numPr>
          <w:ilvl w:val="0"/>
          <w:numId w:val="7"/>
        </w:numPr>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йод увеличивает урожайность, а также улучшает качество плодов;</w:t>
      </w:r>
    </w:p>
    <w:p w14:paraId="7D5EE4E9" w14:textId="77777777" w:rsidR="009A10F6" w:rsidRPr="00F74F22" w:rsidRDefault="009A10F6" w:rsidP="00F74F22">
      <w:pPr>
        <w:numPr>
          <w:ilvl w:val="0"/>
          <w:numId w:val="7"/>
        </w:numPr>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применение йода помогает повысить иммунитет растения;</w:t>
      </w:r>
    </w:p>
    <w:p w14:paraId="3C80CB10" w14:textId="77777777" w:rsidR="009A10F6" w:rsidRPr="00F74F22" w:rsidRDefault="009A10F6" w:rsidP="00F74F22">
      <w:pPr>
        <w:numPr>
          <w:ilvl w:val="0"/>
          <w:numId w:val="7"/>
        </w:numPr>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уменьшается срок созревания томатов;</w:t>
      </w:r>
    </w:p>
    <w:p w14:paraId="33FAE793" w14:textId="77777777" w:rsidR="009A10F6" w:rsidRPr="00F74F22" w:rsidRDefault="009A10F6" w:rsidP="00F74F22">
      <w:pPr>
        <w:numPr>
          <w:ilvl w:val="0"/>
          <w:numId w:val="7"/>
        </w:numPr>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при подкормке йодом растёт количество завязей;</w:t>
      </w:r>
    </w:p>
    <w:p w14:paraId="3B92C62C" w14:textId="77777777" w:rsidR="009A10F6" w:rsidRPr="00F74F22" w:rsidRDefault="009A10F6" w:rsidP="00F74F22">
      <w:pPr>
        <w:numPr>
          <w:ilvl w:val="0"/>
          <w:numId w:val="7"/>
        </w:numPr>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йод облегчает усвоение помидорами имеющегося в почве и воздухе азота и может заменить, например, селитру;</w:t>
      </w:r>
    </w:p>
    <w:p w14:paraId="08C962AD" w14:textId="77777777" w:rsidR="009A10F6" w:rsidRPr="00F74F22" w:rsidRDefault="009A10F6" w:rsidP="00F74F22">
      <w:pPr>
        <w:numPr>
          <w:ilvl w:val="0"/>
          <w:numId w:val="7"/>
        </w:numPr>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помогает бороться с тлей, клещами и прочими вредителями;</w:t>
      </w:r>
    </w:p>
    <w:p w14:paraId="30DB2E69" w14:textId="77777777" w:rsidR="009A10F6" w:rsidRPr="00F74F22" w:rsidRDefault="009A10F6" w:rsidP="00F74F22">
      <w:pPr>
        <w:numPr>
          <w:ilvl w:val="0"/>
          <w:numId w:val="7"/>
        </w:numPr>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окраска томатов становится равномерной;</w:t>
      </w:r>
    </w:p>
    <w:p w14:paraId="63904863" w14:textId="77777777" w:rsidR="009A10F6" w:rsidRPr="00F74F22" w:rsidRDefault="009A10F6" w:rsidP="00F74F22">
      <w:pPr>
        <w:numPr>
          <w:ilvl w:val="0"/>
          <w:numId w:val="7"/>
        </w:numPr>
        <w:spacing w:after="0" w:line="240" w:lineRule="auto"/>
        <w:ind w:left="0" w:firstLine="709"/>
        <w:jc w:val="both"/>
        <w:textAlignment w:val="baseline"/>
        <w:rPr>
          <w:rFonts w:ascii="Times New Roman" w:eastAsia="Times New Roman" w:hAnsi="Times New Roman" w:cs="Times New Roman"/>
          <w:color w:val="000000"/>
          <w:sz w:val="24"/>
          <w:szCs w:val="24"/>
          <w:lang w:eastAsia="ru-RU"/>
        </w:rPr>
      </w:pPr>
      <w:r w:rsidRPr="00F74F22">
        <w:rPr>
          <w:rFonts w:ascii="Times New Roman" w:eastAsia="Times New Roman" w:hAnsi="Times New Roman" w:cs="Times New Roman"/>
          <w:color w:val="000000"/>
          <w:sz w:val="24"/>
          <w:szCs w:val="24"/>
          <w:lang w:eastAsia="ru-RU"/>
        </w:rPr>
        <w:t>возрастает устойчивость растения к перепадам температуры и повышенной влажности.</w:t>
      </w:r>
    </w:p>
    <w:p w14:paraId="3135DA6D" w14:textId="5136BE65"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Calibri" w:hAnsi="Times New Roman" w:cs="Times New Roman"/>
          <w:color w:val="000000"/>
          <w:sz w:val="24"/>
          <w:szCs w:val="24"/>
        </w:rPr>
        <w:t>Вносится 5 капель йода на ведро теплой воды. Удобряем по формуле: «1 литр раствора – 1 куст». Исключение – низкорослые сорта томатов, для которых необходимо 0,7 литра на куст (Приложение</w:t>
      </w:r>
      <w:r w:rsidR="00380736">
        <w:rPr>
          <w:rFonts w:ascii="Times New Roman" w:eastAsia="Calibri" w:hAnsi="Times New Roman" w:cs="Times New Roman"/>
          <w:color w:val="000000"/>
          <w:sz w:val="24"/>
          <w:szCs w:val="24"/>
        </w:rPr>
        <w:t> </w:t>
      </w:r>
      <w:r w:rsidRPr="00F74F22">
        <w:rPr>
          <w:rFonts w:ascii="Times New Roman" w:eastAsia="Calibri" w:hAnsi="Times New Roman" w:cs="Times New Roman"/>
          <w:color w:val="000000"/>
          <w:sz w:val="24"/>
          <w:szCs w:val="24"/>
        </w:rPr>
        <w:t>2).</w:t>
      </w:r>
    </w:p>
    <w:p w14:paraId="7A0966F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Подкормка препаратом «Наноплант»</w:t>
      </w:r>
    </w:p>
    <w:p w14:paraId="55C08DC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Наноплант – микроудобрение нового поколения, относится к классу малоопасных удобрений. Состав удобрения (г/л): </w:t>
      </w:r>
      <w:proofErr w:type="spellStart"/>
      <w:r w:rsidRPr="00F74F22">
        <w:rPr>
          <w:rFonts w:ascii="Times New Roman" w:eastAsia="Calibri" w:hAnsi="Times New Roman" w:cs="Times New Roman"/>
          <w:sz w:val="24"/>
          <w:szCs w:val="24"/>
        </w:rPr>
        <w:t>Co</w:t>
      </w:r>
      <w:proofErr w:type="spellEnd"/>
      <w:r w:rsidRPr="00F74F22">
        <w:rPr>
          <w:rFonts w:ascii="Times New Roman" w:eastAsia="Calibri" w:hAnsi="Times New Roman" w:cs="Times New Roman"/>
          <w:sz w:val="24"/>
          <w:szCs w:val="24"/>
        </w:rPr>
        <w:t xml:space="preserve"> (кобальт)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0,40, </w:t>
      </w:r>
      <w:proofErr w:type="spellStart"/>
      <w:r w:rsidRPr="00F74F22">
        <w:rPr>
          <w:rFonts w:ascii="Times New Roman" w:eastAsia="Calibri" w:hAnsi="Times New Roman" w:cs="Times New Roman"/>
          <w:sz w:val="24"/>
          <w:szCs w:val="24"/>
        </w:rPr>
        <w:t>Mn</w:t>
      </w:r>
      <w:proofErr w:type="spellEnd"/>
      <w:r w:rsidRPr="00F74F22">
        <w:rPr>
          <w:rFonts w:ascii="Times New Roman" w:eastAsia="Calibri" w:hAnsi="Times New Roman" w:cs="Times New Roman"/>
          <w:sz w:val="24"/>
          <w:szCs w:val="24"/>
        </w:rPr>
        <w:t xml:space="preserve"> (марганец)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0,40, </w:t>
      </w:r>
      <w:proofErr w:type="spellStart"/>
      <w:r w:rsidRPr="00F74F22">
        <w:rPr>
          <w:rFonts w:ascii="Times New Roman" w:eastAsia="Calibri" w:hAnsi="Times New Roman" w:cs="Times New Roman"/>
          <w:sz w:val="24"/>
          <w:szCs w:val="24"/>
        </w:rPr>
        <w:t>Сu</w:t>
      </w:r>
      <w:proofErr w:type="spellEnd"/>
      <w:r w:rsidRPr="00F74F22">
        <w:rPr>
          <w:rFonts w:ascii="Times New Roman" w:eastAsia="Calibri" w:hAnsi="Times New Roman" w:cs="Times New Roman"/>
          <w:sz w:val="24"/>
          <w:szCs w:val="24"/>
        </w:rPr>
        <w:t xml:space="preserve"> (медь)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0,45, </w:t>
      </w:r>
      <w:proofErr w:type="spellStart"/>
      <w:r w:rsidRPr="00F74F22">
        <w:rPr>
          <w:rFonts w:ascii="Times New Roman" w:eastAsia="Calibri" w:hAnsi="Times New Roman" w:cs="Times New Roman"/>
          <w:sz w:val="24"/>
          <w:szCs w:val="24"/>
        </w:rPr>
        <w:t>Fe</w:t>
      </w:r>
      <w:proofErr w:type="spellEnd"/>
      <w:r w:rsidRPr="00F74F22">
        <w:rPr>
          <w:rFonts w:ascii="Times New Roman" w:eastAsia="Calibri" w:hAnsi="Times New Roman" w:cs="Times New Roman"/>
          <w:sz w:val="24"/>
          <w:szCs w:val="24"/>
        </w:rPr>
        <w:t xml:space="preserve"> (железо)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0,60, </w:t>
      </w:r>
      <w:proofErr w:type="spellStart"/>
      <w:r w:rsidRPr="00F74F22">
        <w:rPr>
          <w:rFonts w:ascii="Times New Roman" w:eastAsia="Calibri" w:hAnsi="Times New Roman" w:cs="Times New Roman"/>
          <w:sz w:val="24"/>
          <w:szCs w:val="24"/>
        </w:rPr>
        <w:t>Zn</w:t>
      </w:r>
      <w:proofErr w:type="spellEnd"/>
      <w:r w:rsidRPr="00F74F22">
        <w:rPr>
          <w:rFonts w:ascii="Times New Roman" w:eastAsia="Calibri" w:hAnsi="Times New Roman" w:cs="Times New Roman"/>
          <w:sz w:val="24"/>
          <w:szCs w:val="24"/>
        </w:rPr>
        <w:t xml:space="preserve"> (цинк)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0,25, </w:t>
      </w:r>
      <w:proofErr w:type="spellStart"/>
      <w:r w:rsidRPr="00F74F22">
        <w:rPr>
          <w:rFonts w:ascii="Times New Roman" w:eastAsia="Calibri" w:hAnsi="Times New Roman" w:cs="Times New Roman"/>
          <w:sz w:val="24"/>
          <w:szCs w:val="24"/>
        </w:rPr>
        <w:t>Cr</w:t>
      </w:r>
      <w:proofErr w:type="spellEnd"/>
      <w:r w:rsidRPr="00F74F22">
        <w:rPr>
          <w:rFonts w:ascii="Times New Roman" w:eastAsia="Calibri" w:hAnsi="Times New Roman" w:cs="Times New Roman"/>
          <w:sz w:val="24"/>
          <w:szCs w:val="24"/>
        </w:rPr>
        <w:t xml:space="preserve"> (хром)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0,45, </w:t>
      </w:r>
      <w:proofErr w:type="spellStart"/>
      <w:r w:rsidRPr="00F74F22">
        <w:rPr>
          <w:rFonts w:ascii="Times New Roman" w:eastAsia="Calibri" w:hAnsi="Times New Roman" w:cs="Times New Roman"/>
          <w:sz w:val="24"/>
          <w:szCs w:val="24"/>
        </w:rPr>
        <w:t>Mo</w:t>
      </w:r>
      <w:proofErr w:type="spellEnd"/>
      <w:r w:rsidRPr="00F74F22">
        <w:rPr>
          <w:rFonts w:ascii="Times New Roman" w:eastAsia="Calibri" w:hAnsi="Times New Roman" w:cs="Times New Roman"/>
          <w:sz w:val="24"/>
          <w:szCs w:val="24"/>
        </w:rPr>
        <w:t xml:space="preserve"> (молибден)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0,45, </w:t>
      </w:r>
      <w:proofErr w:type="spellStart"/>
      <w:r w:rsidRPr="00F74F22">
        <w:rPr>
          <w:rFonts w:ascii="Times New Roman" w:eastAsia="Calibri" w:hAnsi="Times New Roman" w:cs="Times New Roman"/>
          <w:sz w:val="24"/>
          <w:szCs w:val="24"/>
        </w:rPr>
        <w:t>Se</w:t>
      </w:r>
      <w:proofErr w:type="spellEnd"/>
      <w:r w:rsidRPr="00F74F22">
        <w:rPr>
          <w:rFonts w:ascii="Times New Roman" w:eastAsia="Calibri" w:hAnsi="Times New Roman" w:cs="Times New Roman"/>
          <w:sz w:val="24"/>
          <w:szCs w:val="24"/>
        </w:rPr>
        <w:t xml:space="preserve"> (селен)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0,45 [4]. Подкормка осуществлялась в расчете 1 мл на 3 л воды (Приложение 2).</w:t>
      </w:r>
    </w:p>
    <w:p w14:paraId="570C59B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Первую подкормку осуществили 17 июня (около 2 недель после высадки в открытый грунт). Использовали теплую отстоянную воду, настой из банановых шкурок (Приложение 1) </w:t>
      </w:r>
      <w:r w:rsidRPr="00F74F22">
        <w:rPr>
          <w:rFonts w:ascii="Times New Roman" w:eastAsia="Calibri" w:hAnsi="Times New Roman" w:cs="Times New Roman"/>
          <w:sz w:val="24"/>
          <w:szCs w:val="24"/>
        </w:rPr>
        <w:lastRenderedPageBreak/>
        <w:t>и препарат «Наноплант».  Вторая подкормка в период активного цветения 25 июня. Использовали теплую отстоянную воду, настой из дрожжей и препарат «Наноплант». Третья подкормка в период завязывания плодов 14 июля. Использовали теплую отстоянную воду, настой из раствора йода и препарат «Наноплант».</w:t>
      </w:r>
    </w:p>
    <w:p w14:paraId="0FDAD1C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Проведение наблюдений за ростом и созреванием плодов.</w:t>
      </w:r>
    </w:p>
    <w:p w14:paraId="58AF2C71" w14:textId="0CFD612F"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Во время роста томатов резких отличий между растениями не наблюдалось. Признаки заболеваний отсутствовали. Процессы роста растений, цветения, созревания плодов в опытных и контрольных образцах не имели резко выраженных отличий.</w:t>
      </w:r>
    </w:p>
    <w:p w14:paraId="20BE170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7865DEE" w14:textId="77777777" w:rsidR="009A10F6" w:rsidRPr="00F74F22" w:rsidRDefault="009A10F6" w:rsidP="004E0248">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ГЛАВА</w:t>
      </w:r>
      <w:r w:rsidRPr="00F74F22">
        <w:rPr>
          <w:rFonts w:ascii="Times New Roman" w:eastAsia="Calibri" w:hAnsi="Times New Roman" w:cs="Times New Roman"/>
          <w:b/>
          <w:sz w:val="24"/>
          <w:szCs w:val="24"/>
          <w:lang w:val="en-US"/>
        </w:rPr>
        <w:t> </w:t>
      </w:r>
      <w:r w:rsidRPr="00F74F22">
        <w:rPr>
          <w:rFonts w:ascii="Times New Roman" w:eastAsia="Calibri" w:hAnsi="Times New Roman" w:cs="Times New Roman"/>
          <w:b/>
          <w:sz w:val="24"/>
          <w:szCs w:val="24"/>
        </w:rPr>
        <w:t>3</w:t>
      </w:r>
    </w:p>
    <w:p w14:paraId="38CE4D00" w14:textId="7C30C249" w:rsidR="009A10F6" w:rsidRPr="00F74F22" w:rsidRDefault="004E0248" w:rsidP="004E0248">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3.1. </w:t>
      </w:r>
      <w:r w:rsidR="009A10F6" w:rsidRPr="00F74F22">
        <w:rPr>
          <w:rFonts w:ascii="Times New Roman" w:eastAsia="Calibri" w:hAnsi="Times New Roman" w:cs="Times New Roman"/>
          <w:b/>
          <w:sz w:val="24"/>
          <w:szCs w:val="24"/>
        </w:rPr>
        <w:t>Результаты и обсуждение</w:t>
      </w:r>
    </w:p>
    <w:p w14:paraId="5D6CD529" w14:textId="53A1384E"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Для проверки содержания нитратов в томатах было выбрано по 2 плода с каждого растения (Приложение</w:t>
      </w:r>
      <w:r w:rsidR="00380736">
        <w:rPr>
          <w:rFonts w:ascii="Times New Roman" w:eastAsia="Calibri" w:hAnsi="Times New Roman" w:cs="Times New Roman"/>
          <w:sz w:val="24"/>
          <w:szCs w:val="24"/>
        </w:rPr>
        <w:t> </w:t>
      </w:r>
      <w:r w:rsidRPr="00F74F22">
        <w:rPr>
          <w:rFonts w:ascii="Times New Roman" w:eastAsia="Calibri" w:hAnsi="Times New Roman" w:cs="Times New Roman"/>
          <w:sz w:val="24"/>
          <w:szCs w:val="24"/>
        </w:rPr>
        <w:t>6).</w:t>
      </w:r>
    </w:p>
    <w:p w14:paraId="048C1F71" w14:textId="77777777" w:rsidR="00380736" w:rsidRDefault="009A10F6" w:rsidP="00F74F22">
      <w:pPr>
        <w:spacing w:after="0" w:line="240" w:lineRule="auto"/>
        <w:ind w:firstLine="709"/>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sz w:val="24"/>
          <w:szCs w:val="24"/>
          <w:shd w:val="clear" w:color="auto" w:fill="FFFFFF"/>
        </w:rPr>
        <w:t xml:space="preserve">Измерение производили нитрат-тестером </w:t>
      </w:r>
      <w:proofErr w:type="spellStart"/>
      <w:r w:rsidRPr="00F74F22">
        <w:rPr>
          <w:rFonts w:ascii="Times New Roman" w:eastAsia="Calibri" w:hAnsi="Times New Roman" w:cs="Times New Roman"/>
          <w:sz w:val="24"/>
          <w:szCs w:val="24"/>
          <w:shd w:val="clear" w:color="auto" w:fill="FFFFFF"/>
        </w:rPr>
        <w:t>Soeks</w:t>
      </w:r>
      <w:proofErr w:type="spellEnd"/>
      <w:r w:rsidRPr="00F74F22">
        <w:rPr>
          <w:rFonts w:ascii="Times New Roman" w:eastAsia="Calibri" w:hAnsi="Times New Roman" w:cs="Times New Roman"/>
          <w:sz w:val="24"/>
          <w:szCs w:val="24"/>
          <w:shd w:val="clear" w:color="auto" w:fill="FFFFFF"/>
        </w:rPr>
        <w:t xml:space="preserve"> (Приложение</w:t>
      </w:r>
      <w:r w:rsidR="00380736">
        <w:rPr>
          <w:rFonts w:ascii="Times New Roman" w:eastAsia="Calibri" w:hAnsi="Times New Roman" w:cs="Times New Roman"/>
          <w:sz w:val="24"/>
          <w:szCs w:val="24"/>
          <w:shd w:val="clear" w:color="auto" w:fill="FFFFFF"/>
        </w:rPr>
        <w:t> </w:t>
      </w:r>
      <w:r w:rsidRPr="00F74F22">
        <w:rPr>
          <w:rFonts w:ascii="Times New Roman" w:eastAsia="Calibri" w:hAnsi="Times New Roman" w:cs="Times New Roman"/>
          <w:sz w:val="24"/>
          <w:szCs w:val="24"/>
          <w:shd w:val="clear" w:color="auto" w:fill="FFFFFF"/>
        </w:rPr>
        <w:t xml:space="preserve">6). Принцип работы нитрат-тестера </w:t>
      </w:r>
      <w:proofErr w:type="spellStart"/>
      <w:r w:rsidRPr="00F74F22">
        <w:rPr>
          <w:rFonts w:ascii="Times New Roman" w:eastAsia="Calibri" w:hAnsi="Times New Roman" w:cs="Times New Roman"/>
          <w:sz w:val="24"/>
          <w:szCs w:val="24"/>
          <w:shd w:val="clear" w:color="auto" w:fill="FFFFFF"/>
        </w:rPr>
        <w:t>Soeks</w:t>
      </w:r>
      <w:proofErr w:type="spellEnd"/>
      <w:r w:rsidRPr="00F74F22">
        <w:rPr>
          <w:rFonts w:ascii="Times New Roman" w:eastAsia="Calibri" w:hAnsi="Times New Roman" w:cs="Times New Roman"/>
          <w:sz w:val="24"/>
          <w:szCs w:val="24"/>
          <w:shd w:val="clear" w:color="auto" w:fill="FFFFFF"/>
        </w:rPr>
        <w:t xml:space="preserve"> основан на</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измерении электропроводности среды плодов и овощей. Каждый плод и</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овощ содержит в своем составе необходимые для их</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жизнедеятельности ионы калия, магния, железа, меди, хлора,</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множество органических кислот и других веществ в определенных</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концентрациях, необходимых для их нормального развития.</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Распространяясь по растению, солевые ионы (нитраты, фосфаты и др.) накапливаются в различных частях растения, в том числе и</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плодах, что повышает содержание электролитов и соответственно</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электропроводность среды плода (овоща). Таким образом, измеряя</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 xml:space="preserve">нитрат-тестером </w:t>
      </w:r>
      <w:proofErr w:type="spellStart"/>
      <w:r w:rsidRPr="00F74F22">
        <w:rPr>
          <w:rFonts w:ascii="Times New Roman" w:eastAsia="Calibri" w:hAnsi="Times New Roman" w:cs="Times New Roman"/>
          <w:sz w:val="24"/>
          <w:szCs w:val="24"/>
          <w:shd w:val="clear" w:color="auto" w:fill="FFFFFF"/>
        </w:rPr>
        <w:t>Soeks</w:t>
      </w:r>
      <w:proofErr w:type="spellEnd"/>
      <w:r w:rsidRPr="00F74F22">
        <w:rPr>
          <w:rFonts w:ascii="Times New Roman" w:eastAsia="Calibri" w:hAnsi="Times New Roman" w:cs="Times New Roman"/>
          <w:sz w:val="24"/>
          <w:szCs w:val="24"/>
          <w:shd w:val="clear" w:color="auto" w:fill="FFFFFF"/>
        </w:rPr>
        <w:t xml:space="preserve"> электропроводность плодов и овощей и</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сравнивая это значение с электропроводностью, обусловленной базовым уровнем содержания ионов, можно с определенной</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вероятностью говорить о наличии в исследуемом продукте</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повышенного содержания ионов.</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 xml:space="preserve">Нитрат-тестер </w:t>
      </w:r>
      <w:proofErr w:type="spellStart"/>
      <w:r w:rsidRPr="00F74F22">
        <w:rPr>
          <w:rFonts w:ascii="Times New Roman" w:eastAsia="Calibri" w:hAnsi="Times New Roman" w:cs="Times New Roman"/>
          <w:sz w:val="24"/>
          <w:szCs w:val="24"/>
          <w:shd w:val="clear" w:color="auto" w:fill="FFFFFF"/>
        </w:rPr>
        <w:t>Soeks</w:t>
      </w:r>
      <w:proofErr w:type="spellEnd"/>
      <w:r w:rsidRPr="00F74F22">
        <w:rPr>
          <w:rFonts w:ascii="Times New Roman" w:eastAsia="Calibri" w:hAnsi="Times New Roman" w:cs="Times New Roman"/>
          <w:sz w:val="24"/>
          <w:szCs w:val="24"/>
          <w:shd w:val="clear" w:color="auto" w:fill="FFFFFF"/>
        </w:rPr>
        <w:t xml:space="preserve"> откалиброван по содержанию</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нитрат-ионов, концентрация которых в плодах и овощах определена</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независимым методом анализа (потенциометрическое определение</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нитрат-ионов по ГОСТ 29270-95 «Продукты переработки плодов и овощей. Методы определения нитратов»).</w:t>
      </w:r>
    </w:p>
    <w:p w14:paraId="333A6FC5" w14:textId="169245CA"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shd w:val="clear" w:color="auto" w:fill="FFFFFF"/>
        </w:rPr>
        <w:t>По полученным результатам</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 xml:space="preserve">в прибор (Нитрат-тестер </w:t>
      </w:r>
      <w:proofErr w:type="spellStart"/>
      <w:r w:rsidRPr="00F74F22">
        <w:rPr>
          <w:rFonts w:ascii="Times New Roman" w:eastAsia="Calibri" w:hAnsi="Times New Roman" w:cs="Times New Roman"/>
          <w:sz w:val="24"/>
          <w:szCs w:val="24"/>
          <w:shd w:val="clear" w:color="auto" w:fill="FFFFFF"/>
        </w:rPr>
        <w:t>Soeks</w:t>
      </w:r>
      <w:proofErr w:type="spellEnd"/>
      <w:r w:rsidRPr="00F74F22">
        <w:rPr>
          <w:rFonts w:ascii="Times New Roman" w:eastAsia="Calibri" w:hAnsi="Times New Roman" w:cs="Times New Roman"/>
          <w:sz w:val="24"/>
          <w:szCs w:val="24"/>
          <w:shd w:val="clear" w:color="auto" w:fill="FFFFFF"/>
        </w:rPr>
        <w:t>) заложен ряд зависимостей измеряемой</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электропроводности от концентрации нитрат-ионов, определенных для</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различных плодов и овощей с учетом их базовых электропроводностей.</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 xml:space="preserve">Результат экспресс-анализа выдается нитрат-тестером </w:t>
      </w:r>
      <w:proofErr w:type="spellStart"/>
      <w:r w:rsidRPr="00F74F22">
        <w:rPr>
          <w:rFonts w:ascii="Times New Roman" w:eastAsia="Calibri" w:hAnsi="Times New Roman" w:cs="Times New Roman"/>
          <w:sz w:val="24"/>
          <w:szCs w:val="24"/>
          <w:shd w:val="clear" w:color="auto" w:fill="FFFFFF"/>
        </w:rPr>
        <w:t>Soeks</w:t>
      </w:r>
      <w:proofErr w:type="spellEnd"/>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в виде концентрации нитрат-ионов и сравнения ее с предельно</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допустимой концентрацией для измеряемого продукта.</w:t>
      </w:r>
    </w:p>
    <w:p w14:paraId="63DEA54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При измерении содержания нитратов у томатов обнаружили, что у маленьких плодов количество нитратов было меньше. Поэтому заменили маленькие плоды (их было не много) на равноценные по размерам.</w:t>
      </w:r>
    </w:p>
    <w:p w14:paraId="6F780815" w14:textId="2678BD46"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Статистические данные по результатам измерения контрольных и опытных образцов отражены в таблицах 1, 2 (Приложение</w:t>
      </w:r>
      <w:r w:rsidR="00380736">
        <w:rPr>
          <w:rFonts w:ascii="Times New Roman" w:eastAsia="Calibri" w:hAnsi="Times New Roman" w:cs="Times New Roman"/>
          <w:sz w:val="24"/>
          <w:szCs w:val="24"/>
        </w:rPr>
        <w:t> </w:t>
      </w:r>
      <w:r w:rsidRPr="00F74F22">
        <w:rPr>
          <w:rFonts w:ascii="Times New Roman" w:eastAsia="Calibri" w:hAnsi="Times New Roman" w:cs="Times New Roman"/>
          <w:sz w:val="24"/>
          <w:szCs w:val="24"/>
        </w:rPr>
        <w:t>5).</w:t>
      </w:r>
    </w:p>
    <w:p w14:paraId="6ADB05A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По результатам измерений посчитали среднее значение всех повторностей.</w:t>
      </w:r>
    </w:p>
    <w:p w14:paraId="31BBD1B8" w14:textId="77777777" w:rsidR="00380736" w:rsidRDefault="00380736" w:rsidP="00F74F22">
      <w:pPr>
        <w:spacing w:after="0" w:line="240" w:lineRule="auto"/>
        <w:ind w:firstLine="709"/>
        <w:jc w:val="both"/>
        <w:rPr>
          <w:rFonts w:ascii="Times New Roman" w:eastAsia="Calibri" w:hAnsi="Times New Roman" w:cs="Times New Roman"/>
          <w:sz w:val="24"/>
          <w:szCs w:val="24"/>
        </w:rPr>
      </w:pPr>
    </w:p>
    <w:p w14:paraId="6F75244B" w14:textId="7ACB874A"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w:t>
      </w:r>
      <w:r w:rsidR="00380736">
        <w:rPr>
          <w:rFonts w:ascii="Times New Roman" w:eastAsia="Calibri" w:hAnsi="Times New Roman" w:cs="Times New Roman"/>
          <w:sz w:val="24"/>
          <w:szCs w:val="24"/>
        </w:rPr>
        <w:t> </w:t>
      </w:r>
      <w:r w:rsidRPr="00F74F22">
        <w:rPr>
          <w:rFonts w:ascii="Times New Roman" w:eastAsia="Calibri" w:hAnsi="Times New Roman" w:cs="Times New Roman"/>
          <w:sz w:val="24"/>
          <w:szCs w:val="24"/>
        </w:rPr>
        <w:t>3. Среднее значение содержания нитратов в томатах (мг/кг)</w:t>
      </w:r>
    </w:p>
    <w:p w14:paraId="6D122994" w14:textId="77777777" w:rsidR="00380736" w:rsidRPr="00F74F22" w:rsidRDefault="00380736" w:rsidP="00F74F22">
      <w:pPr>
        <w:spacing w:after="0" w:line="240" w:lineRule="auto"/>
        <w:ind w:firstLine="709"/>
        <w:jc w:val="both"/>
        <w:rPr>
          <w:rFonts w:ascii="Times New Roman" w:eastAsia="Calibri" w:hAnsi="Times New Roman" w:cs="Times New Roman"/>
          <w:sz w:val="24"/>
          <w:szCs w:val="24"/>
        </w:rPr>
      </w:pPr>
    </w:p>
    <w:tbl>
      <w:tblPr>
        <w:tblStyle w:val="13"/>
        <w:tblW w:w="0" w:type="auto"/>
        <w:jc w:val="center"/>
        <w:tblLook w:val="04A0" w:firstRow="1" w:lastRow="0" w:firstColumn="1" w:lastColumn="0" w:noHBand="0" w:noVBand="1"/>
      </w:tblPr>
      <w:tblGrid>
        <w:gridCol w:w="2830"/>
        <w:gridCol w:w="1770"/>
        <w:gridCol w:w="1844"/>
        <w:gridCol w:w="1918"/>
      </w:tblGrid>
      <w:tr w:rsidR="009A10F6" w:rsidRPr="00F74F22" w14:paraId="4ADFF970" w14:textId="77777777" w:rsidTr="00380736">
        <w:trPr>
          <w:jc w:val="center"/>
        </w:trPr>
        <w:tc>
          <w:tcPr>
            <w:tcW w:w="2830" w:type="dxa"/>
          </w:tcPr>
          <w:p w14:paraId="7BFE53D8"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Виды опыта</w:t>
            </w:r>
          </w:p>
        </w:tc>
        <w:tc>
          <w:tcPr>
            <w:tcW w:w="1770" w:type="dxa"/>
          </w:tcPr>
          <w:p w14:paraId="66E37662"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Контроль</w:t>
            </w:r>
          </w:p>
          <w:p w14:paraId="3F41839D"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1.1, 2.1, 3.1</w:t>
            </w:r>
          </w:p>
        </w:tc>
        <w:tc>
          <w:tcPr>
            <w:tcW w:w="1844" w:type="dxa"/>
          </w:tcPr>
          <w:p w14:paraId="4F62FB18"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Опыт 1</w:t>
            </w:r>
          </w:p>
          <w:p w14:paraId="2347B87D"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1.2, 2.2, 3.2</w:t>
            </w:r>
          </w:p>
        </w:tc>
        <w:tc>
          <w:tcPr>
            <w:tcW w:w="1918" w:type="dxa"/>
          </w:tcPr>
          <w:p w14:paraId="117D550D"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Опыт 2</w:t>
            </w:r>
          </w:p>
          <w:p w14:paraId="10348BB3"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1.3, 2.3,3.3</w:t>
            </w:r>
          </w:p>
        </w:tc>
      </w:tr>
      <w:tr w:rsidR="009A10F6" w:rsidRPr="00F74F22" w14:paraId="2929B57F" w14:textId="77777777" w:rsidTr="00380736">
        <w:trPr>
          <w:jc w:val="center"/>
        </w:trPr>
        <w:tc>
          <w:tcPr>
            <w:tcW w:w="2830" w:type="dxa"/>
          </w:tcPr>
          <w:p w14:paraId="0D712C5C"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Количество нитратов</w:t>
            </w:r>
          </w:p>
        </w:tc>
        <w:tc>
          <w:tcPr>
            <w:tcW w:w="1770" w:type="dxa"/>
          </w:tcPr>
          <w:p w14:paraId="49BF83C3"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127,6</w:t>
            </w:r>
          </w:p>
        </w:tc>
        <w:tc>
          <w:tcPr>
            <w:tcW w:w="1844" w:type="dxa"/>
          </w:tcPr>
          <w:p w14:paraId="532EAE79"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123,8</w:t>
            </w:r>
          </w:p>
        </w:tc>
        <w:tc>
          <w:tcPr>
            <w:tcW w:w="1918" w:type="dxa"/>
          </w:tcPr>
          <w:p w14:paraId="40E8419B" w14:textId="77777777" w:rsidR="009A10F6" w:rsidRPr="00F74F22" w:rsidRDefault="009A10F6" w:rsidP="00380736">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117,1</w:t>
            </w:r>
          </w:p>
        </w:tc>
      </w:tr>
    </w:tbl>
    <w:p w14:paraId="1B12FDBC" w14:textId="77777777" w:rsidR="00380736" w:rsidRDefault="00380736" w:rsidP="00F74F22">
      <w:pPr>
        <w:spacing w:after="0" w:line="240" w:lineRule="auto"/>
        <w:ind w:firstLine="709"/>
        <w:jc w:val="both"/>
        <w:rPr>
          <w:rFonts w:ascii="Times New Roman" w:eastAsia="Calibri" w:hAnsi="Times New Roman" w:cs="Times New Roman"/>
          <w:sz w:val="24"/>
          <w:szCs w:val="24"/>
        </w:rPr>
      </w:pPr>
    </w:p>
    <w:p w14:paraId="402488FA" w14:textId="0D69489A"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Как видно из диаграмм 1 и 2 (Приложение</w:t>
      </w:r>
      <w:r w:rsidR="00380736">
        <w:rPr>
          <w:rFonts w:ascii="Times New Roman" w:eastAsia="Calibri" w:hAnsi="Times New Roman" w:cs="Times New Roman"/>
          <w:sz w:val="24"/>
          <w:szCs w:val="24"/>
        </w:rPr>
        <w:t> </w:t>
      </w:r>
      <w:r w:rsidRPr="00F74F22">
        <w:rPr>
          <w:rFonts w:ascii="Times New Roman" w:eastAsia="Calibri" w:hAnsi="Times New Roman" w:cs="Times New Roman"/>
          <w:sz w:val="24"/>
          <w:szCs w:val="24"/>
        </w:rPr>
        <w:t xml:space="preserve">7), содержание нитрат-ионов в контроле (при поливе обычной водой) составил 127,6 мг/кг. При подкормке натуральными компонентами (опыт 1)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123,8 мг/кг. При подкормке промышленными удобрениями – 117,1 мг/кг.</w:t>
      </w:r>
    </w:p>
    <w:p w14:paraId="54A7AF5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При сравнении результатов, выяснили, что меньше всего нитратов содержится в томатах, которые получали подкормку промышленным удобрением «Наноплант».</w:t>
      </w:r>
    </w:p>
    <w:p w14:paraId="402F566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73121B6F" w14:textId="77777777" w:rsidR="009A10F6" w:rsidRPr="00F74F22" w:rsidRDefault="009A10F6" w:rsidP="004E0248">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lastRenderedPageBreak/>
        <w:t>ЗАКЛЮЧЕНИЕ</w:t>
      </w:r>
    </w:p>
    <w:p w14:paraId="18B35AC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Проанализировав и обобщив полученные результаты, можно сделать следующие выводы:</w:t>
      </w:r>
    </w:p>
    <w:p w14:paraId="33AD411B" w14:textId="77777777" w:rsidR="009A10F6" w:rsidRPr="00F74F22" w:rsidRDefault="009A10F6" w:rsidP="00F74F22">
      <w:pPr>
        <w:numPr>
          <w:ilvl w:val="0"/>
          <w:numId w:val="8"/>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Содержание нитратов в томатах отличается незначительно при использовании натуральной и промышленной подкормки.</w:t>
      </w:r>
    </w:p>
    <w:p w14:paraId="18A77BFB" w14:textId="77777777" w:rsidR="009A10F6" w:rsidRPr="00F74F22" w:rsidRDefault="009A10F6" w:rsidP="00F74F22">
      <w:pPr>
        <w:numPr>
          <w:ilvl w:val="0"/>
          <w:numId w:val="8"/>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Содержание нитратов не превысило допустимые показатели, так как растения получали оптимальное сочетание основных микроэлементов, а не избыток минеральных удобрений.</w:t>
      </w:r>
    </w:p>
    <w:p w14:paraId="6C4C177C" w14:textId="77777777" w:rsidR="009A10F6" w:rsidRPr="00F74F22" w:rsidRDefault="009A10F6" w:rsidP="00F74F22">
      <w:pPr>
        <w:numPr>
          <w:ilvl w:val="0"/>
          <w:numId w:val="8"/>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Использование подкормки снижает содержание нитратов по сравнению с контрольным опытом. </w:t>
      </w:r>
    </w:p>
    <w:p w14:paraId="3E2DDEF1" w14:textId="77777777" w:rsidR="009A10F6" w:rsidRPr="00F74F22" w:rsidRDefault="009A10F6" w:rsidP="00F74F22">
      <w:pPr>
        <w:numPr>
          <w:ilvl w:val="0"/>
          <w:numId w:val="8"/>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Эффективным является промышленный препарат, так как содержит микроэлементы, необходимые для работы ферментов, которые способствуют превращению нитратов в безопасные соединения.</w:t>
      </w:r>
    </w:p>
    <w:p w14:paraId="00CE96CD"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Для выращивания томатов можно использовать натуральные и промышленные удобрения. Особенно если почва не обладает достаточным плодородием. Если вносить удобрения правильно, содержание нитратов в овощах будет в норме. При этом урожайность данного сорта во всех опытах соответствовала заявленной на этикетке.</w:t>
      </w:r>
    </w:p>
    <w:p w14:paraId="107BE262"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Не всегда при выращивании томатов в больших объемах доступны для приготовления натуральные виды подкормки. Как показал опыт, промышленное удобрение, при его правильном применении, обладает большей эффективностью в отношении содержания нитратов чем приготовленные самостоятельно. Поэтому гипотеза об эффективности натуральных видов подкормки не подтвердилась.</w:t>
      </w:r>
    </w:p>
    <w:p w14:paraId="7BA88E02"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Для получения больших объемов продукции целесообразно использовать промышленный препарат, так как приготовление большого количества натуральной органики требует значительных временных затрат.</w:t>
      </w:r>
    </w:p>
    <w:p w14:paraId="0C5CE837" w14:textId="5F42AA52" w:rsidR="009A10F6" w:rsidRDefault="009A10F6" w:rsidP="00F74F22">
      <w:pPr>
        <w:spacing w:after="0" w:line="240" w:lineRule="auto"/>
        <w:ind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Данные исследования можно порекомендовать всем заинтересованным в здоровье своего организма. Употребление безопасных овощей – важное условие качества жизни.</w:t>
      </w:r>
    </w:p>
    <w:p w14:paraId="1B8CF6CA" w14:textId="77777777" w:rsidR="004E0248" w:rsidRDefault="004E0248" w:rsidP="00F74F22">
      <w:pPr>
        <w:spacing w:after="0" w:line="240" w:lineRule="auto"/>
        <w:ind w:firstLine="709"/>
        <w:contextualSpacing/>
        <w:jc w:val="both"/>
        <w:rPr>
          <w:rFonts w:ascii="Times New Roman" w:eastAsia="Calibri" w:hAnsi="Times New Roman" w:cs="Times New Roman"/>
          <w:sz w:val="24"/>
          <w:szCs w:val="24"/>
        </w:rPr>
      </w:pPr>
    </w:p>
    <w:p w14:paraId="63453D0D" w14:textId="77777777" w:rsidR="009A10F6" w:rsidRPr="00F74F22" w:rsidRDefault="009A10F6" w:rsidP="004E0248">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b/>
          <w:sz w:val="24"/>
          <w:szCs w:val="24"/>
        </w:rPr>
        <w:t>СПИСОК ИСПОЛЬЗОВАННЫХ ИСТОЧНИКОВ</w:t>
      </w:r>
    </w:p>
    <w:p w14:paraId="3718E57D" w14:textId="77777777" w:rsidR="009A10F6" w:rsidRPr="00F74F22" w:rsidRDefault="009A10F6" w:rsidP="004E0248">
      <w:pPr>
        <w:numPr>
          <w:ilvl w:val="0"/>
          <w:numId w:val="9"/>
        </w:numPr>
        <w:shd w:val="clear" w:color="auto" w:fill="FFFFFF"/>
        <w:spacing w:after="0" w:line="240" w:lineRule="auto"/>
        <w:ind w:left="0" w:firstLine="0"/>
        <w:contextualSpacing/>
        <w:jc w:val="both"/>
        <w:rPr>
          <w:rFonts w:ascii="Times New Roman" w:eastAsia="Calibri" w:hAnsi="Times New Roman" w:cs="Times New Roman"/>
          <w:sz w:val="24"/>
          <w:szCs w:val="24"/>
        </w:rPr>
      </w:pPr>
      <w:r w:rsidRPr="00F74F22">
        <w:rPr>
          <w:rFonts w:ascii="Times New Roman" w:eastAsia="Times New Roman" w:hAnsi="Times New Roman" w:cs="Times New Roman"/>
          <w:kern w:val="36"/>
          <w:sz w:val="24"/>
          <w:szCs w:val="24"/>
          <w:lang w:eastAsia="ru-RU"/>
        </w:rPr>
        <w:t xml:space="preserve">Дрожжевые подкормки для рассады томатов, огурцов и перца [Электронный ресурс]. – 2022.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kern w:val="36"/>
          <w:sz w:val="24"/>
          <w:szCs w:val="24"/>
          <w:lang w:eastAsia="ru-RU"/>
        </w:rPr>
        <w:t xml:space="preserve"> </w:t>
      </w:r>
      <w:r w:rsidRPr="00F74F22">
        <w:rPr>
          <w:rFonts w:ascii="Times New Roman" w:eastAsia="Calibri" w:hAnsi="Times New Roman" w:cs="Times New Roman"/>
          <w:sz w:val="24"/>
          <w:szCs w:val="24"/>
        </w:rPr>
        <w:t xml:space="preserve">Режим доступа: https://www.novochag.ru/dacha-and-garden/kitchen-garden/drozhzhevye-podkormki-dlya-rassady-tomatov-ogurcov-i-perca/.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Дата доступа: 02.03.2023.</w:t>
      </w:r>
    </w:p>
    <w:p w14:paraId="5128CCB1" w14:textId="77777777" w:rsidR="009A10F6" w:rsidRPr="00F74F22" w:rsidRDefault="009A10F6" w:rsidP="004E0248">
      <w:pPr>
        <w:numPr>
          <w:ilvl w:val="0"/>
          <w:numId w:val="9"/>
        </w:numPr>
        <w:shd w:val="clear" w:color="auto" w:fill="FFFFFF"/>
        <w:spacing w:after="0" w:line="240" w:lineRule="auto"/>
        <w:ind w:left="0" w:firstLine="0"/>
        <w:contextualSpacing/>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kern w:val="36"/>
          <w:sz w:val="24"/>
          <w:szCs w:val="24"/>
          <w:lang w:eastAsia="ru-RU"/>
        </w:rPr>
        <w:t xml:space="preserve">Качественное выращивание томата сорта Кроха [Электронный ресурс]. – 2021.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kern w:val="36"/>
          <w:sz w:val="24"/>
          <w:szCs w:val="24"/>
          <w:lang w:eastAsia="ru-RU"/>
        </w:rPr>
        <w:t xml:space="preserve"> </w:t>
      </w:r>
      <w:r w:rsidRPr="00F74F22">
        <w:rPr>
          <w:rFonts w:ascii="Times New Roman" w:eastAsia="Calibri" w:hAnsi="Times New Roman" w:cs="Times New Roman"/>
          <w:sz w:val="24"/>
          <w:szCs w:val="24"/>
        </w:rPr>
        <w:t xml:space="preserve">Режим доступа: https://ogorodguru.com/ovoshhi/tomat-krokha-kharakteristika-i-opisanie.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Дата доступа: 10.02.2022.</w:t>
      </w:r>
    </w:p>
    <w:p w14:paraId="25418BCD" w14:textId="77777777" w:rsidR="009A10F6" w:rsidRPr="00F74F22" w:rsidRDefault="009A10F6" w:rsidP="004E0248">
      <w:pPr>
        <w:keepNext/>
        <w:keepLines/>
        <w:numPr>
          <w:ilvl w:val="0"/>
          <w:numId w:val="9"/>
        </w:numPr>
        <w:shd w:val="clear" w:color="auto" w:fill="FFFFFF"/>
        <w:spacing w:after="0" w:line="240" w:lineRule="auto"/>
        <w:ind w:left="0" w:firstLine="0"/>
        <w:jc w:val="both"/>
        <w:textAlignment w:val="baseline"/>
        <w:rPr>
          <w:rFonts w:ascii="Times New Roman" w:eastAsia="Times New Roman" w:hAnsi="Times New Roman" w:cs="Times New Roman"/>
          <w:kern w:val="36"/>
          <w:sz w:val="24"/>
          <w:szCs w:val="24"/>
          <w:lang w:eastAsia="ru-RU"/>
        </w:rPr>
      </w:pPr>
      <w:r w:rsidRPr="00F74F22">
        <w:rPr>
          <w:rFonts w:ascii="Times New Roman" w:eastAsia="Times New Roman" w:hAnsi="Times New Roman" w:cs="Times New Roman"/>
          <w:kern w:val="36"/>
          <w:sz w:val="24"/>
          <w:szCs w:val="24"/>
          <w:lang w:eastAsia="ru-RU"/>
        </w:rPr>
        <w:t xml:space="preserve">Как вырастить овощи без нитратов? [Электронный ресурс]. – 2021.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kern w:val="36"/>
          <w:sz w:val="24"/>
          <w:szCs w:val="24"/>
          <w:lang w:eastAsia="ru-RU"/>
        </w:rPr>
        <w:t xml:space="preserve"> </w:t>
      </w:r>
      <w:r w:rsidRPr="00F74F22">
        <w:rPr>
          <w:rFonts w:ascii="Times New Roman" w:eastAsia="Times New Roman" w:hAnsi="Times New Roman" w:cs="Times New Roman"/>
          <w:sz w:val="24"/>
          <w:szCs w:val="24"/>
        </w:rPr>
        <w:t xml:space="preserve">Режим доступа: </w:t>
      </w:r>
      <w:r w:rsidRPr="00F74F22">
        <w:rPr>
          <w:rFonts w:ascii="Times New Roman" w:eastAsia="Times New Roman" w:hAnsi="Times New Roman" w:cs="Times New Roman"/>
          <w:sz w:val="24"/>
          <w:szCs w:val="24"/>
          <w:lang w:eastAsia="ru-RU"/>
        </w:rPr>
        <w:t xml:space="preserve">https://moyadacha.temaretik.com/2172846819555412384/ </w:t>
      </w:r>
      <w:proofErr w:type="spellStart"/>
      <w:r w:rsidRPr="00F74F22">
        <w:rPr>
          <w:rFonts w:ascii="Times New Roman" w:eastAsia="Times New Roman" w:hAnsi="Times New Roman" w:cs="Times New Roman"/>
          <w:sz w:val="24"/>
          <w:szCs w:val="24"/>
          <w:lang w:eastAsia="ru-RU"/>
        </w:rPr>
        <w:t>kak-vyrastit-ovoschi-bez-nitratov</w:t>
      </w:r>
      <w:proofErr w:type="spellEnd"/>
      <w:r w:rsidRPr="00F74F22">
        <w:rPr>
          <w:rFonts w:ascii="Times New Roman" w:eastAsia="Times New Roman" w:hAnsi="Times New Roman" w:cs="Times New Roman"/>
          <w:sz w:val="24"/>
          <w:szCs w:val="24"/>
          <w:lang w:eastAsia="ru-RU"/>
        </w:rPr>
        <w:t xml:space="preserve">/.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sz w:val="24"/>
          <w:szCs w:val="24"/>
          <w:lang w:eastAsia="ru-RU"/>
        </w:rPr>
        <w:t xml:space="preserve"> Дата доступа: 01.03.2022.</w:t>
      </w:r>
    </w:p>
    <w:p w14:paraId="5E9D07B8" w14:textId="77777777" w:rsidR="009A10F6" w:rsidRPr="00F74F22" w:rsidRDefault="009A10F6" w:rsidP="004E0248">
      <w:pPr>
        <w:numPr>
          <w:ilvl w:val="0"/>
          <w:numId w:val="9"/>
        </w:numPr>
        <w:spacing w:after="0" w:line="240" w:lineRule="auto"/>
        <w:ind w:left="0" w:firstLine="0"/>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Микроудобрение комплекс микроэлементов Наноплант </w:t>
      </w:r>
      <w:r w:rsidRPr="00F74F22">
        <w:rPr>
          <w:rFonts w:ascii="Times New Roman" w:eastAsia="Times New Roman" w:hAnsi="Times New Roman" w:cs="Times New Roman"/>
          <w:kern w:val="36"/>
          <w:sz w:val="24"/>
          <w:szCs w:val="24"/>
          <w:lang w:eastAsia="ru-RU"/>
        </w:rPr>
        <w:t xml:space="preserve">[Электронный ресурс]. – 2022.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kern w:val="36"/>
          <w:sz w:val="24"/>
          <w:szCs w:val="24"/>
          <w:lang w:eastAsia="ru-RU"/>
        </w:rPr>
        <w:t xml:space="preserve"> </w:t>
      </w:r>
      <w:r w:rsidRPr="00F74F22">
        <w:rPr>
          <w:rFonts w:ascii="Times New Roman" w:eastAsia="Calibri" w:hAnsi="Times New Roman" w:cs="Times New Roman"/>
          <w:sz w:val="24"/>
          <w:szCs w:val="24"/>
        </w:rPr>
        <w:t>Режим доступа: https://sadbrest.by/p94214493-mikroudobrenie-kompleks-mikroelementov.html. – Дата доступа: 22.02.2023.</w:t>
      </w:r>
    </w:p>
    <w:p w14:paraId="493E0C4A" w14:textId="77777777" w:rsidR="009A10F6" w:rsidRPr="00F74F22" w:rsidRDefault="009A10F6" w:rsidP="004E0248">
      <w:pPr>
        <w:keepNext/>
        <w:keepLines/>
        <w:numPr>
          <w:ilvl w:val="0"/>
          <w:numId w:val="9"/>
        </w:numPr>
        <w:spacing w:after="0" w:line="240" w:lineRule="auto"/>
        <w:ind w:left="0" w:firstLine="0"/>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kern w:val="36"/>
          <w:sz w:val="24"/>
          <w:szCs w:val="24"/>
          <w:lang w:eastAsia="ru-RU"/>
        </w:rPr>
        <w:t xml:space="preserve">Нитраты и нитриты, и их роль в растениях [Электронный ресурс]. – 2009.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kern w:val="36"/>
          <w:sz w:val="24"/>
          <w:szCs w:val="24"/>
          <w:lang w:eastAsia="ru-RU"/>
        </w:rPr>
        <w:t xml:space="preserve"> </w:t>
      </w:r>
      <w:r w:rsidRPr="00F74F22">
        <w:rPr>
          <w:rFonts w:ascii="Times New Roman" w:eastAsia="Times New Roman" w:hAnsi="Times New Roman" w:cs="Times New Roman"/>
          <w:sz w:val="24"/>
          <w:szCs w:val="24"/>
        </w:rPr>
        <w:t xml:space="preserve">Режим доступа: </w:t>
      </w:r>
      <w:r w:rsidRPr="00F74F22">
        <w:rPr>
          <w:rFonts w:ascii="Times New Roman" w:eastAsia="Times New Roman" w:hAnsi="Times New Roman" w:cs="Times New Roman"/>
          <w:sz w:val="24"/>
          <w:szCs w:val="24"/>
          <w:lang w:eastAsia="ru-RU"/>
        </w:rPr>
        <w:t xml:space="preserve">https://studfile.net/preview/9620014/page:14/. </w:t>
      </w:r>
      <w:r w:rsidRPr="00F74F22">
        <w:rPr>
          <w:rFonts w:ascii="Times New Roman" w:eastAsia="Times New Roman" w:hAnsi="Times New Roman" w:cs="Times New Roman"/>
          <w:sz w:val="24"/>
          <w:szCs w:val="24"/>
          <w:bdr w:val="none" w:sz="0" w:space="0" w:color="auto" w:frame="1"/>
          <w:lang w:eastAsia="ru-RU"/>
        </w:rPr>
        <w:t>–</w:t>
      </w:r>
      <w:r w:rsidRPr="00F74F22">
        <w:rPr>
          <w:rFonts w:ascii="Times New Roman" w:eastAsia="Times New Roman" w:hAnsi="Times New Roman" w:cs="Times New Roman"/>
          <w:sz w:val="24"/>
          <w:szCs w:val="24"/>
          <w:lang w:eastAsia="ru-RU"/>
        </w:rPr>
        <w:t xml:space="preserve"> Дата доступа: 01.03.2022.</w:t>
      </w:r>
    </w:p>
    <w:p w14:paraId="6C6A42AE" w14:textId="77777777" w:rsidR="009A10F6" w:rsidRPr="00F74F22" w:rsidRDefault="009A10F6" w:rsidP="004E0248">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sz w:val="24"/>
          <w:szCs w:val="24"/>
          <w:lang w:eastAsia="ru-RU"/>
        </w:rPr>
      </w:pPr>
      <w:r w:rsidRPr="00F74F22">
        <w:rPr>
          <w:rFonts w:ascii="Times New Roman" w:eastAsia="Calibri" w:hAnsi="Times New Roman" w:cs="Times New Roman"/>
          <w:sz w:val="24"/>
          <w:szCs w:val="24"/>
        </w:rPr>
        <w:t xml:space="preserve">Секрет обильного урожая помидоров в банановой кожуре </w:t>
      </w:r>
      <w:r w:rsidRPr="00F74F22">
        <w:rPr>
          <w:rFonts w:ascii="Times New Roman" w:eastAsia="Times New Roman" w:hAnsi="Times New Roman" w:cs="Times New Roman"/>
          <w:kern w:val="36"/>
          <w:sz w:val="24"/>
          <w:szCs w:val="24"/>
          <w:lang w:eastAsia="ru-RU"/>
        </w:rPr>
        <w:t xml:space="preserve">[Электронный ресурс]. – 2018.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kern w:val="36"/>
          <w:sz w:val="24"/>
          <w:szCs w:val="24"/>
          <w:lang w:eastAsia="ru-RU"/>
        </w:rPr>
        <w:t xml:space="preserve"> </w:t>
      </w:r>
      <w:r w:rsidRPr="00F74F22">
        <w:rPr>
          <w:rFonts w:ascii="Times New Roman" w:eastAsia="Calibri" w:hAnsi="Times New Roman" w:cs="Times New Roman"/>
          <w:sz w:val="24"/>
          <w:szCs w:val="24"/>
        </w:rPr>
        <w:t xml:space="preserve">Режим доступа: https://otomatah.ru/udobrenie-iz-bananovoj-kozhury.html.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Calibri" w:hAnsi="Times New Roman" w:cs="Times New Roman"/>
          <w:sz w:val="24"/>
          <w:szCs w:val="24"/>
        </w:rPr>
        <w:t xml:space="preserve"> Дата доступа: 02.03.2023.</w:t>
      </w:r>
    </w:p>
    <w:p w14:paraId="438CF835" w14:textId="77777777" w:rsidR="009A10F6" w:rsidRPr="00F74F22" w:rsidRDefault="009A10F6" w:rsidP="004E0248">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Соболева, Т. Г. ПЛОДООГОРОДНИЧЕСТВО Курс лекций в 2 частях.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sz w:val="24"/>
          <w:szCs w:val="24"/>
          <w:lang w:eastAsia="ru-RU"/>
        </w:rPr>
        <w:t xml:space="preserve"> Мозырь, 2010.</w:t>
      </w:r>
    </w:p>
    <w:p w14:paraId="121AF1C8" w14:textId="77777777" w:rsidR="009A10F6" w:rsidRPr="00F74F22" w:rsidRDefault="009A10F6" w:rsidP="004E0248">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sz w:val="24"/>
          <w:szCs w:val="24"/>
          <w:lang w:eastAsia="ru-RU"/>
        </w:rPr>
      </w:pPr>
      <w:r w:rsidRPr="00F74F22">
        <w:rPr>
          <w:rFonts w:ascii="Times New Roman" w:eastAsia="Calibri" w:hAnsi="Times New Roman" w:cs="Times New Roman"/>
          <w:sz w:val="24"/>
          <w:szCs w:val="24"/>
        </w:rPr>
        <w:t xml:space="preserve"> </w:t>
      </w:r>
      <w:r w:rsidRPr="00F74F22">
        <w:rPr>
          <w:rFonts w:ascii="Times New Roman" w:eastAsia="Times New Roman" w:hAnsi="Times New Roman" w:cs="Times New Roman"/>
          <w:sz w:val="24"/>
          <w:szCs w:val="24"/>
          <w:lang w:eastAsia="ru-RU"/>
        </w:rPr>
        <w:t xml:space="preserve">Улитин, Д. А. ЯДОВИТЫЕ РАСТЕНИЯ И ИХ ВЛИЯНИЕ НА ОРГАНИЗМ СЕЛЬСКОХОЗЯЙСТВЕННЫХ ЖИВОТНЫХ / Д. А. Улитин // Научный журнал молодых ученых.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sz w:val="24"/>
          <w:szCs w:val="24"/>
          <w:lang w:eastAsia="ru-RU"/>
        </w:rPr>
        <w:t xml:space="preserve"> 2023. </w:t>
      </w:r>
      <w:r w:rsidRPr="00F74F22">
        <w:rPr>
          <w:rFonts w:ascii="Times New Roman" w:eastAsia="Times New Roman" w:hAnsi="Times New Roman" w:cs="Times New Roman"/>
          <w:color w:val="282828"/>
          <w:sz w:val="24"/>
          <w:szCs w:val="24"/>
          <w:bdr w:val="none" w:sz="0" w:space="0" w:color="auto" w:frame="1"/>
          <w:lang w:eastAsia="ru-RU"/>
        </w:rPr>
        <w:t>–</w:t>
      </w:r>
      <w:r w:rsidRPr="00F74F22">
        <w:rPr>
          <w:rFonts w:ascii="Times New Roman" w:eastAsia="Times New Roman" w:hAnsi="Times New Roman" w:cs="Times New Roman"/>
          <w:sz w:val="24"/>
          <w:szCs w:val="24"/>
          <w:lang w:eastAsia="ru-RU"/>
        </w:rPr>
        <w:t xml:space="preserve"> № 1. – С. 34.</w:t>
      </w:r>
    </w:p>
    <w:p w14:paraId="2EBA480B" w14:textId="6CD1F658" w:rsidR="009A10F6" w:rsidRDefault="009A10F6" w:rsidP="00F74F22">
      <w:pPr>
        <w:spacing w:after="0" w:line="240" w:lineRule="auto"/>
        <w:ind w:firstLine="709"/>
        <w:jc w:val="both"/>
        <w:rPr>
          <w:rFonts w:ascii="Times New Roman" w:eastAsia="Times New Roman" w:hAnsi="Times New Roman" w:cs="Times New Roman"/>
          <w:sz w:val="24"/>
          <w:szCs w:val="24"/>
          <w:lang w:eastAsia="ru-RU"/>
        </w:rPr>
      </w:pPr>
    </w:p>
    <w:p w14:paraId="4DE4773E" w14:textId="77777777" w:rsidR="00380736" w:rsidRPr="00F74F22" w:rsidRDefault="00380736" w:rsidP="00F74F22">
      <w:pPr>
        <w:spacing w:after="0" w:line="240" w:lineRule="auto"/>
        <w:ind w:firstLine="709"/>
        <w:jc w:val="both"/>
        <w:rPr>
          <w:rFonts w:ascii="Times New Roman" w:eastAsia="Times New Roman" w:hAnsi="Times New Roman" w:cs="Times New Roman"/>
          <w:sz w:val="24"/>
          <w:szCs w:val="24"/>
          <w:lang w:eastAsia="ru-RU"/>
        </w:rPr>
      </w:pPr>
    </w:p>
    <w:p w14:paraId="3B6AA54A" w14:textId="77777777" w:rsidR="009A10F6" w:rsidRPr="004E0248" w:rsidRDefault="009A10F6" w:rsidP="004E0248">
      <w:pPr>
        <w:spacing w:after="0" w:line="240" w:lineRule="auto"/>
        <w:contextualSpacing/>
        <w:jc w:val="right"/>
        <w:rPr>
          <w:rFonts w:ascii="Times New Roman" w:eastAsia="Calibri" w:hAnsi="Times New Roman" w:cs="Times New Roman"/>
          <w:b/>
          <w:bCs/>
          <w:sz w:val="24"/>
          <w:szCs w:val="24"/>
        </w:rPr>
      </w:pPr>
      <w:r w:rsidRPr="004E0248">
        <w:rPr>
          <w:rFonts w:ascii="Times New Roman" w:eastAsia="Calibri" w:hAnsi="Times New Roman" w:cs="Times New Roman"/>
          <w:b/>
          <w:bCs/>
          <w:sz w:val="24"/>
          <w:szCs w:val="24"/>
        </w:rPr>
        <w:lastRenderedPageBreak/>
        <w:t>ПРИЛОЖЕНИЕ 1</w:t>
      </w:r>
    </w:p>
    <w:p w14:paraId="0553D2D1"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rPr>
      </w:pPr>
    </w:p>
    <w:p w14:paraId="7BCB419D" w14:textId="52F47D98" w:rsidR="009A10F6" w:rsidRPr="00F74F22" w:rsidRDefault="009A10F6" w:rsidP="000F4B40">
      <w:pPr>
        <w:spacing w:after="0" w:line="240" w:lineRule="auto"/>
        <w:jc w:val="center"/>
        <w:rPr>
          <w:rFonts w:ascii="Times New Roman" w:eastAsia="Times New Roman" w:hAnsi="Times New Roman" w:cs="Times New Roman"/>
          <w:color w:val="000000"/>
          <w:kern w:val="24"/>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18F593C1" wp14:editId="6AA65620">
            <wp:extent cx="2043007" cy="2448000"/>
            <wp:effectExtent l="0" t="0" r="0"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16"/>
                    <a:srcRect t="10219"/>
                    <a:stretch/>
                  </pic:blipFill>
                  <pic:spPr bwMode="auto">
                    <a:xfrm>
                      <a:off x="0" y="0"/>
                      <a:ext cx="2043007" cy="2448000"/>
                    </a:xfrm>
                    <a:prstGeom prst="rect">
                      <a:avLst/>
                    </a:prstGeom>
                    <a:ln>
                      <a:noFill/>
                    </a:ln>
                    <a:extLst>
                      <a:ext uri="{53640926-AAD7-44D8-BBD7-CCE9431645EC}">
                        <a14:shadowObscured xmlns:a14="http://schemas.microsoft.com/office/drawing/2010/main"/>
                      </a:ext>
                    </a:extLst>
                  </pic:spPr>
                </pic:pic>
              </a:graphicData>
            </a:graphic>
          </wp:inline>
        </w:drawing>
      </w:r>
      <w:r w:rsidR="000F4B40">
        <w:rPr>
          <w:rFonts w:ascii="Times New Roman" w:eastAsia="Times New Roman" w:hAnsi="Times New Roman" w:cs="Times New Roman"/>
          <w:color w:val="000000"/>
          <w:kern w:val="24"/>
          <w:sz w:val="24"/>
          <w:szCs w:val="24"/>
          <w:lang w:eastAsia="ru-RU"/>
        </w:rPr>
        <w:t xml:space="preserve">  </w:t>
      </w:r>
      <w:r w:rsidRPr="00F74F22">
        <w:rPr>
          <w:rFonts w:ascii="Times New Roman" w:eastAsia="Times New Roman" w:hAnsi="Times New Roman" w:cs="Times New Roman"/>
          <w:noProof/>
          <w:sz w:val="24"/>
          <w:szCs w:val="24"/>
          <w:lang w:eastAsia="ru-RU"/>
        </w:rPr>
        <w:drawing>
          <wp:inline distT="0" distB="0" distL="0" distR="0" wp14:anchorId="3E750F83" wp14:editId="1EC5A6D2">
            <wp:extent cx="2031179" cy="2448000"/>
            <wp:effectExtent l="0" t="0" r="7620"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7"/>
                    <a:stretch>
                      <a:fillRect/>
                    </a:stretch>
                  </pic:blipFill>
                  <pic:spPr>
                    <a:xfrm>
                      <a:off x="0" y="0"/>
                      <a:ext cx="2031179" cy="2448000"/>
                    </a:xfrm>
                    <a:prstGeom prst="rect">
                      <a:avLst/>
                    </a:prstGeom>
                  </pic:spPr>
                </pic:pic>
              </a:graphicData>
            </a:graphic>
          </wp:inline>
        </w:drawing>
      </w:r>
      <w:r w:rsidR="000F4B40">
        <w:rPr>
          <w:rFonts w:ascii="Times New Roman" w:eastAsia="Times New Roman" w:hAnsi="Times New Roman" w:cs="Times New Roman"/>
          <w:color w:val="000000"/>
          <w:kern w:val="24"/>
          <w:sz w:val="24"/>
          <w:szCs w:val="24"/>
          <w:lang w:eastAsia="ru-RU"/>
        </w:rPr>
        <w:t xml:space="preserve">  </w:t>
      </w:r>
      <w:r w:rsidR="000F4B40" w:rsidRPr="00F74F22">
        <w:rPr>
          <w:rFonts w:ascii="Times New Roman" w:eastAsia="Calibri" w:hAnsi="Times New Roman" w:cs="Times New Roman"/>
          <w:noProof/>
          <w:sz w:val="24"/>
          <w:szCs w:val="24"/>
          <w:lang w:eastAsia="ru-RU"/>
        </w:rPr>
        <w:drawing>
          <wp:inline distT="0" distB="0" distL="0" distR="0" wp14:anchorId="78F77399" wp14:editId="1248BF48">
            <wp:extent cx="1838008" cy="2448000"/>
            <wp:effectExtent l="0" t="0" r="0" b="0"/>
            <wp:docPr id="41"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18"/>
                    <a:stretch>
                      <a:fillRect/>
                    </a:stretch>
                  </pic:blipFill>
                  <pic:spPr>
                    <a:xfrm>
                      <a:off x="0" y="0"/>
                      <a:ext cx="1838008" cy="2448000"/>
                    </a:xfrm>
                    <a:prstGeom prst="rect">
                      <a:avLst/>
                    </a:prstGeom>
                  </pic:spPr>
                </pic:pic>
              </a:graphicData>
            </a:graphic>
          </wp:inline>
        </w:drawing>
      </w:r>
    </w:p>
    <w:p w14:paraId="010D1EF1" w14:textId="2738F60D" w:rsidR="000F4B40" w:rsidRPr="00F74F22" w:rsidRDefault="000F4B40" w:rsidP="000F4B40">
      <w:pPr>
        <w:spacing w:after="0" w:line="240" w:lineRule="auto"/>
        <w:rPr>
          <w:rFonts w:ascii="Times New Roman" w:eastAsia="Times New Roman" w:hAnsi="Times New Roman" w:cs="Times New Roman"/>
          <w:color w:val="000000"/>
          <w:kern w:val="24"/>
          <w:sz w:val="24"/>
          <w:szCs w:val="24"/>
        </w:rPr>
      </w:pPr>
      <w:r>
        <w:rPr>
          <w:rFonts w:ascii="Times New Roman" w:eastAsia="Times New Roman" w:hAnsi="Times New Roman" w:cs="Times New Roman"/>
          <w:color w:val="000000"/>
          <w:kern w:val="24"/>
          <w:sz w:val="24"/>
          <w:szCs w:val="24"/>
          <w:lang w:eastAsia="ru-RU"/>
        </w:rPr>
        <w:t xml:space="preserve">    </w:t>
      </w:r>
      <w:r w:rsidR="009A10F6" w:rsidRPr="00F74F22">
        <w:rPr>
          <w:rFonts w:ascii="Times New Roman" w:eastAsia="Times New Roman" w:hAnsi="Times New Roman" w:cs="Times New Roman"/>
          <w:color w:val="000000"/>
          <w:kern w:val="24"/>
          <w:sz w:val="24"/>
          <w:szCs w:val="24"/>
          <w:lang w:eastAsia="ru-RU"/>
        </w:rPr>
        <w:t xml:space="preserve">Семена томатов «Кроха» </w:t>
      </w:r>
      <w:r>
        <w:rPr>
          <w:rFonts w:ascii="Times New Roman" w:eastAsia="Times New Roman" w:hAnsi="Times New Roman" w:cs="Times New Roman"/>
          <w:color w:val="000000"/>
          <w:kern w:val="24"/>
          <w:sz w:val="24"/>
          <w:szCs w:val="24"/>
          <w:lang w:eastAsia="ru-RU"/>
        </w:rPr>
        <w:t xml:space="preserve">                            </w:t>
      </w:r>
      <w:r w:rsidR="009A10F6" w:rsidRPr="00F74F22">
        <w:rPr>
          <w:rFonts w:ascii="Times New Roman" w:eastAsia="Times New Roman" w:hAnsi="Times New Roman" w:cs="Times New Roman"/>
          <w:color w:val="000000"/>
          <w:kern w:val="24"/>
          <w:sz w:val="24"/>
          <w:szCs w:val="24"/>
          <w:lang w:eastAsia="ru-RU"/>
        </w:rPr>
        <w:t>Биогрунт</w:t>
      </w:r>
      <w:r>
        <w:rPr>
          <w:rFonts w:ascii="Times New Roman" w:eastAsia="Times New Roman" w:hAnsi="Times New Roman" w:cs="Times New Roman"/>
          <w:color w:val="000000"/>
          <w:kern w:val="24"/>
          <w:sz w:val="24"/>
          <w:szCs w:val="24"/>
          <w:lang w:eastAsia="ru-RU"/>
        </w:rPr>
        <w:t xml:space="preserve">                           </w:t>
      </w:r>
      <w:r w:rsidRPr="00F74F22">
        <w:rPr>
          <w:rFonts w:ascii="Times New Roman" w:eastAsia="Times New Roman" w:hAnsi="Times New Roman" w:cs="Times New Roman"/>
          <w:color w:val="000000"/>
          <w:kern w:val="24"/>
          <w:sz w:val="24"/>
          <w:szCs w:val="24"/>
        </w:rPr>
        <w:t>Кассеты для рассады</w:t>
      </w:r>
    </w:p>
    <w:p w14:paraId="2051D404" w14:textId="20FFD7E5" w:rsidR="009A10F6" w:rsidRDefault="000F4B40" w:rsidP="000F4B40">
      <w:pPr>
        <w:spacing w:after="0" w:line="240" w:lineRule="auto"/>
        <w:jc w:val="both"/>
        <w:rPr>
          <w:rFonts w:ascii="Times New Roman" w:eastAsia="Times New Roman" w:hAnsi="Times New Roman" w:cs="Times New Roman"/>
          <w:color w:val="000000"/>
          <w:kern w:val="24"/>
          <w:sz w:val="24"/>
          <w:szCs w:val="24"/>
          <w:lang w:eastAsia="ru-RU"/>
        </w:rPr>
      </w:pPr>
      <w:r>
        <w:rPr>
          <w:rFonts w:ascii="Times New Roman" w:eastAsia="Times New Roman" w:hAnsi="Times New Roman" w:cs="Times New Roman"/>
          <w:color w:val="000000"/>
          <w:kern w:val="24"/>
          <w:sz w:val="24"/>
          <w:szCs w:val="24"/>
          <w:lang w:eastAsia="ru-RU"/>
        </w:rPr>
        <w:t xml:space="preserve">                                                       </w:t>
      </w:r>
      <w:r w:rsidRPr="00F74F22">
        <w:rPr>
          <w:rFonts w:ascii="Times New Roman" w:eastAsia="Times New Roman" w:hAnsi="Times New Roman" w:cs="Times New Roman"/>
          <w:color w:val="000000"/>
          <w:kern w:val="24"/>
          <w:sz w:val="24"/>
          <w:szCs w:val="24"/>
          <w:lang w:eastAsia="ru-RU"/>
        </w:rPr>
        <w:t>«Питательный универсальный»</w:t>
      </w:r>
    </w:p>
    <w:p w14:paraId="36DF3841" w14:textId="77777777" w:rsidR="00380736" w:rsidRPr="00F74F22" w:rsidRDefault="00380736" w:rsidP="00380736">
      <w:pPr>
        <w:spacing w:after="0" w:line="240" w:lineRule="auto"/>
        <w:ind w:firstLine="1418"/>
        <w:jc w:val="both"/>
        <w:rPr>
          <w:rFonts w:ascii="Times New Roman" w:eastAsia="Times New Roman" w:hAnsi="Times New Roman" w:cs="Times New Roman"/>
          <w:sz w:val="24"/>
          <w:szCs w:val="24"/>
          <w:lang w:eastAsia="ru-RU"/>
        </w:rPr>
      </w:pPr>
    </w:p>
    <w:p w14:paraId="7D6D1FB4" w14:textId="77777777" w:rsidR="009A10F6" w:rsidRPr="004E0248" w:rsidRDefault="009A10F6" w:rsidP="004E0248">
      <w:pPr>
        <w:spacing w:after="0" w:line="240" w:lineRule="auto"/>
        <w:contextualSpacing/>
        <w:jc w:val="right"/>
        <w:rPr>
          <w:rFonts w:ascii="Times New Roman" w:eastAsia="Calibri" w:hAnsi="Times New Roman" w:cs="Times New Roman"/>
          <w:b/>
          <w:bCs/>
          <w:sz w:val="24"/>
          <w:szCs w:val="24"/>
        </w:rPr>
      </w:pPr>
      <w:r w:rsidRPr="004E0248">
        <w:rPr>
          <w:rFonts w:ascii="Times New Roman" w:eastAsia="Calibri" w:hAnsi="Times New Roman" w:cs="Times New Roman"/>
          <w:b/>
          <w:bCs/>
          <w:sz w:val="24"/>
          <w:szCs w:val="24"/>
        </w:rPr>
        <w:t>ПРИЛОЖЕНИЕ 2</w:t>
      </w:r>
    </w:p>
    <w:p w14:paraId="5E6641E9"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rPr>
      </w:pPr>
    </w:p>
    <w:p w14:paraId="13FB7BDC" w14:textId="2433AD13" w:rsidR="009A10F6" w:rsidRPr="00F74F22" w:rsidRDefault="009A10F6" w:rsidP="00380736">
      <w:pPr>
        <w:spacing w:after="0" w:line="240" w:lineRule="auto"/>
        <w:jc w:val="center"/>
        <w:rPr>
          <w:rFonts w:ascii="Times New Roman" w:eastAsia="Times New Roman" w:hAnsi="Times New Roman" w:cs="Times New Roman"/>
          <w:color w:val="000000"/>
          <w:kern w:val="24"/>
          <w:sz w:val="24"/>
          <w:szCs w:val="24"/>
        </w:rPr>
      </w:pPr>
      <w:r w:rsidRPr="00F74F22">
        <w:rPr>
          <w:rFonts w:ascii="Times New Roman" w:eastAsia="Calibri" w:hAnsi="Times New Roman" w:cs="Times New Roman"/>
          <w:noProof/>
          <w:sz w:val="24"/>
          <w:szCs w:val="24"/>
          <w:lang w:eastAsia="ru-RU"/>
        </w:rPr>
        <w:drawing>
          <wp:inline distT="0" distB="0" distL="0" distR="0" wp14:anchorId="698A007C" wp14:editId="6E419745">
            <wp:extent cx="1633544" cy="2160000"/>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3544" cy="2160000"/>
                    </a:xfrm>
                    <a:prstGeom prst="rect">
                      <a:avLst/>
                    </a:prstGeom>
                    <a:noFill/>
                  </pic:spPr>
                </pic:pic>
              </a:graphicData>
            </a:graphic>
          </wp:inline>
        </w:drawing>
      </w:r>
      <w:r w:rsidR="00380736">
        <w:rPr>
          <w:rFonts w:ascii="Times New Roman" w:eastAsia="Times New Roman" w:hAnsi="Times New Roman" w:cs="Times New Roman"/>
          <w:color w:val="000000"/>
          <w:kern w:val="24"/>
          <w:sz w:val="24"/>
          <w:szCs w:val="24"/>
        </w:rPr>
        <w:t xml:space="preserve"> </w:t>
      </w:r>
      <w:r w:rsidR="000F4B40">
        <w:rPr>
          <w:rFonts w:ascii="Times New Roman" w:eastAsia="Times New Roman" w:hAnsi="Times New Roman" w:cs="Times New Roman"/>
          <w:color w:val="000000"/>
          <w:kern w:val="24"/>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6555266E" wp14:editId="0EB02740">
            <wp:extent cx="1484511" cy="2160000"/>
            <wp:effectExtent l="0" t="0" r="1905" b="0"/>
            <wp:docPr id="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0"/>
                    <a:stretch>
                      <a:fillRect/>
                    </a:stretch>
                  </pic:blipFill>
                  <pic:spPr>
                    <a:xfrm>
                      <a:off x="0" y="0"/>
                      <a:ext cx="1484511" cy="2160000"/>
                    </a:xfrm>
                    <a:prstGeom prst="rect">
                      <a:avLst/>
                    </a:prstGeom>
                  </pic:spPr>
                </pic:pic>
              </a:graphicData>
            </a:graphic>
          </wp:inline>
        </w:drawing>
      </w:r>
    </w:p>
    <w:p w14:paraId="31CB7632" w14:textId="4021B747" w:rsidR="009A10F6" w:rsidRPr="00F74F22" w:rsidRDefault="009A10F6" w:rsidP="000F4B40">
      <w:pPr>
        <w:spacing w:after="0" w:line="240" w:lineRule="auto"/>
        <w:jc w:val="center"/>
        <w:rPr>
          <w:rFonts w:ascii="Times New Roman" w:eastAsia="Times New Roman" w:hAnsi="Times New Roman" w:cs="Times New Roman"/>
          <w:color w:val="000000"/>
          <w:kern w:val="24"/>
          <w:sz w:val="24"/>
          <w:szCs w:val="24"/>
          <w:lang w:eastAsia="ru-RU"/>
        </w:rPr>
      </w:pPr>
      <w:r w:rsidRPr="00F74F22">
        <w:rPr>
          <w:rFonts w:ascii="Times New Roman" w:eastAsia="Times New Roman" w:hAnsi="Times New Roman" w:cs="Times New Roman"/>
          <w:color w:val="000000"/>
          <w:kern w:val="24"/>
          <w:sz w:val="24"/>
          <w:szCs w:val="24"/>
          <w:lang w:eastAsia="ru-RU"/>
        </w:rPr>
        <w:t>Подкормка из настоя банановой кожуры</w:t>
      </w:r>
    </w:p>
    <w:p w14:paraId="65823CB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50614A65" w14:textId="056A7D48" w:rsidR="009A10F6" w:rsidRPr="00F74F22" w:rsidRDefault="009A10F6" w:rsidP="000F4B40">
      <w:pPr>
        <w:spacing w:after="0" w:line="240" w:lineRule="auto"/>
        <w:jc w:val="center"/>
        <w:rPr>
          <w:rFonts w:ascii="Times New Roman" w:eastAsia="Times New Roman" w:hAnsi="Times New Roman" w:cs="Times New Roman"/>
          <w:color w:val="000000"/>
          <w:kern w:val="24"/>
          <w:sz w:val="24"/>
          <w:szCs w:val="24"/>
        </w:rPr>
      </w:pPr>
      <w:r w:rsidRPr="00F74F22">
        <w:rPr>
          <w:rFonts w:ascii="Times New Roman" w:eastAsia="Calibri" w:hAnsi="Times New Roman" w:cs="Times New Roman"/>
          <w:noProof/>
          <w:sz w:val="24"/>
          <w:szCs w:val="24"/>
          <w:lang w:eastAsia="ru-RU"/>
        </w:rPr>
        <w:drawing>
          <wp:inline distT="0" distB="0" distL="0" distR="0" wp14:anchorId="16DE7B33" wp14:editId="702908CC">
            <wp:extent cx="1720588" cy="2160000"/>
            <wp:effectExtent l="0" t="0" r="0" b="0"/>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1"/>
                    <a:stretch>
                      <a:fillRect/>
                    </a:stretch>
                  </pic:blipFill>
                  <pic:spPr>
                    <a:xfrm>
                      <a:off x="0" y="0"/>
                      <a:ext cx="1720588" cy="2160000"/>
                    </a:xfrm>
                    <a:prstGeom prst="rect">
                      <a:avLst/>
                    </a:prstGeom>
                  </pic:spPr>
                </pic:pic>
              </a:graphicData>
            </a:graphic>
          </wp:inline>
        </w:drawing>
      </w:r>
      <w:r w:rsidR="000F4B40">
        <w:rPr>
          <w:rFonts w:ascii="Times New Roman" w:eastAsia="Times New Roman" w:hAnsi="Times New Roman" w:cs="Times New Roman"/>
          <w:color w:val="000000"/>
          <w:kern w:val="24"/>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71437FEE" wp14:editId="458FB72F">
            <wp:extent cx="1754915" cy="2160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4915" cy="2160000"/>
                    </a:xfrm>
                    <a:prstGeom prst="rect">
                      <a:avLst/>
                    </a:prstGeom>
                    <a:noFill/>
                  </pic:spPr>
                </pic:pic>
              </a:graphicData>
            </a:graphic>
          </wp:inline>
        </w:drawing>
      </w:r>
      <w:r w:rsidR="000F4B40">
        <w:rPr>
          <w:rFonts w:ascii="Times New Roman" w:eastAsia="Times New Roman" w:hAnsi="Times New Roman" w:cs="Times New Roman"/>
          <w:color w:val="000000"/>
          <w:kern w:val="24"/>
          <w:sz w:val="24"/>
          <w:szCs w:val="24"/>
        </w:rPr>
        <w:t xml:space="preserve">   </w:t>
      </w:r>
      <w:r w:rsidR="000F4B40" w:rsidRPr="00F74F22">
        <w:rPr>
          <w:rFonts w:ascii="Times New Roman" w:eastAsia="Times New Roman" w:hAnsi="Times New Roman" w:cs="Times New Roman"/>
          <w:noProof/>
          <w:color w:val="000000"/>
          <w:kern w:val="24"/>
          <w:sz w:val="24"/>
          <w:szCs w:val="24"/>
          <w:lang w:eastAsia="ru-RU"/>
        </w:rPr>
        <w:drawing>
          <wp:inline distT="0" distB="0" distL="0" distR="0" wp14:anchorId="29FDE4E3" wp14:editId="1C159659">
            <wp:extent cx="1746913" cy="2160000"/>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46913" cy="2160000"/>
                    </a:xfrm>
                    <a:prstGeom prst="rect">
                      <a:avLst/>
                    </a:prstGeom>
                    <a:noFill/>
                  </pic:spPr>
                </pic:pic>
              </a:graphicData>
            </a:graphic>
          </wp:inline>
        </w:drawing>
      </w:r>
    </w:p>
    <w:p w14:paraId="114E9562" w14:textId="5809C79A" w:rsidR="000F4B40" w:rsidRPr="00F74F22" w:rsidRDefault="000F4B40" w:rsidP="000F4B40">
      <w:pPr>
        <w:spacing w:after="0" w:line="240" w:lineRule="auto"/>
        <w:contextualSpacing/>
        <w:jc w:val="both"/>
        <w:rPr>
          <w:rFonts w:ascii="Times New Roman" w:eastAsia="Times New Roman" w:hAnsi="Times New Roman" w:cs="Times New Roman"/>
          <w:color w:val="000000"/>
          <w:kern w:val="24"/>
          <w:sz w:val="24"/>
          <w:szCs w:val="24"/>
          <w:lang w:eastAsia="ru-RU"/>
        </w:rPr>
      </w:pPr>
      <w:r>
        <w:rPr>
          <w:rFonts w:ascii="Times New Roman" w:eastAsia="Times New Roman" w:hAnsi="Times New Roman" w:cs="Times New Roman"/>
          <w:color w:val="000000"/>
          <w:kern w:val="24"/>
          <w:sz w:val="24"/>
          <w:szCs w:val="24"/>
          <w:lang w:eastAsia="ru-RU"/>
        </w:rPr>
        <w:t xml:space="preserve">                     </w:t>
      </w:r>
      <w:r w:rsidR="009A10F6" w:rsidRPr="00F74F22">
        <w:rPr>
          <w:rFonts w:ascii="Times New Roman" w:eastAsia="Times New Roman" w:hAnsi="Times New Roman" w:cs="Times New Roman"/>
          <w:color w:val="000000"/>
          <w:kern w:val="24"/>
          <w:sz w:val="24"/>
          <w:szCs w:val="24"/>
          <w:lang w:eastAsia="ru-RU"/>
        </w:rPr>
        <w:t xml:space="preserve">Подкормка  </w:t>
      </w:r>
      <w:r>
        <w:rPr>
          <w:rFonts w:ascii="Times New Roman" w:eastAsia="Times New Roman" w:hAnsi="Times New Roman" w:cs="Times New Roman"/>
          <w:color w:val="000000"/>
          <w:kern w:val="24"/>
          <w:sz w:val="24"/>
          <w:szCs w:val="24"/>
          <w:lang w:eastAsia="ru-RU"/>
        </w:rPr>
        <w:t xml:space="preserve">                             </w:t>
      </w:r>
      <w:r w:rsidR="009A10F6" w:rsidRPr="00F74F22">
        <w:rPr>
          <w:rFonts w:ascii="Times New Roman" w:eastAsia="Times New Roman" w:hAnsi="Times New Roman" w:cs="Times New Roman"/>
          <w:color w:val="000000"/>
          <w:kern w:val="24"/>
          <w:sz w:val="24"/>
          <w:szCs w:val="24"/>
          <w:lang w:eastAsia="ru-RU"/>
        </w:rPr>
        <w:t xml:space="preserve">Подкормка </w:t>
      </w:r>
      <w:r>
        <w:rPr>
          <w:rFonts w:ascii="Times New Roman" w:eastAsia="Times New Roman" w:hAnsi="Times New Roman" w:cs="Times New Roman"/>
          <w:color w:val="000000"/>
          <w:kern w:val="24"/>
          <w:sz w:val="24"/>
          <w:szCs w:val="24"/>
          <w:lang w:eastAsia="ru-RU"/>
        </w:rPr>
        <w:t xml:space="preserve">                                </w:t>
      </w:r>
      <w:r w:rsidRPr="00F74F22">
        <w:rPr>
          <w:rFonts w:ascii="Times New Roman" w:eastAsia="Times New Roman" w:hAnsi="Times New Roman" w:cs="Times New Roman"/>
          <w:color w:val="000000"/>
          <w:kern w:val="24"/>
          <w:sz w:val="24"/>
          <w:szCs w:val="24"/>
          <w:lang w:eastAsia="ru-RU"/>
        </w:rPr>
        <w:t>Подкормка</w:t>
      </w:r>
    </w:p>
    <w:p w14:paraId="3F6FEAD2" w14:textId="1B7929E7" w:rsidR="009A10F6" w:rsidRPr="00F74F22" w:rsidRDefault="000F4B40" w:rsidP="000F4B40">
      <w:pPr>
        <w:spacing w:after="0" w:line="240" w:lineRule="auto"/>
        <w:rPr>
          <w:rFonts w:ascii="Times New Roman" w:eastAsia="Times New Roman" w:hAnsi="Times New Roman" w:cs="Times New Roman"/>
          <w:color w:val="000000"/>
          <w:kern w:val="24"/>
          <w:sz w:val="24"/>
          <w:szCs w:val="24"/>
          <w:lang w:eastAsia="ru-RU"/>
        </w:rPr>
      </w:pPr>
      <w:r>
        <w:rPr>
          <w:rFonts w:ascii="Times New Roman" w:eastAsia="Times New Roman" w:hAnsi="Times New Roman" w:cs="Times New Roman"/>
          <w:color w:val="000000"/>
          <w:kern w:val="24"/>
          <w:sz w:val="24"/>
          <w:szCs w:val="24"/>
          <w:lang w:eastAsia="ru-RU"/>
        </w:rPr>
        <w:t xml:space="preserve">              </w:t>
      </w:r>
      <w:r w:rsidRPr="00F74F22">
        <w:rPr>
          <w:rFonts w:ascii="Times New Roman" w:eastAsia="Times New Roman" w:hAnsi="Times New Roman" w:cs="Times New Roman"/>
          <w:color w:val="000000"/>
          <w:kern w:val="24"/>
          <w:sz w:val="24"/>
          <w:szCs w:val="24"/>
          <w:lang w:eastAsia="ru-RU"/>
        </w:rPr>
        <w:t>из настоя дрожжей</w:t>
      </w:r>
      <w:r>
        <w:rPr>
          <w:rFonts w:ascii="Times New Roman" w:eastAsia="Times New Roman" w:hAnsi="Times New Roman" w:cs="Times New Roman"/>
          <w:color w:val="000000"/>
          <w:kern w:val="24"/>
          <w:sz w:val="24"/>
          <w:szCs w:val="24"/>
          <w:lang w:eastAsia="ru-RU"/>
        </w:rPr>
        <w:t xml:space="preserve">                     </w:t>
      </w:r>
      <w:r w:rsidRPr="00F74F22">
        <w:rPr>
          <w:rFonts w:ascii="Times New Roman" w:eastAsia="Times New Roman" w:hAnsi="Times New Roman" w:cs="Times New Roman"/>
          <w:color w:val="000000"/>
          <w:kern w:val="24"/>
          <w:sz w:val="24"/>
          <w:szCs w:val="24"/>
          <w:lang w:eastAsia="ru-RU"/>
        </w:rPr>
        <w:t>из настоя йода</w:t>
      </w:r>
      <w:r>
        <w:rPr>
          <w:rFonts w:ascii="Times New Roman" w:eastAsia="Times New Roman" w:hAnsi="Times New Roman" w:cs="Times New Roman"/>
          <w:color w:val="000000"/>
          <w:kern w:val="24"/>
          <w:sz w:val="24"/>
          <w:szCs w:val="24"/>
          <w:lang w:eastAsia="ru-RU"/>
        </w:rPr>
        <w:t xml:space="preserve">                 </w:t>
      </w:r>
      <w:r w:rsidRPr="00F74F22">
        <w:rPr>
          <w:rFonts w:ascii="Times New Roman" w:eastAsia="Times New Roman" w:hAnsi="Times New Roman" w:cs="Times New Roman"/>
          <w:color w:val="000000"/>
          <w:kern w:val="24"/>
          <w:sz w:val="24"/>
          <w:szCs w:val="24"/>
          <w:lang w:eastAsia="ru-RU"/>
        </w:rPr>
        <w:t>препаратом «Наноплант»</w:t>
      </w:r>
    </w:p>
    <w:p w14:paraId="439043DE"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p>
    <w:p w14:paraId="60323582" w14:textId="12494109" w:rsidR="009A10F6" w:rsidRDefault="009A10F6" w:rsidP="00F74F22">
      <w:pPr>
        <w:spacing w:after="0" w:line="240" w:lineRule="auto"/>
        <w:ind w:firstLine="709"/>
        <w:jc w:val="both"/>
        <w:rPr>
          <w:rFonts w:ascii="Times New Roman" w:eastAsia="Times New Roman" w:hAnsi="Times New Roman" w:cs="Times New Roman"/>
          <w:sz w:val="24"/>
          <w:szCs w:val="24"/>
          <w:lang w:eastAsia="ru-RU"/>
        </w:rPr>
      </w:pPr>
    </w:p>
    <w:p w14:paraId="1F50C000" w14:textId="77777777" w:rsidR="000F4B40" w:rsidRPr="00F74F22" w:rsidRDefault="000F4B40" w:rsidP="00F74F22">
      <w:pPr>
        <w:spacing w:after="0" w:line="240" w:lineRule="auto"/>
        <w:ind w:firstLine="709"/>
        <w:jc w:val="both"/>
        <w:rPr>
          <w:rFonts w:ascii="Times New Roman" w:eastAsia="Times New Roman" w:hAnsi="Times New Roman" w:cs="Times New Roman"/>
          <w:sz w:val="24"/>
          <w:szCs w:val="24"/>
          <w:lang w:eastAsia="ru-RU"/>
        </w:rPr>
      </w:pPr>
    </w:p>
    <w:p w14:paraId="18815CDD" w14:textId="417DBCDF" w:rsidR="009A10F6" w:rsidRDefault="009A10F6" w:rsidP="004E0248">
      <w:pPr>
        <w:spacing w:after="0" w:line="240" w:lineRule="auto"/>
        <w:contextualSpacing/>
        <w:jc w:val="right"/>
        <w:rPr>
          <w:rFonts w:ascii="Times New Roman" w:eastAsia="Calibri" w:hAnsi="Times New Roman" w:cs="Times New Roman"/>
          <w:b/>
          <w:bCs/>
          <w:sz w:val="24"/>
          <w:szCs w:val="24"/>
        </w:rPr>
      </w:pPr>
      <w:r w:rsidRPr="004E0248">
        <w:rPr>
          <w:rFonts w:ascii="Times New Roman" w:eastAsia="Calibri" w:hAnsi="Times New Roman" w:cs="Times New Roman"/>
          <w:b/>
          <w:bCs/>
          <w:sz w:val="24"/>
          <w:szCs w:val="24"/>
        </w:rPr>
        <w:lastRenderedPageBreak/>
        <w:t>ПРИЛОЖЕНИЕ 3</w:t>
      </w:r>
    </w:p>
    <w:p w14:paraId="0FC395F3" w14:textId="77777777" w:rsidR="000F4B40" w:rsidRPr="000F4B40" w:rsidRDefault="000F4B40" w:rsidP="000F4B40">
      <w:pPr>
        <w:spacing w:after="0" w:line="240" w:lineRule="auto"/>
        <w:ind w:firstLine="709"/>
        <w:contextualSpacing/>
        <w:rPr>
          <w:rFonts w:ascii="Times New Roman" w:eastAsia="Calibri" w:hAnsi="Times New Roman" w:cs="Times New Roman"/>
          <w:sz w:val="24"/>
          <w:szCs w:val="24"/>
        </w:rPr>
      </w:pPr>
    </w:p>
    <w:p w14:paraId="35D4396A" w14:textId="0A3FD07C" w:rsidR="009A10F6" w:rsidRPr="00F74F22" w:rsidRDefault="009A10F6" w:rsidP="000F4B40">
      <w:pPr>
        <w:spacing w:after="0" w:line="240" w:lineRule="auto"/>
        <w:jc w:val="center"/>
        <w:rPr>
          <w:rFonts w:ascii="Times New Roman" w:eastAsia="Times New Roman" w:hAnsi="Times New Roman" w:cs="Times New Roman"/>
          <w:color w:val="000000"/>
          <w:kern w:val="24"/>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169F7CFC" wp14:editId="79912F52">
            <wp:extent cx="1994873" cy="2160000"/>
            <wp:effectExtent l="0" t="0" r="5715" b="0"/>
            <wp:docPr id="10"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rotWithShape="1">
                    <a:blip r:embed="rId24"/>
                    <a:srcRect b="18817"/>
                    <a:stretch/>
                  </pic:blipFill>
                  <pic:spPr bwMode="auto">
                    <a:xfrm>
                      <a:off x="0" y="0"/>
                      <a:ext cx="1994873" cy="2160000"/>
                    </a:xfrm>
                    <a:prstGeom prst="rect">
                      <a:avLst/>
                    </a:prstGeom>
                    <a:ln>
                      <a:noFill/>
                    </a:ln>
                    <a:extLst>
                      <a:ext uri="{53640926-AAD7-44D8-BBD7-CCE9431645EC}">
                        <a14:shadowObscured xmlns:a14="http://schemas.microsoft.com/office/drawing/2010/main"/>
                      </a:ext>
                    </a:extLst>
                  </pic:spPr>
                </pic:pic>
              </a:graphicData>
            </a:graphic>
          </wp:inline>
        </w:drawing>
      </w:r>
      <w:r w:rsidR="000F4B40">
        <w:rPr>
          <w:rFonts w:ascii="Times New Roman" w:eastAsia="Times New Roman" w:hAnsi="Times New Roman" w:cs="Times New Roman"/>
          <w:color w:val="000000"/>
          <w:kern w:val="24"/>
          <w:sz w:val="24"/>
          <w:szCs w:val="24"/>
          <w:lang w:eastAsia="ru-RU"/>
        </w:rPr>
        <w:t xml:space="preserve">  </w:t>
      </w:r>
      <w:r w:rsidRPr="00F74F22">
        <w:rPr>
          <w:rFonts w:ascii="Times New Roman" w:eastAsia="Times New Roman" w:hAnsi="Times New Roman" w:cs="Times New Roman"/>
          <w:noProof/>
          <w:sz w:val="24"/>
          <w:szCs w:val="24"/>
          <w:lang w:eastAsia="ru-RU"/>
        </w:rPr>
        <w:drawing>
          <wp:inline distT="0" distB="0" distL="0" distR="0" wp14:anchorId="00DCA2D4" wp14:editId="101BC8F7">
            <wp:extent cx="1619259" cy="2160000"/>
            <wp:effectExtent l="0" t="0" r="0" b="0"/>
            <wp:docPr id="24"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5"/>
                    <a:stretch>
                      <a:fillRect/>
                    </a:stretch>
                  </pic:blipFill>
                  <pic:spPr>
                    <a:xfrm>
                      <a:off x="0" y="0"/>
                      <a:ext cx="1619259" cy="2160000"/>
                    </a:xfrm>
                    <a:prstGeom prst="rect">
                      <a:avLst/>
                    </a:prstGeom>
                  </pic:spPr>
                </pic:pic>
              </a:graphicData>
            </a:graphic>
          </wp:inline>
        </w:drawing>
      </w:r>
    </w:p>
    <w:p w14:paraId="29AB7B04" w14:textId="300EC3E4" w:rsidR="009A10F6" w:rsidRPr="00F74F22" w:rsidRDefault="000F4B40" w:rsidP="000F4B40">
      <w:pPr>
        <w:spacing w:after="0" w:line="240" w:lineRule="auto"/>
        <w:jc w:val="center"/>
        <w:rPr>
          <w:rFonts w:ascii="Times New Roman" w:eastAsia="Times New Roman" w:hAnsi="Times New Roman" w:cs="Times New Roman"/>
          <w:color w:val="000000"/>
          <w:kern w:val="24"/>
          <w:sz w:val="24"/>
          <w:szCs w:val="24"/>
          <w:lang w:eastAsia="ru-RU"/>
        </w:rPr>
      </w:pPr>
      <w:r>
        <w:rPr>
          <w:rFonts w:ascii="Times New Roman" w:eastAsia="Times New Roman" w:hAnsi="Times New Roman" w:cs="Times New Roman"/>
          <w:color w:val="000000"/>
          <w:kern w:val="24"/>
          <w:sz w:val="24"/>
          <w:szCs w:val="24"/>
          <w:lang w:eastAsia="ru-RU"/>
        </w:rPr>
        <w:t xml:space="preserve">           </w:t>
      </w:r>
      <w:r w:rsidR="009A10F6" w:rsidRPr="00F74F22">
        <w:rPr>
          <w:rFonts w:ascii="Times New Roman" w:eastAsia="Times New Roman" w:hAnsi="Times New Roman" w:cs="Times New Roman"/>
          <w:color w:val="000000"/>
          <w:kern w:val="24"/>
          <w:sz w:val="24"/>
          <w:szCs w:val="24"/>
          <w:lang w:eastAsia="ru-RU"/>
        </w:rPr>
        <w:t>Всходы семян                       Высадка растений</w:t>
      </w:r>
    </w:p>
    <w:p w14:paraId="329B0452" w14:textId="77777777" w:rsidR="009A10F6" w:rsidRPr="00F74F22" w:rsidRDefault="009A10F6" w:rsidP="00F74F22">
      <w:pPr>
        <w:spacing w:after="0" w:line="240" w:lineRule="auto"/>
        <w:ind w:firstLine="709"/>
        <w:jc w:val="both"/>
        <w:rPr>
          <w:rFonts w:ascii="Times New Roman" w:eastAsia="Times New Roman" w:hAnsi="Times New Roman" w:cs="Times New Roman"/>
          <w:color w:val="000000"/>
          <w:kern w:val="24"/>
          <w:sz w:val="24"/>
          <w:szCs w:val="24"/>
          <w:lang w:eastAsia="ru-RU"/>
        </w:rPr>
      </w:pPr>
    </w:p>
    <w:p w14:paraId="00019CA7" w14:textId="130F5682"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58E3647E" w14:textId="78CEC670" w:rsidR="009A10F6" w:rsidRDefault="009A10F6" w:rsidP="004E0248">
      <w:pPr>
        <w:spacing w:after="0" w:line="240" w:lineRule="auto"/>
        <w:contextualSpacing/>
        <w:jc w:val="right"/>
        <w:rPr>
          <w:rFonts w:ascii="Times New Roman" w:eastAsia="Calibri" w:hAnsi="Times New Roman" w:cs="Times New Roman"/>
          <w:b/>
          <w:bCs/>
          <w:sz w:val="24"/>
          <w:szCs w:val="24"/>
        </w:rPr>
      </w:pPr>
      <w:r w:rsidRPr="004E0248">
        <w:rPr>
          <w:rFonts w:ascii="Times New Roman" w:eastAsia="Calibri" w:hAnsi="Times New Roman" w:cs="Times New Roman"/>
          <w:b/>
          <w:bCs/>
          <w:sz w:val="24"/>
          <w:szCs w:val="24"/>
        </w:rPr>
        <w:t>ПРИЛОЖЕНИЕ 4</w:t>
      </w:r>
    </w:p>
    <w:p w14:paraId="2F9FA150" w14:textId="77777777" w:rsidR="004E0248" w:rsidRPr="004E0248" w:rsidRDefault="004E0248" w:rsidP="004E0248">
      <w:pPr>
        <w:spacing w:after="0" w:line="240" w:lineRule="auto"/>
        <w:contextualSpacing/>
        <w:jc w:val="right"/>
        <w:rPr>
          <w:rFonts w:ascii="Times New Roman" w:eastAsia="Calibri" w:hAnsi="Times New Roman" w:cs="Times New Roman"/>
          <w:b/>
          <w:bCs/>
          <w:sz w:val="24"/>
          <w:szCs w:val="24"/>
        </w:rPr>
      </w:pPr>
    </w:p>
    <w:p w14:paraId="26932DF6" w14:textId="7218737B" w:rsidR="009A10F6" w:rsidRPr="00F74F22" w:rsidRDefault="009A10F6" w:rsidP="00A713AE">
      <w:pPr>
        <w:spacing w:after="0" w:line="240" w:lineRule="auto"/>
        <w:jc w:val="center"/>
        <w:rPr>
          <w:rFonts w:ascii="Times New Roman" w:eastAsia="Times New Roman" w:hAnsi="Times New Roman" w:cs="Times New Roman"/>
          <w:color w:val="000000"/>
          <w:kern w:val="24"/>
          <w:sz w:val="24"/>
          <w:szCs w:val="24"/>
        </w:rPr>
      </w:pPr>
      <w:r w:rsidRPr="00F74F22">
        <w:rPr>
          <w:rFonts w:ascii="Times New Roman" w:eastAsia="Calibri" w:hAnsi="Times New Roman" w:cs="Times New Roman"/>
          <w:noProof/>
          <w:sz w:val="24"/>
          <w:szCs w:val="24"/>
          <w:lang w:eastAsia="ru-RU"/>
        </w:rPr>
        <w:drawing>
          <wp:inline distT="0" distB="0" distL="0" distR="0" wp14:anchorId="02EC7D73" wp14:editId="2010A754">
            <wp:extent cx="1772426" cy="2340000"/>
            <wp:effectExtent l="0" t="0" r="0" b="3175"/>
            <wp:docPr id="1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6"/>
                    <a:stretch>
                      <a:fillRect/>
                    </a:stretch>
                  </pic:blipFill>
                  <pic:spPr>
                    <a:xfrm>
                      <a:off x="0" y="0"/>
                      <a:ext cx="1772426" cy="2340000"/>
                    </a:xfrm>
                    <a:prstGeom prst="rect">
                      <a:avLst/>
                    </a:prstGeom>
                  </pic:spPr>
                </pic:pic>
              </a:graphicData>
            </a:graphic>
          </wp:inline>
        </w:drawing>
      </w:r>
      <w:r w:rsidR="00A713AE">
        <w:rPr>
          <w:rFonts w:ascii="Times New Roman" w:eastAsia="Times New Roman" w:hAnsi="Times New Roman" w:cs="Times New Roman"/>
          <w:color w:val="000000"/>
          <w:kern w:val="24"/>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0F0F8437" wp14:editId="12C56143">
            <wp:extent cx="1656271" cy="2339042"/>
            <wp:effectExtent l="0" t="0" r="1270" b="4445"/>
            <wp:docPr id="14" name="Рисунок 4" descr="H:\фото томаты\IMG_20220804_193239.jpg"/>
            <wp:cNvGraphicFramePr/>
            <a:graphic xmlns:a="http://schemas.openxmlformats.org/drawingml/2006/main">
              <a:graphicData uri="http://schemas.openxmlformats.org/drawingml/2006/picture">
                <pic:pic xmlns:pic="http://schemas.openxmlformats.org/drawingml/2006/picture">
                  <pic:nvPicPr>
                    <pic:cNvPr id="5" name="Рисунок 4" descr="H:\фото томаты\IMG_20220804_193239.jpg"/>
                    <pic:cNvPicPr/>
                  </pic:nvPicPr>
                  <pic:blipFill>
                    <a:blip r:embed="rId27"/>
                    <a:srcRect/>
                    <a:stretch>
                      <a:fillRect/>
                    </a:stretch>
                  </pic:blipFill>
                  <pic:spPr>
                    <a:xfrm>
                      <a:off x="0" y="0"/>
                      <a:ext cx="1662323" cy="2347589"/>
                    </a:xfrm>
                    <a:prstGeom prst="rect">
                      <a:avLst/>
                    </a:prstGeom>
                    <a:noFill/>
                    <a:ln>
                      <a:noFill/>
                      <a:prstDash/>
                    </a:ln>
                  </pic:spPr>
                </pic:pic>
              </a:graphicData>
            </a:graphic>
          </wp:inline>
        </w:drawing>
      </w:r>
      <w:r w:rsidR="00A713AE">
        <w:rPr>
          <w:rFonts w:ascii="Times New Roman" w:eastAsia="Times New Roman" w:hAnsi="Times New Roman" w:cs="Times New Roman"/>
          <w:color w:val="000000"/>
          <w:kern w:val="24"/>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5286FB23" wp14:editId="7CA3C1C3">
            <wp:extent cx="1927059" cy="2340000"/>
            <wp:effectExtent l="0" t="0" r="0" b="3175"/>
            <wp:docPr id="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8"/>
                    <a:stretch>
                      <a:fillRect/>
                    </a:stretch>
                  </pic:blipFill>
                  <pic:spPr>
                    <a:xfrm>
                      <a:off x="0" y="0"/>
                      <a:ext cx="1927059" cy="2340000"/>
                    </a:xfrm>
                    <a:prstGeom prst="rect">
                      <a:avLst/>
                    </a:prstGeom>
                  </pic:spPr>
                </pic:pic>
              </a:graphicData>
            </a:graphic>
          </wp:inline>
        </w:drawing>
      </w:r>
    </w:p>
    <w:p w14:paraId="77570530" w14:textId="0283747A" w:rsidR="009A10F6" w:rsidRDefault="009A10F6" w:rsidP="00A713AE">
      <w:pPr>
        <w:spacing w:after="0" w:line="240" w:lineRule="auto"/>
        <w:jc w:val="center"/>
        <w:rPr>
          <w:rFonts w:ascii="Times New Roman" w:eastAsia="Times New Roman" w:hAnsi="Times New Roman" w:cs="Times New Roman"/>
          <w:color w:val="000000"/>
          <w:kern w:val="24"/>
          <w:sz w:val="24"/>
          <w:szCs w:val="24"/>
        </w:rPr>
      </w:pPr>
      <w:r w:rsidRPr="00F74F22">
        <w:rPr>
          <w:rFonts w:ascii="Times New Roman" w:eastAsia="Times New Roman" w:hAnsi="Times New Roman" w:cs="Times New Roman"/>
          <w:color w:val="000000"/>
          <w:kern w:val="24"/>
          <w:sz w:val="24"/>
          <w:szCs w:val="24"/>
        </w:rPr>
        <w:t>Повторность 1</w:t>
      </w:r>
    </w:p>
    <w:p w14:paraId="0818263E" w14:textId="77777777" w:rsidR="000F4B40" w:rsidRPr="00F74F22" w:rsidRDefault="000F4B40" w:rsidP="00F74F22">
      <w:pPr>
        <w:spacing w:after="0" w:line="240" w:lineRule="auto"/>
        <w:ind w:firstLine="709"/>
        <w:jc w:val="both"/>
        <w:rPr>
          <w:rFonts w:ascii="Times New Roman" w:eastAsia="Times New Roman" w:hAnsi="Times New Roman" w:cs="Times New Roman"/>
          <w:color w:val="000000"/>
          <w:kern w:val="24"/>
          <w:sz w:val="24"/>
          <w:szCs w:val="24"/>
        </w:rPr>
      </w:pPr>
    </w:p>
    <w:p w14:paraId="606F05EF" w14:textId="7D82CB83" w:rsidR="009A10F6" w:rsidRPr="00F74F22" w:rsidRDefault="009A10F6" w:rsidP="00A713AE">
      <w:pPr>
        <w:spacing w:after="0" w:line="240" w:lineRule="auto"/>
        <w:jc w:val="center"/>
        <w:rPr>
          <w:rFonts w:ascii="Times New Roman" w:eastAsia="Times New Roman" w:hAnsi="Times New Roman" w:cs="Times New Roman"/>
          <w:color w:val="000000"/>
          <w:kern w:val="24"/>
          <w:sz w:val="24"/>
          <w:szCs w:val="24"/>
        </w:rPr>
      </w:pPr>
      <w:r w:rsidRPr="00F74F22">
        <w:rPr>
          <w:rFonts w:ascii="Times New Roman" w:eastAsia="Calibri" w:hAnsi="Times New Roman" w:cs="Times New Roman"/>
          <w:noProof/>
          <w:sz w:val="24"/>
          <w:szCs w:val="24"/>
          <w:lang w:eastAsia="ru-RU"/>
        </w:rPr>
        <w:drawing>
          <wp:inline distT="0" distB="0" distL="0" distR="0" wp14:anchorId="5C65F807" wp14:editId="7678958D">
            <wp:extent cx="1775671" cy="2340000"/>
            <wp:effectExtent l="0" t="0" r="0" b="3175"/>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9"/>
                    <a:stretch>
                      <a:fillRect/>
                    </a:stretch>
                  </pic:blipFill>
                  <pic:spPr>
                    <a:xfrm>
                      <a:off x="0" y="0"/>
                      <a:ext cx="1775671" cy="2340000"/>
                    </a:xfrm>
                    <a:prstGeom prst="rect">
                      <a:avLst/>
                    </a:prstGeom>
                  </pic:spPr>
                </pic:pic>
              </a:graphicData>
            </a:graphic>
          </wp:inline>
        </w:drawing>
      </w:r>
      <w:r w:rsidR="00A713AE">
        <w:rPr>
          <w:rFonts w:ascii="Times New Roman" w:eastAsia="Times New Roman" w:hAnsi="Times New Roman" w:cs="Times New Roman"/>
          <w:color w:val="000000"/>
          <w:kern w:val="24"/>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5CE3B6B8" wp14:editId="1C08C992">
            <wp:extent cx="1565777" cy="2340000"/>
            <wp:effectExtent l="0" t="0" r="0" b="3175"/>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30"/>
                    <a:stretch>
                      <a:fillRect/>
                    </a:stretch>
                  </pic:blipFill>
                  <pic:spPr>
                    <a:xfrm>
                      <a:off x="0" y="0"/>
                      <a:ext cx="1565777" cy="2340000"/>
                    </a:xfrm>
                    <a:prstGeom prst="rect">
                      <a:avLst/>
                    </a:prstGeom>
                  </pic:spPr>
                </pic:pic>
              </a:graphicData>
            </a:graphic>
          </wp:inline>
        </w:drawing>
      </w:r>
      <w:r w:rsidR="00A713AE">
        <w:rPr>
          <w:rFonts w:ascii="Times New Roman" w:eastAsia="Times New Roman" w:hAnsi="Times New Roman" w:cs="Times New Roman"/>
          <w:color w:val="000000"/>
          <w:kern w:val="24"/>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5064DD78" wp14:editId="7C2A6C23">
            <wp:extent cx="1720753" cy="2340000"/>
            <wp:effectExtent l="0" t="0" r="0" b="3175"/>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31"/>
                    <a:stretch>
                      <a:fillRect/>
                    </a:stretch>
                  </pic:blipFill>
                  <pic:spPr>
                    <a:xfrm>
                      <a:off x="0" y="0"/>
                      <a:ext cx="1720753" cy="2340000"/>
                    </a:xfrm>
                    <a:prstGeom prst="rect">
                      <a:avLst/>
                    </a:prstGeom>
                  </pic:spPr>
                </pic:pic>
              </a:graphicData>
            </a:graphic>
          </wp:inline>
        </w:drawing>
      </w:r>
    </w:p>
    <w:p w14:paraId="1E4399A3" w14:textId="77777777" w:rsidR="009A10F6" w:rsidRPr="00F74F22" w:rsidRDefault="009A10F6" w:rsidP="00A713AE">
      <w:pPr>
        <w:spacing w:after="0" w:line="240" w:lineRule="auto"/>
        <w:jc w:val="center"/>
        <w:rPr>
          <w:rFonts w:ascii="Times New Roman" w:eastAsia="Times New Roman" w:hAnsi="Times New Roman" w:cs="Times New Roman"/>
          <w:color w:val="000000"/>
          <w:kern w:val="24"/>
          <w:sz w:val="24"/>
          <w:szCs w:val="24"/>
        </w:rPr>
      </w:pPr>
      <w:r w:rsidRPr="00F74F22">
        <w:rPr>
          <w:rFonts w:ascii="Times New Roman" w:eastAsia="Times New Roman" w:hAnsi="Times New Roman" w:cs="Times New Roman"/>
          <w:color w:val="000000"/>
          <w:kern w:val="24"/>
          <w:sz w:val="24"/>
          <w:szCs w:val="24"/>
        </w:rPr>
        <w:t>Повторность 2</w:t>
      </w:r>
    </w:p>
    <w:p w14:paraId="2269C6B4" w14:textId="14FDF0EB" w:rsidR="009A10F6" w:rsidRPr="00F74F22" w:rsidRDefault="009A10F6" w:rsidP="00A713AE">
      <w:pPr>
        <w:spacing w:after="0" w:line="240" w:lineRule="auto"/>
        <w:jc w:val="center"/>
        <w:rPr>
          <w:rFonts w:ascii="Times New Roman" w:eastAsia="Times New Roman" w:hAnsi="Times New Roman" w:cs="Times New Roman"/>
          <w:color w:val="000000"/>
          <w:kern w:val="24"/>
          <w:sz w:val="24"/>
          <w:szCs w:val="24"/>
        </w:rPr>
      </w:pPr>
      <w:r w:rsidRPr="00F74F22">
        <w:rPr>
          <w:rFonts w:ascii="Times New Roman" w:eastAsia="Calibri" w:hAnsi="Times New Roman" w:cs="Times New Roman"/>
          <w:noProof/>
          <w:sz w:val="24"/>
          <w:szCs w:val="24"/>
          <w:lang w:eastAsia="ru-RU"/>
        </w:rPr>
        <w:lastRenderedPageBreak/>
        <w:drawing>
          <wp:inline distT="0" distB="0" distL="0" distR="0" wp14:anchorId="019CE1C2" wp14:editId="67D1C221">
            <wp:extent cx="1783053" cy="2268000"/>
            <wp:effectExtent l="0" t="0" r="8255" b="0"/>
            <wp:docPr id="15" name="Рисунок 9" descr="H:\фото томаты\IMG_20220804_193812.jpg"/>
            <wp:cNvGraphicFramePr/>
            <a:graphic xmlns:a="http://schemas.openxmlformats.org/drawingml/2006/main">
              <a:graphicData uri="http://schemas.openxmlformats.org/drawingml/2006/picture">
                <pic:pic xmlns:pic="http://schemas.openxmlformats.org/drawingml/2006/picture">
                  <pic:nvPicPr>
                    <pic:cNvPr id="10" name="Рисунок 9" descr="H:\фото томаты\IMG_20220804_193812.jpg"/>
                    <pic:cNvPicPr/>
                  </pic:nvPicPr>
                  <pic:blipFill>
                    <a:blip r:embed="rId32"/>
                    <a:srcRect/>
                    <a:stretch>
                      <a:fillRect/>
                    </a:stretch>
                  </pic:blipFill>
                  <pic:spPr>
                    <a:xfrm>
                      <a:off x="0" y="0"/>
                      <a:ext cx="1783053" cy="2268000"/>
                    </a:xfrm>
                    <a:prstGeom prst="rect">
                      <a:avLst/>
                    </a:prstGeom>
                    <a:noFill/>
                    <a:ln>
                      <a:noFill/>
                      <a:prstDash/>
                    </a:ln>
                  </pic:spPr>
                </pic:pic>
              </a:graphicData>
            </a:graphic>
          </wp:inline>
        </w:drawing>
      </w:r>
      <w:r w:rsidR="00A713AE">
        <w:rPr>
          <w:rFonts w:ascii="Times New Roman" w:eastAsia="Times New Roman" w:hAnsi="Times New Roman" w:cs="Times New Roman"/>
          <w:color w:val="000000"/>
          <w:kern w:val="24"/>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2463BF9B" wp14:editId="6072670F">
            <wp:extent cx="1689102" cy="2268000"/>
            <wp:effectExtent l="0" t="0" r="635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33"/>
                    <a:stretch>
                      <a:fillRect/>
                    </a:stretch>
                  </pic:blipFill>
                  <pic:spPr>
                    <a:xfrm>
                      <a:off x="0" y="0"/>
                      <a:ext cx="1689102" cy="2268000"/>
                    </a:xfrm>
                    <a:prstGeom prst="rect">
                      <a:avLst/>
                    </a:prstGeom>
                  </pic:spPr>
                </pic:pic>
              </a:graphicData>
            </a:graphic>
          </wp:inline>
        </w:drawing>
      </w:r>
      <w:r w:rsidR="00A713AE">
        <w:rPr>
          <w:rFonts w:ascii="Times New Roman" w:eastAsia="Times New Roman" w:hAnsi="Times New Roman" w:cs="Times New Roman"/>
          <w:color w:val="000000"/>
          <w:kern w:val="24"/>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0643A378" wp14:editId="222EC233">
            <wp:extent cx="1655728" cy="2268000"/>
            <wp:effectExtent l="0" t="0" r="1905" b="0"/>
            <wp:docPr id="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34"/>
                    <a:stretch>
                      <a:fillRect/>
                    </a:stretch>
                  </pic:blipFill>
                  <pic:spPr>
                    <a:xfrm>
                      <a:off x="0" y="0"/>
                      <a:ext cx="1655728" cy="2268000"/>
                    </a:xfrm>
                    <a:prstGeom prst="rect">
                      <a:avLst/>
                    </a:prstGeom>
                  </pic:spPr>
                </pic:pic>
              </a:graphicData>
            </a:graphic>
          </wp:inline>
        </w:drawing>
      </w:r>
    </w:p>
    <w:p w14:paraId="4EF89B9D" w14:textId="77777777" w:rsidR="009A10F6" w:rsidRPr="00F74F22" w:rsidRDefault="009A10F6" w:rsidP="00A713AE">
      <w:pPr>
        <w:spacing w:after="0" w:line="240" w:lineRule="auto"/>
        <w:jc w:val="center"/>
        <w:rPr>
          <w:rFonts w:ascii="Times New Roman" w:eastAsia="Times New Roman" w:hAnsi="Times New Roman" w:cs="Times New Roman"/>
          <w:color w:val="000000"/>
          <w:kern w:val="24"/>
          <w:sz w:val="24"/>
          <w:szCs w:val="24"/>
        </w:rPr>
      </w:pPr>
      <w:r w:rsidRPr="00F74F22">
        <w:rPr>
          <w:rFonts w:ascii="Times New Roman" w:eastAsia="Times New Roman" w:hAnsi="Times New Roman" w:cs="Times New Roman"/>
          <w:color w:val="000000"/>
          <w:kern w:val="24"/>
          <w:sz w:val="24"/>
          <w:szCs w:val="24"/>
        </w:rPr>
        <w:t>Повторность 3</w:t>
      </w:r>
    </w:p>
    <w:p w14:paraId="7D29393F" w14:textId="77777777" w:rsidR="004E0248" w:rsidRDefault="004E0248" w:rsidP="00F74F22">
      <w:pPr>
        <w:spacing w:after="0" w:line="240" w:lineRule="auto"/>
        <w:ind w:firstLine="709"/>
        <w:contextualSpacing/>
        <w:jc w:val="both"/>
        <w:rPr>
          <w:rFonts w:ascii="Times New Roman" w:eastAsia="Calibri" w:hAnsi="Times New Roman" w:cs="Times New Roman"/>
          <w:sz w:val="24"/>
          <w:szCs w:val="24"/>
        </w:rPr>
      </w:pPr>
    </w:p>
    <w:p w14:paraId="11BE2E17" w14:textId="19FC3FD3" w:rsidR="009A10F6" w:rsidRPr="004E0248" w:rsidRDefault="009A10F6" w:rsidP="004E0248">
      <w:pPr>
        <w:spacing w:after="0" w:line="240" w:lineRule="auto"/>
        <w:contextualSpacing/>
        <w:jc w:val="right"/>
        <w:rPr>
          <w:rFonts w:ascii="Times New Roman" w:eastAsia="Calibri" w:hAnsi="Times New Roman" w:cs="Times New Roman"/>
          <w:b/>
          <w:bCs/>
          <w:sz w:val="24"/>
          <w:szCs w:val="24"/>
        </w:rPr>
      </w:pPr>
      <w:r w:rsidRPr="004E0248">
        <w:rPr>
          <w:rFonts w:ascii="Times New Roman" w:eastAsia="Calibri" w:hAnsi="Times New Roman" w:cs="Times New Roman"/>
          <w:b/>
          <w:bCs/>
          <w:sz w:val="24"/>
          <w:szCs w:val="24"/>
        </w:rPr>
        <w:t>ПРИЛОЖЕНИЕ 5</w:t>
      </w:r>
    </w:p>
    <w:p w14:paraId="47FAD3F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1. Содержание нитратов в томатах</w:t>
      </w:r>
    </w:p>
    <w:p w14:paraId="7CA279A0" w14:textId="1DDDAC10"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1.1, 2.1, 3.1 – результаты контроля (полив обычной водой)</w:t>
      </w:r>
    </w:p>
    <w:p w14:paraId="0020F99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1.2, 2.2, 3.2 – результаты опыта №1 (подкормка натуральными компонентами)</w:t>
      </w:r>
    </w:p>
    <w:p w14:paraId="0C14097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1.3, 2.3, 3.3 – результаты опыта №2 (подкормка промышленными удобрениями)</w:t>
      </w:r>
    </w:p>
    <w:tbl>
      <w:tblPr>
        <w:tblStyle w:val="13"/>
        <w:tblW w:w="0" w:type="auto"/>
        <w:tblLook w:val="04A0" w:firstRow="1" w:lastRow="0" w:firstColumn="1" w:lastColumn="0" w:noHBand="0" w:noVBand="1"/>
      </w:tblPr>
      <w:tblGrid>
        <w:gridCol w:w="1099"/>
        <w:gridCol w:w="912"/>
        <w:gridCol w:w="911"/>
        <w:gridCol w:w="923"/>
        <w:gridCol w:w="923"/>
        <w:gridCol w:w="912"/>
        <w:gridCol w:w="912"/>
        <w:gridCol w:w="912"/>
        <w:gridCol w:w="924"/>
        <w:gridCol w:w="924"/>
      </w:tblGrid>
      <w:tr w:rsidR="009A10F6" w:rsidRPr="00AF595C" w14:paraId="7C8F14C3"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77BC24D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 xml:space="preserve">№ </w:t>
            </w:r>
            <w:proofErr w:type="spellStart"/>
            <w:r w:rsidRPr="00AF595C">
              <w:rPr>
                <w:rFonts w:ascii="Times New Roman" w:eastAsia="Calibri" w:hAnsi="Times New Roman" w:cs="Times New Roman"/>
                <w:sz w:val="23"/>
                <w:szCs w:val="23"/>
              </w:rPr>
              <w:t>п.п</w:t>
            </w:r>
            <w:proofErr w:type="spellEnd"/>
            <w:r w:rsidRPr="00AF595C">
              <w:rPr>
                <w:rFonts w:ascii="Times New Roman" w:eastAsia="Calibri" w:hAnsi="Times New Roman" w:cs="Times New Roman"/>
                <w:sz w:val="23"/>
                <w:szCs w:val="23"/>
              </w:rPr>
              <w:t>.</w:t>
            </w:r>
          </w:p>
        </w:tc>
        <w:tc>
          <w:tcPr>
            <w:tcW w:w="912" w:type="dxa"/>
            <w:tcBorders>
              <w:top w:val="single" w:sz="4" w:space="0" w:color="auto"/>
              <w:left w:val="single" w:sz="4" w:space="0" w:color="auto"/>
              <w:bottom w:val="single" w:sz="4" w:space="0" w:color="auto"/>
              <w:right w:val="single" w:sz="4" w:space="0" w:color="auto"/>
            </w:tcBorders>
            <w:hideMark/>
          </w:tcPr>
          <w:p w14:paraId="07DE826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w:t>
            </w:r>
          </w:p>
        </w:tc>
        <w:tc>
          <w:tcPr>
            <w:tcW w:w="911" w:type="dxa"/>
            <w:tcBorders>
              <w:top w:val="single" w:sz="4" w:space="0" w:color="auto"/>
              <w:left w:val="single" w:sz="4" w:space="0" w:color="auto"/>
              <w:bottom w:val="single" w:sz="4" w:space="0" w:color="auto"/>
              <w:right w:val="single" w:sz="4" w:space="0" w:color="auto"/>
            </w:tcBorders>
            <w:hideMark/>
          </w:tcPr>
          <w:p w14:paraId="7E3D4B0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w:t>
            </w:r>
          </w:p>
        </w:tc>
        <w:tc>
          <w:tcPr>
            <w:tcW w:w="923" w:type="dxa"/>
            <w:tcBorders>
              <w:top w:val="single" w:sz="4" w:space="0" w:color="auto"/>
              <w:left w:val="single" w:sz="4" w:space="0" w:color="auto"/>
              <w:bottom w:val="single" w:sz="4" w:space="0" w:color="auto"/>
              <w:right w:val="single" w:sz="4" w:space="0" w:color="auto"/>
            </w:tcBorders>
            <w:hideMark/>
          </w:tcPr>
          <w:p w14:paraId="10756DA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w:t>
            </w:r>
          </w:p>
        </w:tc>
        <w:tc>
          <w:tcPr>
            <w:tcW w:w="923" w:type="dxa"/>
            <w:tcBorders>
              <w:top w:val="single" w:sz="4" w:space="0" w:color="auto"/>
              <w:left w:val="single" w:sz="4" w:space="0" w:color="auto"/>
              <w:bottom w:val="single" w:sz="4" w:space="0" w:color="auto"/>
              <w:right w:val="single" w:sz="4" w:space="0" w:color="auto"/>
            </w:tcBorders>
            <w:hideMark/>
          </w:tcPr>
          <w:p w14:paraId="03FC1BB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2.1</w:t>
            </w:r>
          </w:p>
        </w:tc>
        <w:tc>
          <w:tcPr>
            <w:tcW w:w="912" w:type="dxa"/>
            <w:tcBorders>
              <w:top w:val="single" w:sz="4" w:space="0" w:color="auto"/>
              <w:left w:val="single" w:sz="4" w:space="0" w:color="auto"/>
              <w:bottom w:val="single" w:sz="4" w:space="0" w:color="auto"/>
              <w:right w:val="single" w:sz="4" w:space="0" w:color="auto"/>
            </w:tcBorders>
            <w:hideMark/>
          </w:tcPr>
          <w:p w14:paraId="79BF63D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2.2</w:t>
            </w:r>
          </w:p>
        </w:tc>
        <w:tc>
          <w:tcPr>
            <w:tcW w:w="912" w:type="dxa"/>
            <w:tcBorders>
              <w:top w:val="single" w:sz="4" w:space="0" w:color="auto"/>
              <w:left w:val="single" w:sz="4" w:space="0" w:color="auto"/>
              <w:bottom w:val="single" w:sz="4" w:space="0" w:color="auto"/>
              <w:right w:val="single" w:sz="4" w:space="0" w:color="auto"/>
            </w:tcBorders>
            <w:hideMark/>
          </w:tcPr>
          <w:p w14:paraId="3E650ED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2.3</w:t>
            </w:r>
          </w:p>
        </w:tc>
        <w:tc>
          <w:tcPr>
            <w:tcW w:w="912" w:type="dxa"/>
            <w:tcBorders>
              <w:top w:val="single" w:sz="4" w:space="0" w:color="auto"/>
              <w:left w:val="single" w:sz="4" w:space="0" w:color="auto"/>
              <w:bottom w:val="single" w:sz="4" w:space="0" w:color="auto"/>
              <w:right w:val="single" w:sz="4" w:space="0" w:color="auto"/>
            </w:tcBorders>
            <w:hideMark/>
          </w:tcPr>
          <w:p w14:paraId="45F6ED5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3.1</w:t>
            </w:r>
          </w:p>
        </w:tc>
        <w:tc>
          <w:tcPr>
            <w:tcW w:w="924" w:type="dxa"/>
            <w:tcBorders>
              <w:top w:val="single" w:sz="4" w:space="0" w:color="auto"/>
              <w:left w:val="single" w:sz="4" w:space="0" w:color="auto"/>
              <w:bottom w:val="single" w:sz="4" w:space="0" w:color="auto"/>
              <w:right w:val="single" w:sz="4" w:space="0" w:color="auto"/>
            </w:tcBorders>
            <w:hideMark/>
          </w:tcPr>
          <w:p w14:paraId="2CFC65B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3.2</w:t>
            </w:r>
          </w:p>
        </w:tc>
        <w:tc>
          <w:tcPr>
            <w:tcW w:w="924" w:type="dxa"/>
            <w:tcBorders>
              <w:top w:val="single" w:sz="4" w:space="0" w:color="auto"/>
              <w:left w:val="single" w:sz="4" w:space="0" w:color="auto"/>
              <w:bottom w:val="single" w:sz="4" w:space="0" w:color="auto"/>
              <w:right w:val="single" w:sz="4" w:space="0" w:color="auto"/>
            </w:tcBorders>
            <w:hideMark/>
          </w:tcPr>
          <w:p w14:paraId="69D71D6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3.3</w:t>
            </w:r>
          </w:p>
        </w:tc>
      </w:tr>
      <w:tr w:rsidR="009A10F6" w:rsidRPr="00AF595C" w14:paraId="63B6F625"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181C66B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w:t>
            </w:r>
          </w:p>
        </w:tc>
        <w:tc>
          <w:tcPr>
            <w:tcW w:w="912" w:type="dxa"/>
            <w:tcBorders>
              <w:top w:val="single" w:sz="4" w:space="0" w:color="auto"/>
              <w:left w:val="single" w:sz="4" w:space="0" w:color="auto"/>
              <w:bottom w:val="single" w:sz="4" w:space="0" w:color="auto"/>
              <w:right w:val="single" w:sz="4" w:space="0" w:color="auto"/>
            </w:tcBorders>
            <w:hideMark/>
          </w:tcPr>
          <w:p w14:paraId="149D474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152</w:t>
            </w:r>
          </w:p>
        </w:tc>
        <w:tc>
          <w:tcPr>
            <w:tcW w:w="911" w:type="dxa"/>
            <w:tcBorders>
              <w:top w:val="single" w:sz="4" w:space="0" w:color="auto"/>
              <w:left w:val="single" w:sz="4" w:space="0" w:color="auto"/>
              <w:bottom w:val="single" w:sz="4" w:space="0" w:color="auto"/>
              <w:right w:val="single" w:sz="4" w:space="0" w:color="auto"/>
            </w:tcBorders>
            <w:hideMark/>
          </w:tcPr>
          <w:p w14:paraId="70C475F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154</w:t>
            </w:r>
          </w:p>
        </w:tc>
        <w:tc>
          <w:tcPr>
            <w:tcW w:w="923" w:type="dxa"/>
            <w:tcBorders>
              <w:top w:val="single" w:sz="4" w:space="0" w:color="auto"/>
              <w:left w:val="single" w:sz="4" w:space="0" w:color="auto"/>
              <w:bottom w:val="single" w:sz="4" w:space="0" w:color="auto"/>
              <w:right w:val="single" w:sz="4" w:space="0" w:color="auto"/>
            </w:tcBorders>
            <w:hideMark/>
          </w:tcPr>
          <w:p w14:paraId="3BEE524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126</w:t>
            </w:r>
          </w:p>
        </w:tc>
        <w:tc>
          <w:tcPr>
            <w:tcW w:w="923" w:type="dxa"/>
            <w:tcBorders>
              <w:top w:val="single" w:sz="4" w:space="0" w:color="auto"/>
              <w:left w:val="single" w:sz="4" w:space="0" w:color="auto"/>
              <w:bottom w:val="single" w:sz="4" w:space="0" w:color="auto"/>
              <w:right w:val="single" w:sz="4" w:space="0" w:color="auto"/>
            </w:tcBorders>
            <w:hideMark/>
          </w:tcPr>
          <w:p w14:paraId="40D76DF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144</w:t>
            </w:r>
          </w:p>
        </w:tc>
        <w:tc>
          <w:tcPr>
            <w:tcW w:w="912" w:type="dxa"/>
            <w:tcBorders>
              <w:top w:val="single" w:sz="4" w:space="0" w:color="auto"/>
              <w:left w:val="single" w:sz="4" w:space="0" w:color="auto"/>
              <w:bottom w:val="single" w:sz="4" w:space="0" w:color="auto"/>
              <w:right w:val="single" w:sz="4" w:space="0" w:color="auto"/>
            </w:tcBorders>
            <w:hideMark/>
          </w:tcPr>
          <w:p w14:paraId="23A3A15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94</w:t>
            </w:r>
          </w:p>
        </w:tc>
        <w:tc>
          <w:tcPr>
            <w:tcW w:w="912" w:type="dxa"/>
            <w:tcBorders>
              <w:top w:val="single" w:sz="4" w:space="0" w:color="auto"/>
              <w:left w:val="single" w:sz="4" w:space="0" w:color="auto"/>
              <w:bottom w:val="single" w:sz="4" w:space="0" w:color="auto"/>
              <w:right w:val="single" w:sz="4" w:space="0" w:color="auto"/>
            </w:tcBorders>
            <w:hideMark/>
          </w:tcPr>
          <w:p w14:paraId="57702D1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107</w:t>
            </w:r>
          </w:p>
        </w:tc>
        <w:tc>
          <w:tcPr>
            <w:tcW w:w="912" w:type="dxa"/>
            <w:tcBorders>
              <w:top w:val="single" w:sz="4" w:space="0" w:color="auto"/>
              <w:left w:val="single" w:sz="4" w:space="0" w:color="auto"/>
              <w:bottom w:val="single" w:sz="4" w:space="0" w:color="auto"/>
              <w:right w:val="single" w:sz="4" w:space="0" w:color="auto"/>
            </w:tcBorders>
            <w:hideMark/>
          </w:tcPr>
          <w:p w14:paraId="057E999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161</w:t>
            </w:r>
          </w:p>
        </w:tc>
        <w:tc>
          <w:tcPr>
            <w:tcW w:w="924" w:type="dxa"/>
            <w:tcBorders>
              <w:top w:val="single" w:sz="4" w:space="0" w:color="auto"/>
              <w:left w:val="single" w:sz="4" w:space="0" w:color="auto"/>
              <w:bottom w:val="single" w:sz="4" w:space="0" w:color="auto"/>
              <w:right w:val="single" w:sz="4" w:space="0" w:color="auto"/>
            </w:tcBorders>
            <w:hideMark/>
          </w:tcPr>
          <w:p w14:paraId="64D6B4E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150</w:t>
            </w:r>
          </w:p>
        </w:tc>
        <w:tc>
          <w:tcPr>
            <w:tcW w:w="924" w:type="dxa"/>
            <w:tcBorders>
              <w:top w:val="single" w:sz="4" w:space="0" w:color="auto"/>
              <w:left w:val="single" w:sz="4" w:space="0" w:color="auto"/>
              <w:bottom w:val="single" w:sz="4" w:space="0" w:color="auto"/>
              <w:right w:val="single" w:sz="4" w:space="0" w:color="auto"/>
            </w:tcBorders>
            <w:hideMark/>
          </w:tcPr>
          <w:p w14:paraId="1BE60E1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123</w:t>
            </w:r>
          </w:p>
        </w:tc>
      </w:tr>
      <w:tr w:rsidR="009A10F6" w:rsidRPr="00AF595C" w14:paraId="33C9AEF8"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7D0DE45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2.</w:t>
            </w:r>
          </w:p>
        </w:tc>
        <w:tc>
          <w:tcPr>
            <w:tcW w:w="912" w:type="dxa"/>
            <w:tcBorders>
              <w:top w:val="single" w:sz="4" w:space="0" w:color="auto"/>
              <w:left w:val="single" w:sz="4" w:space="0" w:color="auto"/>
              <w:bottom w:val="single" w:sz="4" w:space="0" w:color="auto"/>
              <w:right w:val="single" w:sz="4" w:space="0" w:color="auto"/>
            </w:tcBorders>
            <w:hideMark/>
          </w:tcPr>
          <w:p w14:paraId="18FD19C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11" w:type="dxa"/>
            <w:tcBorders>
              <w:top w:val="single" w:sz="4" w:space="0" w:color="auto"/>
              <w:left w:val="single" w:sz="4" w:space="0" w:color="auto"/>
              <w:bottom w:val="single" w:sz="4" w:space="0" w:color="auto"/>
              <w:right w:val="single" w:sz="4" w:space="0" w:color="auto"/>
            </w:tcBorders>
            <w:hideMark/>
          </w:tcPr>
          <w:p w14:paraId="40D3724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141</w:t>
            </w:r>
          </w:p>
        </w:tc>
        <w:tc>
          <w:tcPr>
            <w:tcW w:w="923" w:type="dxa"/>
            <w:tcBorders>
              <w:top w:val="single" w:sz="4" w:space="0" w:color="auto"/>
              <w:left w:val="single" w:sz="4" w:space="0" w:color="auto"/>
              <w:bottom w:val="single" w:sz="4" w:space="0" w:color="auto"/>
              <w:right w:val="single" w:sz="4" w:space="0" w:color="auto"/>
            </w:tcBorders>
            <w:hideMark/>
          </w:tcPr>
          <w:p w14:paraId="0AD3554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120</w:t>
            </w:r>
          </w:p>
        </w:tc>
        <w:tc>
          <w:tcPr>
            <w:tcW w:w="923" w:type="dxa"/>
            <w:tcBorders>
              <w:top w:val="single" w:sz="4" w:space="0" w:color="auto"/>
              <w:left w:val="single" w:sz="4" w:space="0" w:color="auto"/>
              <w:bottom w:val="single" w:sz="4" w:space="0" w:color="auto"/>
              <w:right w:val="single" w:sz="4" w:space="0" w:color="auto"/>
            </w:tcBorders>
            <w:hideMark/>
          </w:tcPr>
          <w:p w14:paraId="687C201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90</w:t>
            </w:r>
          </w:p>
        </w:tc>
        <w:tc>
          <w:tcPr>
            <w:tcW w:w="912" w:type="dxa"/>
            <w:tcBorders>
              <w:top w:val="single" w:sz="4" w:space="0" w:color="auto"/>
              <w:left w:val="single" w:sz="4" w:space="0" w:color="auto"/>
              <w:bottom w:val="single" w:sz="4" w:space="0" w:color="auto"/>
              <w:right w:val="single" w:sz="4" w:space="0" w:color="auto"/>
            </w:tcBorders>
            <w:hideMark/>
          </w:tcPr>
          <w:p w14:paraId="7CE8309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121</w:t>
            </w:r>
          </w:p>
        </w:tc>
        <w:tc>
          <w:tcPr>
            <w:tcW w:w="912" w:type="dxa"/>
            <w:tcBorders>
              <w:top w:val="single" w:sz="4" w:space="0" w:color="auto"/>
              <w:left w:val="single" w:sz="4" w:space="0" w:color="auto"/>
              <w:bottom w:val="single" w:sz="4" w:space="0" w:color="auto"/>
              <w:right w:val="single" w:sz="4" w:space="0" w:color="auto"/>
            </w:tcBorders>
            <w:hideMark/>
          </w:tcPr>
          <w:p w14:paraId="729D75C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88</w:t>
            </w:r>
          </w:p>
        </w:tc>
        <w:tc>
          <w:tcPr>
            <w:tcW w:w="912" w:type="dxa"/>
            <w:tcBorders>
              <w:top w:val="single" w:sz="4" w:space="0" w:color="auto"/>
              <w:left w:val="single" w:sz="4" w:space="0" w:color="auto"/>
              <w:bottom w:val="single" w:sz="4" w:space="0" w:color="auto"/>
              <w:right w:val="single" w:sz="4" w:space="0" w:color="auto"/>
            </w:tcBorders>
            <w:hideMark/>
          </w:tcPr>
          <w:p w14:paraId="1DBB906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24" w:type="dxa"/>
            <w:tcBorders>
              <w:top w:val="single" w:sz="4" w:space="0" w:color="auto"/>
              <w:left w:val="single" w:sz="4" w:space="0" w:color="auto"/>
              <w:bottom w:val="single" w:sz="4" w:space="0" w:color="auto"/>
              <w:right w:val="single" w:sz="4" w:space="0" w:color="auto"/>
            </w:tcBorders>
            <w:hideMark/>
          </w:tcPr>
          <w:p w14:paraId="3F9ED1A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124</w:t>
            </w:r>
          </w:p>
        </w:tc>
        <w:tc>
          <w:tcPr>
            <w:tcW w:w="924" w:type="dxa"/>
            <w:tcBorders>
              <w:top w:val="single" w:sz="4" w:space="0" w:color="auto"/>
              <w:left w:val="single" w:sz="4" w:space="0" w:color="auto"/>
              <w:bottom w:val="single" w:sz="4" w:space="0" w:color="auto"/>
              <w:right w:val="single" w:sz="4" w:space="0" w:color="auto"/>
            </w:tcBorders>
            <w:hideMark/>
          </w:tcPr>
          <w:p w14:paraId="4ADDA32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135</w:t>
            </w:r>
          </w:p>
        </w:tc>
      </w:tr>
      <w:tr w:rsidR="009A10F6" w:rsidRPr="00AF595C" w14:paraId="5336BA38"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5B4A2DB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3.</w:t>
            </w:r>
          </w:p>
        </w:tc>
        <w:tc>
          <w:tcPr>
            <w:tcW w:w="912" w:type="dxa"/>
            <w:tcBorders>
              <w:top w:val="single" w:sz="4" w:space="0" w:color="auto"/>
              <w:left w:val="single" w:sz="4" w:space="0" w:color="auto"/>
              <w:bottom w:val="single" w:sz="4" w:space="0" w:color="auto"/>
              <w:right w:val="single" w:sz="4" w:space="0" w:color="auto"/>
            </w:tcBorders>
            <w:hideMark/>
          </w:tcPr>
          <w:p w14:paraId="47C8CC9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143</w:t>
            </w:r>
          </w:p>
        </w:tc>
        <w:tc>
          <w:tcPr>
            <w:tcW w:w="911" w:type="dxa"/>
            <w:tcBorders>
              <w:top w:val="single" w:sz="4" w:space="0" w:color="auto"/>
              <w:left w:val="single" w:sz="4" w:space="0" w:color="auto"/>
              <w:bottom w:val="single" w:sz="4" w:space="0" w:color="auto"/>
              <w:right w:val="single" w:sz="4" w:space="0" w:color="auto"/>
            </w:tcBorders>
            <w:hideMark/>
          </w:tcPr>
          <w:p w14:paraId="7D5D105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128</w:t>
            </w:r>
          </w:p>
        </w:tc>
        <w:tc>
          <w:tcPr>
            <w:tcW w:w="923" w:type="dxa"/>
            <w:tcBorders>
              <w:top w:val="single" w:sz="4" w:space="0" w:color="auto"/>
              <w:left w:val="single" w:sz="4" w:space="0" w:color="auto"/>
              <w:bottom w:val="single" w:sz="4" w:space="0" w:color="auto"/>
              <w:right w:val="single" w:sz="4" w:space="0" w:color="auto"/>
            </w:tcBorders>
            <w:hideMark/>
          </w:tcPr>
          <w:p w14:paraId="7649043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149</w:t>
            </w:r>
          </w:p>
        </w:tc>
        <w:tc>
          <w:tcPr>
            <w:tcW w:w="923" w:type="dxa"/>
            <w:tcBorders>
              <w:top w:val="single" w:sz="4" w:space="0" w:color="auto"/>
              <w:left w:val="single" w:sz="4" w:space="0" w:color="auto"/>
              <w:bottom w:val="single" w:sz="4" w:space="0" w:color="auto"/>
              <w:right w:val="single" w:sz="4" w:space="0" w:color="auto"/>
            </w:tcBorders>
            <w:hideMark/>
          </w:tcPr>
          <w:p w14:paraId="6A33A2B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150</w:t>
            </w:r>
          </w:p>
        </w:tc>
        <w:tc>
          <w:tcPr>
            <w:tcW w:w="912" w:type="dxa"/>
            <w:tcBorders>
              <w:top w:val="single" w:sz="4" w:space="0" w:color="auto"/>
              <w:left w:val="single" w:sz="4" w:space="0" w:color="auto"/>
              <w:bottom w:val="single" w:sz="4" w:space="0" w:color="auto"/>
              <w:right w:val="single" w:sz="4" w:space="0" w:color="auto"/>
            </w:tcBorders>
            <w:hideMark/>
          </w:tcPr>
          <w:p w14:paraId="59F7617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101</w:t>
            </w:r>
          </w:p>
        </w:tc>
        <w:tc>
          <w:tcPr>
            <w:tcW w:w="912" w:type="dxa"/>
            <w:tcBorders>
              <w:top w:val="single" w:sz="4" w:space="0" w:color="auto"/>
              <w:left w:val="single" w:sz="4" w:space="0" w:color="auto"/>
              <w:bottom w:val="single" w:sz="4" w:space="0" w:color="auto"/>
              <w:right w:val="single" w:sz="4" w:space="0" w:color="auto"/>
            </w:tcBorders>
            <w:hideMark/>
          </w:tcPr>
          <w:p w14:paraId="0262D12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49</w:t>
            </w:r>
          </w:p>
        </w:tc>
        <w:tc>
          <w:tcPr>
            <w:tcW w:w="912" w:type="dxa"/>
            <w:tcBorders>
              <w:top w:val="single" w:sz="4" w:space="0" w:color="auto"/>
              <w:left w:val="single" w:sz="4" w:space="0" w:color="auto"/>
              <w:bottom w:val="single" w:sz="4" w:space="0" w:color="auto"/>
              <w:right w:val="single" w:sz="4" w:space="0" w:color="auto"/>
            </w:tcBorders>
            <w:hideMark/>
          </w:tcPr>
          <w:p w14:paraId="23FF4EA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119</w:t>
            </w:r>
          </w:p>
        </w:tc>
        <w:tc>
          <w:tcPr>
            <w:tcW w:w="924" w:type="dxa"/>
            <w:tcBorders>
              <w:top w:val="single" w:sz="4" w:space="0" w:color="auto"/>
              <w:left w:val="single" w:sz="4" w:space="0" w:color="auto"/>
              <w:bottom w:val="single" w:sz="4" w:space="0" w:color="auto"/>
              <w:right w:val="single" w:sz="4" w:space="0" w:color="auto"/>
            </w:tcBorders>
            <w:hideMark/>
          </w:tcPr>
          <w:p w14:paraId="1478B24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135</w:t>
            </w:r>
          </w:p>
        </w:tc>
        <w:tc>
          <w:tcPr>
            <w:tcW w:w="924" w:type="dxa"/>
            <w:tcBorders>
              <w:top w:val="single" w:sz="4" w:space="0" w:color="auto"/>
              <w:left w:val="single" w:sz="4" w:space="0" w:color="auto"/>
              <w:bottom w:val="single" w:sz="4" w:space="0" w:color="auto"/>
              <w:right w:val="single" w:sz="4" w:space="0" w:color="auto"/>
            </w:tcBorders>
            <w:hideMark/>
          </w:tcPr>
          <w:p w14:paraId="755B862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103</w:t>
            </w:r>
          </w:p>
        </w:tc>
      </w:tr>
      <w:tr w:rsidR="009A10F6" w:rsidRPr="00AF595C" w14:paraId="50D7503B"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7592E2C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4.</w:t>
            </w:r>
          </w:p>
        </w:tc>
        <w:tc>
          <w:tcPr>
            <w:tcW w:w="912" w:type="dxa"/>
            <w:tcBorders>
              <w:top w:val="single" w:sz="4" w:space="0" w:color="auto"/>
              <w:left w:val="single" w:sz="4" w:space="0" w:color="auto"/>
              <w:bottom w:val="single" w:sz="4" w:space="0" w:color="auto"/>
              <w:right w:val="single" w:sz="4" w:space="0" w:color="auto"/>
            </w:tcBorders>
            <w:hideMark/>
          </w:tcPr>
          <w:p w14:paraId="1F124CA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141</w:t>
            </w:r>
          </w:p>
        </w:tc>
        <w:tc>
          <w:tcPr>
            <w:tcW w:w="911" w:type="dxa"/>
            <w:tcBorders>
              <w:top w:val="single" w:sz="4" w:space="0" w:color="auto"/>
              <w:left w:val="single" w:sz="4" w:space="0" w:color="auto"/>
              <w:bottom w:val="single" w:sz="4" w:space="0" w:color="auto"/>
              <w:right w:val="single" w:sz="4" w:space="0" w:color="auto"/>
            </w:tcBorders>
            <w:hideMark/>
          </w:tcPr>
          <w:p w14:paraId="1C1449D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145</w:t>
            </w:r>
          </w:p>
        </w:tc>
        <w:tc>
          <w:tcPr>
            <w:tcW w:w="923" w:type="dxa"/>
            <w:tcBorders>
              <w:top w:val="single" w:sz="4" w:space="0" w:color="auto"/>
              <w:left w:val="single" w:sz="4" w:space="0" w:color="auto"/>
              <w:bottom w:val="single" w:sz="4" w:space="0" w:color="auto"/>
              <w:right w:val="single" w:sz="4" w:space="0" w:color="auto"/>
            </w:tcBorders>
            <w:hideMark/>
          </w:tcPr>
          <w:p w14:paraId="5160768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111</w:t>
            </w:r>
          </w:p>
        </w:tc>
        <w:tc>
          <w:tcPr>
            <w:tcW w:w="923" w:type="dxa"/>
            <w:tcBorders>
              <w:top w:val="single" w:sz="4" w:space="0" w:color="auto"/>
              <w:left w:val="single" w:sz="4" w:space="0" w:color="auto"/>
              <w:bottom w:val="single" w:sz="4" w:space="0" w:color="auto"/>
              <w:right w:val="single" w:sz="4" w:space="0" w:color="auto"/>
            </w:tcBorders>
            <w:hideMark/>
          </w:tcPr>
          <w:p w14:paraId="7CB0A55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115</w:t>
            </w:r>
          </w:p>
        </w:tc>
        <w:tc>
          <w:tcPr>
            <w:tcW w:w="912" w:type="dxa"/>
            <w:tcBorders>
              <w:top w:val="single" w:sz="4" w:space="0" w:color="auto"/>
              <w:left w:val="single" w:sz="4" w:space="0" w:color="auto"/>
              <w:bottom w:val="single" w:sz="4" w:space="0" w:color="auto"/>
              <w:right w:val="single" w:sz="4" w:space="0" w:color="auto"/>
            </w:tcBorders>
            <w:hideMark/>
          </w:tcPr>
          <w:p w14:paraId="1FC4A5B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87</w:t>
            </w:r>
          </w:p>
        </w:tc>
        <w:tc>
          <w:tcPr>
            <w:tcW w:w="912" w:type="dxa"/>
            <w:tcBorders>
              <w:top w:val="single" w:sz="4" w:space="0" w:color="auto"/>
              <w:left w:val="single" w:sz="4" w:space="0" w:color="auto"/>
              <w:bottom w:val="single" w:sz="4" w:space="0" w:color="auto"/>
              <w:right w:val="single" w:sz="4" w:space="0" w:color="auto"/>
            </w:tcBorders>
            <w:hideMark/>
          </w:tcPr>
          <w:p w14:paraId="561661E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12" w:type="dxa"/>
            <w:tcBorders>
              <w:top w:val="single" w:sz="4" w:space="0" w:color="auto"/>
              <w:left w:val="single" w:sz="4" w:space="0" w:color="auto"/>
              <w:bottom w:val="single" w:sz="4" w:space="0" w:color="auto"/>
              <w:right w:val="single" w:sz="4" w:space="0" w:color="auto"/>
            </w:tcBorders>
            <w:hideMark/>
          </w:tcPr>
          <w:p w14:paraId="33B5CD0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102</w:t>
            </w:r>
          </w:p>
        </w:tc>
        <w:tc>
          <w:tcPr>
            <w:tcW w:w="924" w:type="dxa"/>
            <w:tcBorders>
              <w:top w:val="single" w:sz="4" w:space="0" w:color="auto"/>
              <w:left w:val="single" w:sz="4" w:space="0" w:color="auto"/>
              <w:bottom w:val="single" w:sz="4" w:space="0" w:color="auto"/>
              <w:right w:val="single" w:sz="4" w:space="0" w:color="auto"/>
            </w:tcBorders>
            <w:hideMark/>
          </w:tcPr>
          <w:p w14:paraId="6086782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108</w:t>
            </w:r>
          </w:p>
        </w:tc>
        <w:tc>
          <w:tcPr>
            <w:tcW w:w="924" w:type="dxa"/>
            <w:tcBorders>
              <w:top w:val="single" w:sz="4" w:space="0" w:color="auto"/>
              <w:left w:val="single" w:sz="4" w:space="0" w:color="auto"/>
              <w:bottom w:val="single" w:sz="4" w:space="0" w:color="auto"/>
              <w:right w:val="single" w:sz="4" w:space="0" w:color="auto"/>
            </w:tcBorders>
            <w:hideMark/>
          </w:tcPr>
          <w:p w14:paraId="21BC536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106</w:t>
            </w:r>
          </w:p>
        </w:tc>
      </w:tr>
      <w:tr w:rsidR="009A10F6" w:rsidRPr="00AF595C" w14:paraId="3B5AB142"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6F2DD6C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5.</w:t>
            </w:r>
          </w:p>
        </w:tc>
        <w:tc>
          <w:tcPr>
            <w:tcW w:w="912" w:type="dxa"/>
            <w:tcBorders>
              <w:top w:val="single" w:sz="4" w:space="0" w:color="auto"/>
              <w:left w:val="single" w:sz="4" w:space="0" w:color="auto"/>
              <w:bottom w:val="single" w:sz="4" w:space="0" w:color="auto"/>
              <w:right w:val="single" w:sz="4" w:space="0" w:color="auto"/>
            </w:tcBorders>
            <w:hideMark/>
          </w:tcPr>
          <w:p w14:paraId="4C9566F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147</w:t>
            </w:r>
          </w:p>
        </w:tc>
        <w:tc>
          <w:tcPr>
            <w:tcW w:w="911" w:type="dxa"/>
            <w:tcBorders>
              <w:top w:val="single" w:sz="4" w:space="0" w:color="auto"/>
              <w:left w:val="single" w:sz="4" w:space="0" w:color="auto"/>
              <w:bottom w:val="single" w:sz="4" w:space="0" w:color="auto"/>
              <w:right w:val="single" w:sz="4" w:space="0" w:color="auto"/>
            </w:tcBorders>
            <w:hideMark/>
          </w:tcPr>
          <w:p w14:paraId="1A9CB18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137</w:t>
            </w:r>
          </w:p>
        </w:tc>
        <w:tc>
          <w:tcPr>
            <w:tcW w:w="923" w:type="dxa"/>
            <w:tcBorders>
              <w:top w:val="single" w:sz="4" w:space="0" w:color="auto"/>
              <w:left w:val="single" w:sz="4" w:space="0" w:color="auto"/>
              <w:bottom w:val="single" w:sz="4" w:space="0" w:color="auto"/>
              <w:right w:val="single" w:sz="4" w:space="0" w:color="auto"/>
            </w:tcBorders>
            <w:hideMark/>
          </w:tcPr>
          <w:p w14:paraId="08537C0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130</w:t>
            </w:r>
          </w:p>
        </w:tc>
        <w:tc>
          <w:tcPr>
            <w:tcW w:w="923" w:type="dxa"/>
            <w:tcBorders>
              <w:top w:val="single" w:sz="4" w:space="0" w:color="auto"/>
              <w:left w:val="single" w:sz="4" w:space="0" w:color="auto"/>
              <w:bottom w:val="single" w:sz="4" w:space="0" w:color="auto"/>
              <w:right w:val="single" w:sz="4" w:space="0" w:color="auto"/>
            </w:tcBorders>
            <w:hideMark/>
          </w:tcPr>
          <w:p w14:paraId="05CA1FA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100</w:t>
            </w:r>
          </w:p>
        </w:tc>
        <w:tc>
          <w:tcPr>
            <w:tcW w:w="912" w:type="dxa"/>
            <w:tcBorders>
              <w:top w:val="single" w:sz="4" w:space="0" w:color="auto"/>
              <w:left w:val="single" w:sz="4" w:space="0" w:color="auto"/>
              <w:bottom w:val="single" w:sz="4" w:space="0" w:color="auto"/>
              <w:right w:val="single" w:sz="4" w:space="0" w:color="auto"/>
            </w:tcBorders>
            <w:hideMark/>
          </w:tcPr>
          <w:p w14:paraId="362C9D2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109</w:t>
            </w:r>
          </w:p>
        </w:tc>
        <w:tc>
          <w:tcPr>
            <w:tcW w:w="912" w:type="dxa"/>
            <w:tcBorders>
              <w:top w:val="single" w:sz="4" w:space="0" w:color="auto"/>
              <w:left w:val="single" w:sz="4" w:space="0" w:color="auto"/>
              <w:bottom w:val="single" w:sz="4" w:space="0" w:color="auto"/>
              <w:right w:val="single" w:sz="4" w:space="0" w:color="auto"/>
            </w:tcBorders>
            <w:hideMark/>
          </w:tcPr>
          <w:p w14:paraId="68960BC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100</w:t>
            </w:r>
          </w:p>
        </w:tc>
        <w:tc>
          <w:tcPr>
            <w:tcW w:w="912" w:type="dxa"/>
            <w:tcBorders>
              <w:top w:val="single" w:sz="4" w:space="0" w:color="auto"/>
              <w:left w:val="single" w:sz="4" w:space="0" w:color="auto"/>
              <w:bottom w:val="single" w:sz="4" w:space="0" w:color="auto"/>
              <w:right w:val="single" w:sz="4" w:space="0" w:color="auto"/>
            </w:tcBorders>
            <w:hideMark/>
          </w:tcPr>
          <w:p w14:paraId="5F4EC1F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117</w:t>
            </w:r>
          </w:p>
        </w:tc>
        <w:tc>
          <w:tcPr>
            <w:tcW w:w="924" w:type="dxa"/>
            <w:tcBorders>
              <w:top w:val="single" w:sz="4" w:space="0" w:color="auto"/>
              <w:left w:val="single" w:sz="4" w:space="0" w:color="auto"/>
              <w:bottom w:val="single" w:sz="4" w:space="0" w:color="auto"/>
              <w:right w:val="single" w:sz="4" w:space="0" w:color="auto"/>
            </w:tcBorders>
            <w:hideMark/>
          </w:tcPr>
          <w:p w14:paraId="6B74C19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121</w:t>
            </w:r>
          </w:p>
        </w:tc>
        <w:tc>
          <w:tcPr>
            <w:tcW w:w="924" w:type="dxa"/>
            <w:tcBorders>
              <w:top w:val="single" w:sz="4" w:space="0" w:color="auto"/>
              <w:left w:val="single" w:sz="4" w:space="0" w:color="auto"/>
              <w:bottom w:val="single" w:sz="4" w:space="0" w:color="auto"/>
              <w:right w:val="single" w:sz="4" w:space="0" w:color="auto"/>
            </w:tcBorders>
            <w:hideMark/>
          </w:tcPr>
          <w:p w14:paraId="79332D3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131</w:t>
            </w:r>
          </w:p>
        </w:tc>
      </w:tr>
      <w:tr w:rsidR="009A10F6" w:rsidRPr="00AF595C" w14:paraId="7596A4E9"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214F0AD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6.</w:t>
            </w:r>
          </w:p>
        </w:tc>
        <w:tc>
          <w:tcPr>
            <w:tcW w:w="912" w:type="dxa"/>
            <w:tcBorders>
              <w:top w:val="single" w:sz="4" w:space="0" w:color="auto"/>
              <w:left w:val="single" w:sz="4" w:space="0" w:color="auto"/>
              <w:bottom w:val="single" w:sz="4" w:space="0" w:color="auto"/>
              <w:right w:val="single" w:sz="4" w:space="0" w:color="auto"/>
            </w:tcBorders>
            <w:hideMark/>
          </w:tcPr>
          <w:p w14:paraId="705EC59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11" w:type="dxa"/>
            <w:tcBorders>
              <w:top w:val="single" w:sz="4" w:space="0" w:color="auto"/>
              <w:left w:val="single" w:sz="4" w:space="0" w:color="auto"/>
              <w:bottom w:val="single" w:sz="4" w:space="0" w:color="auto"/>
              <w:right w:val="single" w:sz="4" w:space="0" w:color="auto"/>
            </w:tcBorders>
            <w:hideMark/>
          </w:tcPr>
          <w:p w14:paraId="7ECF57F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127</w:t>
            </w:r>
          </w:p>
        </w:tc>
        <w:tc>
          <w:tcPr>
            <w:tcW w:w="923" w:type="dxa"/>
            <w:tcBorders>
              <w:top w:val="single" w:sz="4" w:space="0" w:color="auto"/>
              <w:left w:val="single" w:sz="4" w:space="0" w:color="auto"/>
              <w:bottom w:val="single" w:sz="4" w:space="0" w:color="auto"/>
              <w:right w:val="single" w:sz="4" w:space="0" w:color="auto"/>
            </w:tcBorders>
            <w:hideMark/>
          </w:tcPr>
          <w:p w14:paraId="736EB9C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112</w:t>
            </w:r>
          </w:p>
        </w:tc>
        <w:tc>
          <w:tcPr>
            <w:tcW w:w="923" w:type="dxa"/>
            <w:tcBorders>
              <w:top w:val="single" w:sz="4" w:space="0" w:color="auto"/>
              <w:left w:val="single" w:sz="4" w:space="0" w:color="auto"/>
              <w:bottom w:val="single" w:sz="4" w:space="0" w:color="auto"/>
              <w:right w:val="single" w:sz="4" w:space="0" w:color="auto"/>
            </w:tcBorders>
            <w:hideMark/>
          </w:tcPr>
          <w:p w14:paraId="79D91A4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131</w:t>
            </w:r>
          </w:p>
        </w:tc>
        <w:tc>
          <w:tcPr>
            <w:tcW w:w="912" w:type="dxa"/>
            <w:tcBorders>
              <w:top w:val="single" w:sz="4" w:space="0" w:color="auto"/>
              <w:left w:val="single" w:sz="4" w:space="0" w:color="auto"/>
              <w:bottom w:val="single" w:sz="4" w:space="0" w:color="auto"/>
              <w:right w:val="single" w:sz="4" w:space="0" w:color="auto"/>
            </w:tcBorders>
            <w:hideMark/>
          </w:tcPr>
          <w:p w14:paraId="18D1BE5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141</w:t>
            </w:r>
          </w:p>
        </w:tc>
        <w:tc>
          <w:tcPr>
            <w:tcW w:w="912" w:type="dxa"/>
            <w:tcBorders>
              <w:top w:val="single" w:sz="4" w:space="0" w:color="auto"/>
              <w:left w:val="single" w:sz="4" w:space="0" w:color="auto"/>
              <w:bottom w:val="single" w:sz="4" w:space="0" w:color="auto"/>
              <w:right w:val="single" w:sz="4" w:space="0" w:color="auto"/>
            </w:tcBorders>
            <w:hideMark/>
          </w:tcPr>
          <w:p w14:paraId="417F80B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116</w:t>
            </w:r>
          </w:p>
        </w:tc>
        <w:tc>
          <w:tcPr>
            <w:tcW w:w="912" w:type="dxa"/>
            <w:tcBorders>
              <w:top w:val="single" w:sz="4" w:space="0" w:color="auto"/>
              <w:left w:val="single" w:sz="4" w:space="0" w:color="auto"/>
              <w:bottom w:val="single" w:sz="4" w:space="0" w:color="auto"/>
              <w:right w:val="single" w:sz="4" w:space="0" w:color="auto"/>
            </w:tcBorders>
            <w:hideMark/>
          </w:tcPr>
          <w:p w14:paraId="537900E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24" w:type="dxa"/>
            <w:tcBorders>
              <w:top w:val="single" w:sz="4" w:space="0" w:color="auto"/>
              <w:left w:val="single" w:sz="4" w:space="0" w:color="auto"/>
              <w:bottom w:val="single" w:sz="4" w:space="0" w:color="auto"/>
              <w:right w:val="single" w:sz="4" w:space="0" w:color="auto"/>
            </w:tcBorders>
            <w:hideMark/>
          </w:tcPr>
          <w:p w14:paraId="6423BE3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135</w:t>
            </w:r>
          </w:p>
        </w:tc>
        <w:tc>
          <w:tcPr>
            <w:tcW w:w="924" w:type="dxa"/>
            <w:tcBorders>
              <w:top w:val="single" w:sz="4" w:space="0" w:color="auto"/>
              <w:left w:val="single" w:sz="4" w:space="0" w:color="auto"/>
              <w:bottom w:val="single" w:sz="4" w:space="0" w:color="auto"/>
              <w:right w:val="single" w:sz="4" w:space="0" w:color="auto"/>
            </w:tcBorders>
            <w:hideMark/>
          </w:tcPr>
          <w:p w14:paraId="4A45DF5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126</w:t>
            </w:r>
          </w:p>
        </w:tc>
      </w:tr>
      <w:tr w:rsidR="009A10F6" w:rsidRPr="00AF595C" w14:paraId="2E214BFC"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2F416C5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7.</w:t>
            </w:r>
          </w:p>
        </w:tc>
        <w:tc>
          <w:tcPr>
            <w:tcW w:w="912" w:type="dxa"/>
            <w:tcBorders>
              <w:top w:val="single" w:sz="4" w:space="0" w:color="auto"/>
              <w:left w:val="single" w:sz="4" w:space="0" w:color="auto"/>
              <w:bottom w:val="single" w:sz="4" w:space="0" w:color="auto"/>
              <w:right w:val="single" w:sz="4" w:space="0" w:color="auto"/>
            </w:tcBorders>
            <w:hideMark/>
          </w:tcPr>
          <w:p w14:paraId="7BE61C7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117</w:t>
            </w:r>
          </w:p>
        </w:tc>
        <w:tc>
          <w:tcPr>
            <w:tcW w:w="911" w:type="dxa"/>
            <w:tcBorders>
              <w:top w:val="single" w:sz="4" w:space="0" w:color="auto"/>
              <w:left w:val="single" w:sz="4" w:space="0" w:color="auto"/>
              <w:bottom w:val="single" w:sz="4" w:space="0" w:color="auto"/>
              <w:right w:val="single" w:sz="4" w:space="0" w:color="auto"/>
            </w:tcBorders>
            <w:hideMark/>
          </w:tcPr>
          <w:p w14:paraId="45DE2F4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122</w:t>
            </w:r>
          </w:p>
        </w:tc>
        <w:tc>
          <w:tcPr>
            <w:tcW w:w="923" w:type="dxa"/>
            <w:tcBorders>
              <w:top w:val="single" w:sz="4" w:space="0" w:color="auto"/>
              <w:left w:val="single" w:sz="4" w:space="0" w:color="auto"/>
              <w:bottom w:val="single" w:sz="4" w:space="0" w:color="auto"/>
              <w:right w:val="single" w:sz="4" w:space="0" w:color="auto"/>
            </w:tcBorders>
            <w:hideMark/>
          </w:tcPr>
          <w:p w14:paraId="77C7DBE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101</w:t>
            </w:r>
          </w:p>
        </w:tc>
        <w:tc>
          <w:tcPr>
            <w:tcW w:w="923" w:type="dxa"/>
            <w:tcBorders>
              <w:top w:val="single" w:sz="4" w:space="0" w:color="auto"/>
              <w:left w:val="single" w:sz="4" w:space="0" w:color="auto"/>
              <w:bottom w:val="single" w:sz="4" w:space="0" w:color="auto"/>
              <w:right w:val="single" w:sz="4" w:space="0" w:color="auto"/>
            </w:tcBorders>
            <w:hideMark/>
          </w:tcPr>
          <w:p w14:paraId="494C207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121</w:t>
            </w:r>
          </w:p>
        </w:tc>
        <w:tc>
          <w:tcPr>
            <w:tcW w:w="912" w:type="dxa"/>
            <w:tcBorders>
              <w:top w:val="single" w:sz="4" w:space="0" w:color="auto"/>
              <w:left w:val="single" w:sz="4" w:space="0" w:color="auto"/>
              <w:bottom w:val="single" w:sz="4" w:space="0" w:color="auto"/>
              <w:right w:val="single" w:sz="4" w:space="0" w:color="auto"/>
            </w:tcBorders>
            <w:hideMark/>
          </w:tcPr>
          <w:p w14:paraId="088605F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114</w:t>
            </w:r>
          </w:p>
        </w:tc>
        <w:tc>
          <w:tcPr>
            <w:tcW w:w="912" w:type="dxa"/>
            <w:tcBorders>
              <w:top w:val="single" w:sz="4" w:space="0" w:color="auto"/>
              <w:left w:val="single" w:sz="4" w:space="0" w:color="auto"/>
              <w:bottom w:val="single" w:sz="4" w:space="0" w:color="auto"/>
              <w:right w:val="single" w:sz="4" w:space="0" w:color="auto"/>
            </w:tcBorders>
            <w:hideMark/>
          </w:tcPr>
          <w:p w14:paraId="189EB57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112</w:t>
            </w:r>
          </w:p>
        </w:tc>
        <w:tc>
          <w:tcPr>
            <w:tcW w:w="912" w:type="dxa"/>
            <w:tcBorders>
              <w:top w:val="single" w:sz="4" w:space="0" w:color="auto"/>
              <w:left w:val="single" w:sz="4" w:space="0" w:color="auto"/>
              <w:bottom w:val="single" w:sz="4" w:space="0" w:color="auto"/>
              <w:right w:val="single" w:sz="4" w:space="0" w:color="auto"/>
            </w:tcBorders>
            <w:hideMark/>
          </w:tcPr>
          <w:p w14:paraId="1BA336B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93</w:t>
            </w:r>
          </w:p>
        </w:tc>
        <w:tc>
          <w:tcPr>
            <w:tcW w:w="924" w:type="dxa"/>
            <w:tcBorders>
              <w:top w:val="single" w:sz="4" w:space="0" w:color="auto"/>
              <w:left w:val="single" w:sz="4" w:space="0" w:color="auto"/>
              <w:bottom w:val="single" w:sz="4" w:space="0" w:color="auto"/>
              <w:right w:val="single" w:sz="4" w:space="0" w:color="auto"/>
            </w:tcBorders>
            <w:hideMark/>
          </w:tcPr>
          <w:p w14:paraId="5F77110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124</w:t>
            </w:r>
          </w:p>
        </w:tc>
        <w:tc>
          <w:tcPr>
            <w:tcW w:w="924" w:type="dxa"/>
            <w:tcBorders>
              <w:top w:val="single" w:sz="4" w:space="0" w:color="auto"/>
              <w:left w:val="single" w:sz="4" w:space="0" w:color="auto"/>
              <w:bottom w:val="single" w:sz="4" w:space="0" w:color="auto"/>
              <w:right w:val="single" w:sz="4" w:space="0" w:color="auto"/>
            </w:tcBorders>
            <w:hideMark/>
          </w:tcPr>
          <w:p w14:paraId="75D6024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136</w:t>
            </w:r>
          </w:p>
        </w:tc>
      </w:tr>
      <w:tr w:rsidR="009A10F6" w:rsidRPr="00AF595C" w14:paraId="3F6C872C"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4E6CCA6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8.</w:t>
            </w:r>
          </w:p>
        </w:tc>
        <w:tc>
          <w:tcPr>
            <w:tcW w:w="912" w:type="dxa"/>
            <w:tcBorders>
              <w:top w:val="single" w:sz="4" w:space="0" w:color="auto"/>
              <w:left w:val="single" w:sz="4" w:space="0" w:color="auto"/>
              <w:bottom w:val="single" w:sz="4" w:space="0" w:color="auto"/>
              <w:right w:val="single" w:sz="4" w:space="0" w:color="auto"/>
            </w:tcBorders>
            <w:hideMark/>
          </w:tcPr>
          <w:p w14:paraId="3E9DB2A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135</w:t>
            </w:r>
          </w:p>
        </w:tc>
        <w:tc>
          <w:tcPr>
            <w:tcW w:w="911" w:type="dxa"/>
            <w:tcBorders>
              <w:top w:val="single" w:sz="4" w:space="0" w:color="auto"/>
              <w:left w:val="single" w:sz="4" w:space="0" w:color="auto"/>
              <w:bottom w:val="single" w:sz="4" w:space="0" w:color="auto"/>
              <w:right w:val="single" w:sz="4" w:space="0" w:color="auto"/>
            </w:tcBorders>
            <w:hideMark/>
          </w:tcPr>
          <w:p w14:paraId="42DC67D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94</w:t>
            </w:r>
          </w:p>
        </w:tc>
        <w:tc>
          <w:tcPr>
            <w:tcW w:w="923" w:type="dxa"/>
            <w:tcBorders>
              <w:top w:val="single" w:sz="4" w:space="0" w:color="auto"/>
              <w:left w:val="single" w:sz="4" w:space="0" w:color="auto"/>
              <w:bottom w:val="single" w:sz="4" w:space="0" w:color="auto"/>
              <w:right w:val="single" w:sz="4" w:space="0" w:color="auto"/>
            </w:tcBorders>
            <w:hideMark/>
          </w:tcPr>
          <w:p w14:paraId="1C88B0D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128</w:t>
            </w:r>
          </w:p>
        </w:tc>
        <w:tc>
          <w:tcPr>
            <w:tcW w:w="923" w:type="dxa"/>
            <w:tcBorders>
              <w:top w:val="single" w:sz="4" w:space="0" w:color="auto"/>
              <w:left w:val="single" w:sz="4" w:space="0" w:color="auto"/>
              <w:bottom w:val="single" w:sz="4" w:space="0" w:color="auto"/>
              <w:right w:val="single" w:sz="4" w:space="0" w:color="auto"/>
            </w:tcBorders>
            <w:hideMark/>
          </w:tcPr>
          <w:p w14:paraId="42F627F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158</w:t>
            </w:r>
          </w:p>
        </w:tc>
        <w:tc>
          <w:tcPr>
            <w:tcW w:w="912" w:type="dxa"/>
            <w:tcBorders>
              <w:top w:val="single" w:sz="4" w:space="0" w:color="auto"/>
              <w:left w:val="single" w:sz="4" w:space="0" w:color="auto"/>
              <w:bottom w:val="single" w:sz="4" w:space="0" w:color="auto"/>
              <w:right w:val="single" w:sz="4" w:space="0" w:color="auto"/>
            </w:tcBorders>
            <w:hideMark/>
          </w:tcPr>
          <w:p w14:paraId="7867F71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103</w:t>
            </w:r>
          </w:p>
        </w:tc>
        <w:tc>
          <w:tcPr>
            <w:tcW w:w="912" w:type="dxa"/>
            <w:tcBorders>
              <w:top w:val="single" w:sz="4" w:space="0" w:color="auto"/>
              <w:left w:val="single" w:sz="4" w:space="0" w:color="auto"/>
              <w:bottom w:val="single" w:sz="4" w:space="0" w:color="auto"/>
              <w:right w:val="single" w:sz="4" w:space="0" w:color="auto"/>
            </w:tcBorders>
            <w:hideMark/>
          </w:tcPr>
          <w:p w14:paraId="477FD8D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113</w:t>
            </w:r>
          </w:p>
        </w:tc>
        <w:tc>
          <w:tcPr>
            <w:tcW w:w="912" w:type="dxa"/>
            <w:tcBorders>
              <w:top w:val="single" w:sz="4" w:space="0" w:color="auto"/>
              <w:left w:val="single" w:sz="4" w:space="0" w:color="auto"/>
              <w:bottom w:val="single" w:sz="4" w:space="0" w:color="auto"/>
              <w:right w:val="single" w:sz="4" w:space="0" w:color="auto"/>
            </w:tcBorders>
            <w:hideMark/>
          </w:tcPr>
          <w:p w14:paraId="0EAEB10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108</w:t>
            </w:r>
          </w:p>
        </w:tc>
        <w:tc>
          <w:tcPr>
            <w:tcW w:w="924" w:type="dxa"/>
            <w:tcBorders>
              <w:top w:val="single" w:sz="4" w:space="0" w:color="auto"/>
              <w:left w:val="single" w:sz="4" w:space="0" w:color="auto"/>
              <w:bottom w:val="single" w:sz="4" w:space="0" w:color="auto"/>
              <w:right w:val="single" w:sz="4" w:space="0" w:color="auto"/>
            </w:tcBorders>
            <w:hideMark/>
          </w:tcPr>
          <w:p w14:paraId="5ECB571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152</w:t>
            </w:r>
          </w:p>
        </w:tc>
        <w:tc>
          <w:tcPr>
            <w:tcW w:w="924" w:type="dxa"/>
            <w:tcBorders>
              <w:top w:val="single" w:sz="4" w:space="0" w:color="auto"/>
              <w:left w:val="single" w:sz="4" w:space="0" w:color="auto"/>
              <w:bottom w:val="single" w:sz="4" w:space="0" w:color="auto"/>
              <w:right w:val="single" w:sz="4" w:space="0" w:color="auto"/>
            </w:tcBorders>
            <w:hideMark/>
          </w:tcPr>
          <w:p w14:paraId="39D870C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138</w:t>
            </w:r>
          </w:p>
        </w:tc>
      </w:tr>
      <w:tr w:rsidR="009A10F6" w:rsidRPr="00AF595C" w14:paraId="14FBB069"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418A71E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w:t>
            </w:r>
          </w:p>
        </w:tc>
        <w:tc>
          <w:tcPr>
            <w:tcW w:w="912" w:type="dxa"/>
            <w:tcBorders>
              <w:top w:val="single" w:sz="4" w:space="0" w:color="auto"/>
              <w:left w:val="single" w:sz="4" w:space="0" w:color="auto"/>
              <w:bottom w:val="single" w:sz="4" w:space="0" w:color="auto"/>
              <w:right w:val="single" w:sz="4" w:space="0" w:color="auto"/>
            </w:tcBorders>
            <w:hideMark/>
          </w:tcPr>
          <w:p w14:paraId="773FCF3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126</w:t>
            </w:r>
          </w:p>
        </w:tc>
        <w:tc>
          <w:tcPr>
            <w:tcW w:w="911" w:type="dxa"/>
            <w:tcBorders>
              <w:top w:val="single" w:sz="4" w:space="0" w:color="auto"/>
              <w:left w:val="single" w:sz="4" w:space="0" w:color="auto"/>
              <w:bottom w:val="single" w:sz="4" w:space="0" w:color="auto"/>
              <w:right w:val="single" w:sz="4" w:space="0" w:color="auto"/>
            </w:tcBorders>
            <w:hideMark/>
          </w:tcPr>
          <w:p w14:paraId="65FCF18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23" w:type="dxa"/>
            <w:tcBorders>
              <w:top w:val="single" w:sz="4" w:space="0" w:color="auto"/>
              <w:left w:val="single" w:sz="4" w:space="0" w:color="auto"/>
              <w:bottom w:val="single" w:sz="4" w:space="0" w:color="auto"/>
              <w:right w:val="single" w:sz="4" w:space="0" w:color="auto"/>
            </w:tcBorders>
            <w:hideMark/>
          </w:tcPr>
          <w:p w14:paraId="33C9C63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75</w:t>
            </w:r>
          </w:p>
        </w:tc>
        <w:tc>
          <w:tcPr>
            <w:tcW w:w="923" w:type="dxa"/>
            <w:tcBorders>
              <w:top w:val="single" w:sz="4" w:space="0" w:color="auto"/>
              <w:left w:val="single" w:sz="4" w:space="0" w:color="auto"/>
              <w:bottom w:val="single" w:sz="4" w:space="0" w:color="auto"/>
              <w:right w:val="single" w:sz="4" w:space="0" w:color="auto"/>
            </w:tcBorders>
            <w:hideMark/>
          </w:tcPr>
          <w:p w14:paraId="5EC527F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119</w:t>
            </w:r>
          </w:p>
        </w:tc>
        <w:tc>
          <w:tcPr>
            <w:tcW w:w="912" w:type="dxa"/>
            <w:tcBorders>
              <w:top w:val="single" w:sz="4" w:space="0" w:color="auto"/>
              <w:left w:val="single" w:sz="4" w:space="0" w:color="auto"/>
              <w:bottom w:val="single" w:sz="4" w:space="0" w:color="auto"/>
              <w:right w:val="single" w:sz="4" w:space="0" w:color="auto"/>
            </w:tcBorders>
            <w:hideMark/>
          </w:tcPr>
          <w:p w14:paraId="4C9AB9E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126</w:t>
            </w:r>
          </w:p>
        </w:tc>
        <w:tc>
          <w:tcPr>
            <w:tcW w:w="912" w:type="dxa"/>
            <w:tcBorders>
              <w:top w:val="single" w:sz="4" w:space="0" w:color="auto"/>
              <w:left w:val="single" w:sz="4" w:space="0" w:color="auto"/>
              <w:bottom w:val="single" w:sz="4" w:space="0" w:color="auto"/>
              <w:right w:val="single" w:sz="4" w:space="0" w:color="auto"/>
            </w:tcBorders>
            <w:hideMark/>
          </w:tcPr>
          <w:p w14:paraId="66DA628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68</w:t>
            </w:r>
          </w:p>
        </w:tc>
        <w:tc>
          <w:tcPr>
            <w:tcW w:w="912" w:type="dxa"/>
            <w:tcBorders>
              <w:top w:val="single" w:sz="4" w:space="0" w:color="auto"/>
              <w:left w:val="single" w:sz="4" w:space="0" w:color="auto"/>
              <w:bottom w:val="single" w:sz="4" w:space="0" w:color="auto"/>
              <w:right w:val="single" w:sz="4" w:space="0" w:color="auto"/>
            </w:tcBorders>
            <w:hideMark/>
          </w:tcPr>
          <w:p w14:paraId="6301C04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152</w:t>
            </w:r>
          </w:p>
        </w:tc>
        <w:tc>
          <w:tcPr>
            <w:tcW w:w="924" w:type="dxa"/>
            <w:tcBorders>
              <w:top w:val="single" w:sz="4" w:space="0" w:color="auto"/>
              <w:left w:val="single" w:sz="4" w:space="0" w:color="auto"/>
              <w:bottom w:val="single" w:sz="4" w:space="0" w:color="auto"/>
              <w:right w:val="single" w:sz="4" w:space="0" w:color="auto"/>
            </w:tcBorders>
            <w:hideMark/>
          </w:tcPr>
          <w:p w14:paraId="553B818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124</w:t>
            </w:r>
          </w:p>
        </w:tc>
        <w:tc>
          <w:tcPr>
            <w:tcW w:w="924" w:type="dxa"/>
            <w:tcBorders>
              <w:top w:val="single" w:sz="4" w:space="0" w:color="auto"/>
              <w:left w:val="single" w:sz="4" w:space="0" w:color="auto"/>
              <w:bottom w:val="single" w:sz="4" w:space="0" w:color="auto"/>
              <w:right w:val="single" w:sz="4" w:space="0" w:color="auto"/>
            </w:tcBorders>
            <w:hideMark/>
          </w:tcPr>
          <w:p w14:paraId="66E5B27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85</w:t>
            </w:r>
          </w:p>
        </w:tc>
      </w:tr>
      <w:tr w:rsidR="009A10F6" w:rsidRPr="00AF595C" w14:paraId="074903A8"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16AB5C5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w:t>
            </w:r>
          </w:p>
        </w:tc>
        <w:tc>
          <w:tcPr>
            <w:tcW w:w="912" w:type="dxa"/>
            <w:tcBorders>
              <w:top w:val="single" w:sz="4" w:space="0" w:color="auto"/>
              <w:left w:val="single" w:sz="4" w:space="0" w:color="auto"/>
              <w:bottom w:val="single" w:sz="4" w:space="0" w:color="auto"/>
              <w:right w:val="single" w:sz="4" w:space="0" w:color="auto"/>
            </w:tcBorders>
            <w:hideMark/>
          </w:tcPr>
          <w:p w14:paraId="4701AE2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147</w:t>
            </w:r>
          </w:p>
        </w:tc>
        <w:tc>
          <w:tcPr>
            <w:tcW w:w="911" w:type="dxa"/>
            <w:tcBorders>
              <w:top w:val="single" w:sz="4" w:space="0" w:color="auto"/>
              <w:left w:val="single" w:sz="4" w:space="0" w:color="auto"/>
              <w:bottom w:val="single" w:sz="4" w:space="0" w:color="auto"/>
              <w:right w:val="single" w:sz="4" w:space="0" w:color="auto"/>
            </w:tcBorders>
            <w:hideMark/>
          </w:tcPr>
          <w:p w14:paraId="2681D08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161</w:t>
            </w:r>
          </w:p>
        </w:tc>
        <w:tc>
          <w:tcPr>
            <w:tcW w:w="923" w:type="dxa"/>
            <w:tcBorders>
              <w:top w:val="single" w:sz="4" w:space="0" w:color="auto"/>
              <w:left w:val="single" w:sz="4" w:space="0" w:color="auto"/>
              <w:bottom w:val="single" w:sz="4" w:space="0" w:color="auto"/>
              <w:right w:val="single" w:sz="4" w:space="0" w:color="auto"/>
            </w:tcBorders>
            <w:hideMark/>
          </w:tcPr>
          <w:p w14:paraId="5D2988C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167</w:t>
            </w:r>
          </w:p>
        </w:tc>
        <w:tc>
          <w:tcPr>
            <w:tcW w:w="923" w:type="dxa"/>
            <w:tcBorders>
              <w:top w:val="single" w:sz="4" w:space="0" w:color="auto"/>
              <w:left w:val="single" w:sz="4" w:space="0" w:color="auto"/>
              <w:bottom w:val="single" w:sz="4" w:space="0" w:color="auto"/>
              <w:right w:val="single" w:sz="4" w:space="0" w:color="auto"/>
            </w:tcBorders>
            <w:hideMark/>
          </w:tcPr>
          <w:p w14:paraId="1D71544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138</w:t>
            </w:r>
          </w:p>
        </w:tc>
        <w:tc>
          <w:tcPr>
            <w:tcW w:w="912" w:type="dxa"/>
            <w:tcBorders>
              <w:top w:val="single" w:sz="4" w:space="0" w:color="auto"/>
              <w:left w:val="single" w:sz="4" w:space="0" w:color="auto"/>
              <w:bottom w:val="single" w:sz="4" w:space="0" w:color="auto"/>
              <w:right w:val="single" w:sz="4" w:space="0" w:color="auto"/>
            </w:tcBorders>
            <w:hideMark/>
          </w:tcPr>
          <w:p w14:paraId="1FBABF5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175</w:t>
            </w:r>
          </w:p>
        </w:tc>
        <w:tc>
          <w:tcPr>
            <w:tcW w:w="912" w:type="dxa"/>
            <w:tcBorders>
              <w:top w:val="single" w:sz="4" w:space="0" w:color="auto"/>
              <w:left w:val="single" w:sz="4" w:space="0" w:color="auto"/>
              <w:bottom w:val="single" w:sz="4" w:space="0" w:color="auto"/>
              <w:right w:val="single" w:sz="4" w:space="0" w:color="auto"/>
            </w:tcBorders>
            <w:hideMark/>
          </w:tcPr>
          <w:p w14:paraId="5A4A87F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119</w:t>
            </w:r>
          </w:p>
        </w:tc>
        <w:tc>
          <w:tcPr>
            <w:tcW w:w="912" w:type="dxa"/>
            <w:tcBorders>
              <w:top w:val="single" w:sz="4" w:space="0" w:color="auto"/>
              <w:left w:val="single" w:sz="4" w:space="0" w:color="auto"/>
              <w:bottom w:val="single" w:sz="4" w:space="0" w:color="auto"/>
              <w:right w:val="single" w:sz="4" w:space="0" w:color="auto"/>
            </w:tcBorders>
            <w:hideMark/>
          </w:tcPr>
          <w:p w14:paraId="784F5DD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94</w:t>
            </w:r>
          </w:p>
        </w:tc>
        <w:tc>
          <w:tcPr>
            <w:tcW w:w="924" w:type="dxa"/>
            <w:tcBorders>
              <w:top w:val="single" w:sz="4" w:space="0" w:color="auto"/>
              <w:left w:val="single" w:sz="4" w:space="0" w:color="auto"/>
              <w:bottom w:val="single" w:sz="4" w:space="0" w:color="auto"/>
              <w:right w:val="single" w:sz="4" w:space="0" w:color="auto"/>
            </w:tcBorders>
            <w:hideMark/>
          </w:tcPr>
          <w:p w14:paraId="17CF905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142</w:t>
            </w:r>
          </w:p>
        </w:tc>
        <w:tc>
          <w:tcPr>
            <w:tcW w:w="924" w:type="dxa"/>
            <w:tcBorders>
              <w:top w:val="single" w:sz="4" w:space="0" w:color="auto"/>
              <w:left w:val="single" w:sz="4" w:space="0" w:color="auto"/>
              <w:bottom w:val="single" w:sz="4" w:space="0" w:color="auto"/>
              <w:right w:val="single" w:sz="4" w:space="0" w:color="auto"/>
            </w:tcBorders>
            <w:hideMark/>
          </w:tcPr>
          <w:p w14:paraId="10E0487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141</w:t>
            </w:r>
          </w:p>
        </w:tc>
      </w:tr>
      <w:tr w:rsidR="009A10F6" w:rsidRPr="00AF595C" w14:paraId="40138BA6"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171DF24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w:t>
            </w:r>
          </w:p>
        </w:tc>
        <w:tc>
          <w:tcPr>
            <w:tcW w:w="912" w:type="dxa"/>
            <w:tcBorders>
              <w:top w:val="single" w:sz="4" w:space="0" w:color="auto"/>
              <w:left w:val="single" w:sz="4" w:space="0" w:color="auto"/>
              <w:bottom w:val="single" w:sz="4" w:space="0" w:color="auto"/>
              <w:right w:val="single" w:sz="4" w:space="0" w:color="auto"/>
            </w:tcBorders>
            <w:hideMark/>
          </w:tcPr>
          <w:p w14:paraId="72E3D0F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162</w:t>
            </w:r>
          </w:p>
        </w:tc>
        <w:tc>
          <w:tcPr>
            <w:tcW w:w="911" w:type="dxa"/>
            <w:tcBorders>
              <w:top w:val="single" w:sz="4" w:space="0" w:color="auto"/>
              <w:left w:val="single" w:sz="4" w:space="0" w:color="auto"/>
              <w:bottom w:val="single" w:sz="4" w:space="0" w:color="auto"/>
              <w:right w:val="single" w:sz="4" w:space="0" w:color="auto"/>
            </w:tcBorders>
            <w:hideMark/>
          </w:tcPr>
          <w:p w14:paraId="28D3E79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109</w:t>
            </w:r>
          </w:p>
        </w:tc>
        <w:tc>
          <w:tcPr>
            <w:tcW w:w="923" w:type="dxa"/>
            <w:tcBorders>
              <w:top w:val="single" w:sz="4" w:space="0" w:color="auto"/>
              <w:left w:val="single" w:sz="4" w:space="0" w:color="auto"/>
              <w:bottom w:val="single" w:sz="4" w:space="0" w:color="auto"/>
              <w:right w:val="single" w:sz="4" w:space="0" w:color="auto"/>
            </w:tcBorders>
            <w:hideMark/>
          </w:tcPr>
          <w:p w14:paraId="6468B30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144</w:t>
            </w:r>
          </w:p>
        </w:tc>
        <w:tc>
          <w:tcPr>
            <w:tcW w:w="923" w:type="dxa"/>
            <w:tcBorders>
              <w:top w:val="single" w:sz="4" w:space="0" w:color="auto"/>
              <w:left w:val="single" w:sz="4" w:space="0" w:color="auto"/>
              <w:bottom w:val="single" w:sz="4" w:space="0" w:color="auto"/>
              <w:right w:val="single" w:sz="4" w:space="0" w:color="auto"/>
            </w:tcBorders>
            <w:hideMark/>
          </w:tcPr>
          <w:p w14:paraId="1FA8A9E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126</w:t>
            </w:r>
          </w:p>
        </w:tc>
        <w:tc>
          <w:tcPr>
            <w:tcW w:w="912" w:type="dxa"/>
            <w:tcBorders>
              <w:top w:val="single" w:sz="4" w:space="0" w:color="auto"/>
              <w:left w:val="single" w:sz="4" w:space="0" w:color="auto"/>
              <w:bottom w:val="single" w:sz="4" w:space="0" w:color="auto"/>
              <w:right w:val="single" w:sz="4" w:space="0" w:color="auto"/>
            </w:tcBorders>
            <w:hideMark/>
          </w:tcPr>
          <w:p w14:paraId="2489AEC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131</w:t>
            </w:r>
          </w:p>
        </w:tc>
        <w:tc>
          <w:tcPr>
            <w:tcW w:w="912" w:type="dxa"/>
            <w:tcBorders>
              <w:top w:val="single" w:sz="4" w:space="0" w:color="auto"/>
              <w:left w:val="single" w:sz="4" w:space="0" w:color="auto"/>
              <w:bottom w:val="single" w:sz="4" w:space="0" w:color="auto"/>
              <w:right w:val="single" w:sz="4" w:space="0" w:color="auto"/>
            </w:tcBorders>
            <w:hideMark/>
          </w:tcPr>
          <w:p w14:paraId="5103995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92</w:t>
            </w:r>
          </w:p>
        </w:tc>
        <w:tc>
          <w:tcPr>
            <w:tcW w:w="912" w:type="dxa"/>
            <w:tcBorders>
              <w:top w:val="single" w:sz="4" w:space="0" w:color="auto"/>
              <w:left w:val="single" w:sz="4" w:space="0" w:color="auto"/>
              <w:bottom w:val="single" w:sz="4" w:space="0" w:color="auto"/>
              <w:right w:val="single" w:sz="4" w:space="0" w:color="auto"/>
            </w:tcBorders>
            <w:hideMark/>
          </w:tcPr>
          <w:p w14:paraId="121E27D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132</w:t>
            </w:r>
          </w:p>
        </w:tc>
        <w:tc>
          <w:tcPr>
            <w:tcW w:w="924" w:type="dxa"/>
            <w:tcBorders>
              <w:top w:val="single" w:sz="4" w:space="0" w:color="auto"/>
              <w:left w:val="single" w:sz="4" w:space="0" w:color="auto"/>
              <w:bottom w:val="single" w:sz="4" w:space="0" w:color="auto"/>
              <w:right w:val="single" w:sz="4" w:space="0" w:color="auto"/>
            </w:tcBorders>
            <w:hideMark/>
          </w:tcPr>
          <w:p w14:paraId="29EA8A3E"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123</w:t>
            </w:r>
          </w:p>
        </w:tc>
        <w:tc>
          <w:tcPr>
            <w:tcW w:w="924" w:type="dxa"/>
            <w:tcBorders>
              <w:top w:val="single" w:sz="4" w:space="0" w:color="auto"/>
              <w:left w:val="single" w:sz="4" w:space="0" w:color="auto"/>
              <w:bottom w:val="single" w:sz="4" w:space="0" w:color="auto"/>
              <w:right w:val="single" w:sz="4" w:space="0" w:color="auto"/>
            </w:tcBorders>
            <w:hideMark/>
          </w:tcPr>
          <w:p w14:paraId="25C6360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90</w:t>
            </w:r>
          </w:p>
        </w:tc>
      </w:tr>
      <w:tr w:rsidR="009A10F6" w:rsidRPr="00AF595C" w14:paraId="44F22B71"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48E148B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w:t>
            </w:r>
          </w:p>
        </w:tc>
        <w:tc>
          <w:tcPr>
            <w:tcW w:w="912" w:type="dxa"/>
            <w:tcBorders>
              <w:top w:val="single" w:sz="4" w:space="0" w:color="auto"/>
              <w:left w:val="single" w:sz="4" w:space="0" w:color="auto"/>
              <w:bottom w:val="single" w:sz="4" w:space="0" w:color="auto"/>
              <w:right w:val="single" w:sz="4" w:space="0" w:color="auto"/>
            </w:tcBorders>
            <w:hideMark/>
          </w:tcPr>
          <w:p w14:paraId="05AFF73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148</w:t>
            </w:r>
          </w:p>
        </w:tc>
        <w:tc>
          <w:tcPr>
            <w:tcW w:w="911" w:type="dxa"/>
            <w:tcBorders>
              <w:top w:val="single" w:sz="4" w:space="0" w:color="auto"/>
              <w:left w:val="single" w:sz="4" w:space="0" w:color="auto"/>
              <w:bottom w:val="single" w:sz="4" w:space="0" w:color="auto"/>
              <w:right w:val="single" w:sz="4" w:space="0" w:color="auto"/>
            </w:tcBorders>
            <w:hideMark/>
          </w:tcPr>
          <w:p w14:paraId="4AABC52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128</w:t>
            </w:r>
          </w:p>
        </w:tc>
        <w:tc>
          <w:tcPr>
            <w:tcW w:w="923" w:type="dxa"/>
            <w:tcBorders>
              <w:top w:val="single" w:sz="4" w:space="0" w:color="auto"/>
              <w:left w:val="single" w:sz="4" w:space="0" w:color="auto"/>
              <w:bottom w:val="single" w:sz="4" w:space="0" w:color="auto"/>
              <w:right w:val="single" w:sz="4" w:space="0" w:color="auto"/>
            </w:tcBorders>
            <w:hideMark/>
          </w:tcPr>
          <w:p w14:paraId="3AB86B8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140</w:t>
            </w:r>
          </w:p>
        </w:tc>
        <w:tc>
          <w:tcPr>
            <w:tcW w:w="923" w:type="dxa"/>
            <w:tcBorders>
              <w:top w:val="single" w:sz="4" w:space="0" w:color="auto"/>
              <w:left w:val="single" w:sz="4" w:space="0" w:color="auto"/>
              <w:bottom w:val="single" w:sz="4" w:space="0" w:color="auto"/>
              <w:right w:val="single" w:sz="4" w:space="0" w:color="auto"/>
            </w:tcBorders>
            <w:hideMark/>
          </w:tcPr>
          <w:p w14:paraId="5000D5A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112</w:t>
            </w:r>
          </w:p>
        </w:tc>
        <w:tc>
          <w:tcPr>
            <w:tcW w:w="912" w:type="dxa"/>
            <w:tcBorders>
              <w:top w:val="single" w:sz="4" w:space="0" w:color="auto"/>
              <w:left w:val="single" w:sz="4" w:space="0" w:color="auto"/>
              <w:bottom w:val="single" w:sz="4" w:space="0" w:color="auto"/>
              <w:right w:val="single" w:sz="4" w:space="0" w:color="auto"/>
            </w:tcBorders>
            <w:hideMark/>
          </w:tcPr>
          <w:p w14:paraId="4B1164C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119</w:t>
            </w:r>
          </w:p>
        </w:tc>
        <w:tc>
          <w:tcPr>
            <w:tcW w:w="912" w:type="dxa"/>
            <w:tcBorders>
              <w:top w:val="single" w:sz="4" w:space="0" w:color="auto"/>
              <w:left w:val="single" w:sz="4" w:space="0" w:color="auto"/>
              <w:bottom w:val="single" w:sz="4" w:space="0" w:color="auto"/>
              <w:right w:val="single" w:sz="4" w:space="0" w:color="auto"/>
            </w:tcBorders>
            <w:hideMark/>
          </w:tcPr>
          <w:p w14:paraId="7554CCF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81</w:t>
            </w:r>
          </w:p>
        </w:tc>
        <w:tc>
          <w:tcPr>
            <w:tcW w:w="912" w:type="dxa"/>
            <w:tcBorders>
              <w:top w:val="single" w:sz="4" w:space="0" w:color="auto"/>
              <w:left w:val="single" w:sz="4" w:space="0" w:color="auto"/>
              <w:bottom w:val="single" w:sz="4" w:space="0" w:color="auto"/>
              <w:right w:val="single" w:sz="4" w:space="0" w:color="auto"/>
            </w:tcBorders>
            <w:hideMark/>
          </w:tcPr>
          <w:p w14:paraId="5148C87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127</w:t>
            </w:r>
          </w:p>
        </w:tc>
        <w:tc>
          <w:tcPr>
            <w:tcW w:w="924" w:type="dxa"/>
            <w:tcBorders>
              <w:top w:val="single" w:sz="4" w:space="0" w:color="auto"/>
              <w:left w:val="single" w:sz="4" w:space="0" w:color="auto"/>
              <w:bottom w:val="single" w:sz="4" w:space="0" w:color="auto"/>
              <w:right w:val="single" w:sz="4" w:space="0" w:color="auto"/>
            </w:tcBorders>
            <w:hideMark/>
          </w:tcPr>
          <w:p w14:paraId="703EA2A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103</w:t>
            </w:r>
          </w:p>
        </w:tc>
        <w:tc>
          <w:tcPr>
            <w:tcW w:w="924" w:type="dxa"/>
            <w:tcBorders>
              <w:top w:val="single" w:sz="4" w:space="0" w:color="auto"/>
              <w:left w:val="single" w:sz="4" w:space="0" w:color="auto"/>
              <w:bottom w:val="single" w:sz="4" w:space="0" w:color="auto"/>
              <w:right w:val="single" w:sz="4" w:space="0" w:color="auto"/>
            </w:tcBorders>
            <w:hideMark/>
          </w:tcPr>
          <w:p w14:paraId="2DF256A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101</w:t>
            </w:r>
          </w:p>
        </w:tc>
      </w:tr>
      <w:tr w:rsidR="009A10F6" w:rsidRPr="00AF595C" w14:paraId="09C340A1"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1979566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w:t>
            </w:r>
          </w:p>
        </w:tc>
        <w:tc>
          <w:tcPr>
            <w:tcW w:w="912" w:type="dxa"/>
            <w:tcBorders>
              <w:top w:val="single" w:sz="4" w:space="0" w:color="auto"/>
              <w:left w:val="single" w:sz="4" w:space="0" w:color="auto"/>
              <w:bottom w:val="single" w:sz="4" w:space="0" w:color="auto"/>
              <w:right w:val="single" w:sz="4" w:space="0" w:color="auto"/>
            </w:tcBorders>
            <w:hideMark/>
          </w:tcPr>
          <w:p w14:paraId="5EF5A5A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151</w:t>
            </w:r>
          </w:p>
        </w:tc>
        <w:tc>
          <w:tcPr>
            <w:tcW w:w="911" w:type="dxa"/>
            <w:tcBorders>
              <w:top w:val="single" w:sz="4" w:space="0" w:color="auto"/>
              <w:left w:val="single" w:sz="4" w:space="0" w:color="auto"/>
              <w:bottom w:val="single" w:sz="4" w:space="0" w:color="auto"/>
              <w:right w:val="single" w:sz="4" w:space="0" w:color="auto"/>
            </w:tcBorders>
            <w:hideMark/>
          </w:tcPr>
          <w:p w14:paraId="10E0125E"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115</w:t>
            </w:r>
          </w:p>
        </w:tc>
        <w:tc>
          <w:tcPr>
            <w:tcW w:w="923" w:type="dxa"/>
            <w:tcBorders>
              <w:top w:val="single" w:sz="4" w:space="0" w:color="auto"/>
              <w:left w:val="single" w:sz="4" w:space="0" w:color="auto"/>
              <w:bottom w:val="single" w:sz="4" w:space="0" w:color="auto"/>
              <w:right w:val="single" w:sz="4" w:space="0" w:color="auto"/>
            </w:tcBorders>
            <w:hideMark/>
          </w:tcPr>
          <w:p w14:paraId="7F2D63CE"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156</w:t>
            </w:r>
          </w:p>
        </w:tc>
        <w:tc>
          <w:tcPr>
            <w:tcW w:w="923" w:type="dxa"/>
            <w:tcBorders>
              <w:top w:val="single" w:sz="4" w:space="0" w:color="auto"/>
              <w:left w:val="single" w:sz="4" w:space="0" w:color="auto"/>
              <w:bottom w:val="single" w:sz="4" w:space="0" w:color="auto"/>
              <w:right w:val="single" w:sz="4" w:space="0" w:color="auto"/>
            </w:tcBorders>
            <w:hideMark/>
          </w:tcPr>
          <w:p w14:paraId="0B5AD6DE"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119</w:t>
            </w:r>
          </w:p>
        </w:tc>
        <w:tc>
          <w:tcPr>
            <w:tcW w:w="912" w:type="dxa"/>
            <w:tcBorders>
              <w:top w:val="single" w:sz="4" w:space="0" w:color="auto"/>
              <w:left w:val="single" w:sz="4" w:space="0" w:color="auto"/>
              <w:bottom w:val="single" w:sz="4" w:space="0" w:color="auto"/>
              <w:right w:val="single" w:sz="4" w:space="0" w:color="auto"/>
            </w:tcBorders>
            <w:hideMark/>
          </w:tcPr>
          <w:p w14:paraId="36F1AE0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115</w:t>
            </w:r>
          </w:p>
        </w:tc>
        <w:tc>
          <w:tcPr>
            <w:tcW w:w="912" w:type="dxa"/>
            <w:tcBorders>
              <w:top w:val="single" w:sz="4" w:space="0" w:color="auto"/>
              <w:left w:val="single" w:sz="4" w:space="0" w:color="auto"/>
              <w:bottom w:val="single" w:sz="4" w:space="0" w:color="auto"/>
              <w:right w:val="single" w:sz="4" w:space="0" w:color="auto"/>
            </w:tcBorders>
            <w:hideMark/>
          </w:tcPr>
          <w:p w14:paraId="70AE494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131</w:t>
            </w:r>
          </w:p>
        </w:tc>
        <w:tc>
          <w:tcPr>
            <w:tcW w:w="912" w:type="dxa"/>
            <w:tcBorders>
              <w:top w:val="single" w:sz="4" w:space="0" w:color="auto"/>
              <w:left w:val="single" w:sz="4" w:space="0" w:color="auto"/>
              <w:bottom w:val="single" w:sz="4" w:space="0" w:color="auto"/>
              <w:right w:val="single" w:sz="4" w:space="0" w:color="auto"/>
            </w:tcBorders>
            <w:hideMark/>
          </w:tcPr>
          <w:p w14:paraId="693D7FCE"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117</w:t>
            </w:r>
          </w:p>
        </w:tc>
        <w:tc>
          <w:tcPr>
            <w:tcW w:w="924" w:type="dxa"/>
            <w:tcBorders>
              <w:top w:val="single" w:sz="4" w:space="0" w:color="auto"/>
              <w:left w:val="single" w:sz="4" w:space="0" w:color="auto"/>
              <w:bottom w:val="single" w:sz="4" w:space="0" w:color="auto"/>
              <w:right w:val="single" w:sz="4" w:space="0" w:color="auto"/>
            </w:tcBorders>
            <w:hideMark/>
          </w:tcPr>
          <w:p w14:paraId="775CF46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129</w:t>
            </w:r>
          </w:p>
        </w:tc>
        <w:tc>
          <w:tcPr>
            <w:tcW w:w="924" w:type="dxa"/>
            <w:tcBorders>
              <w:top w:val="single" w:sz="4" w:space="0" w:color="auto"/>
              <w:left w:val="single" w:sz="4" w:space="0" w:color="auto"/>
              <w:bottom w:val="single" w:sz="4" w:space="0" w:color="auto"/>
              <w:right w:val="single" w:sz="4" w:space="0" w:color="auto"/>
            </w:tcBorders>
            <w:hideMark/>
          </w:tcPr>
          <w:p w14:paraId="4418E2D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128</w:t>
            </w:r>
          </w:p>
        </w:tc>
      </w:tr>
      <w:tr w:rsidR="009A10F6" w:rsidRPr="00AF595C" w14:paraId="5C2534B4"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229310E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w:t>
            </w:r>
          </w:p>
        </w:tc>
        <w:tc>
          <w:tcPr>
            <w:tcW w:w="912" w:type="dxa"/>
            <w:tcBorders>
              <w:top w:val="single" w:sz="4" w:space="0" w:color="auto"/>
              <w:left w:val="single" w:sz="4" w:space="0" w:color="auto"/>
              <w:bottom w:val="single" w:sz="4" w:space="0" w:color="auto"/>
              <w:right w:val="single" w:sz="4" w:space="0" w:color="auto"/>
            </w:tcBorders>
            <w:hideMark/>
          </w:tcPr>
          <w:p w14:paraId="7EFBE1B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139</w:t>
            </w:r>
          </w:p>
        </w:tc>
        <w:tc>
          <w:tcPr>
            <w:tcW w:w="911" w:type="dxa"/>
            <w:tcBorders>
              <w:top w:val="single" w:sz="4" w:space="0" w:color="auto"/>
              <w:left w:val="single" w:sz="4" w:space="0" w:color="auto"/>
              <w:bottom w:val="single" w:sz="4" w:space="0" w:color="auto"/>
              <w:right w:val="single" w:sz="4" w:space="0" w:color="auto"/>
            </w:tcBorders>
            <w:hideMark/>
          </w:tcPr>
          <w:p w14:paraId="200E9F4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119</w:t>
            </w:r>
          </w:p>
        </w:tc>
        <w:tc>
          <w:tcPr>
            <w:tcW w:w="923" w:type="dxa"/>
            <w:tcBorders>
              <w:top w:val="single" w:sz="4" w:space="0" w:color="auto"/>
              <w:left w:val="single" w:sz="4" w:space="0" w:color="auto"/>
              <w:bottom w:val="single" w:sz="4" w:space="0" w:color="auto"/>
              <w:right w:val="single" w:sz="4" w:space="0" w:color="auto"/>
            </w:tcBorders>
            <w:hideMark/>
          </w:tcPr>
          <w:p w14:paraId="6C01BF1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133</w:t>
            </w:r>
          </w:p>
        </w:tc>
        <w:tc>
          <w:tcPr>
            <w:tcW w:w="923" w:type="dxa"/>
            <w:tcBorders>
              <w:top w:val="single" w:sz="4" w:space="0" w:color="auto"/>
              <w:left w:val="single" w:sz="4" w:space="0" w:color="auto"/>
              <w:bottom w:val="single" w:sz="4" w:space="0" w:color="auto"/>
              <w:right w:val="single" w:sz="4" w:space="0" w:color="auto"/>
            </w:tcBorders>
            <w:hideMark/>
          </w:tcPr>
          <w:p w14:paraId="1A0D7E3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146</w:t>
            </w:r>
          </w:p>
        </w:tc>
        <w:tc>
          <w:tcPr>
            <w:tcW w:w="912" w:type="dxa"/>
            <w:tcBorders>
              <w:top w:val="single" w:sz="4" w:space="0" w:color="auto"/>
              <w:left w:val="single" w:sz="4" w:space="0" w:color="auto"/>
              <w:bottom w:val="single" w:sz="4" w:space="0" w:color="auto"/>
              <w:right w:val="single" w:sz="4" w:space="0" w:color="auto"/>
            </w:tcBorders>
            <w:hideMark/>
          </w:tcPr>
          <w:p w14:paraId="12B01DA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105</w:t>
            </w:r>
          </w:p>
        </w:tc>
        <w:tc>
          <w:tcPr>
            <w:tcW w:w="912" w:type="dxa"/>
            <w:tcBorders>
              <w:top w:val="single" w:sz="4" w:space="0" w:color="auto"/>
              <w:left w:val="single" w:sz="4" w:space="0" w:color="auto"/>
              <w:bottom w:val="single" w:sz="4" w:space="0" w:color="auto"/>
              <w:right w:val="single" w:sz="4" w:space="0" w:color="auto"/>
            </w:tcBorders>
            <w:hideMark/>
          </w:tcPr>
          <w:p w14:paraId="096EA4C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90</w:t>
            </w:r>
          </w:p>
        </w:tc>
        <w:tc>
          <w:tcPr>
            <w:tcW w:w="912" w:type="dxa"/>
            <w:tcBorders>
              <w:top w:val="single" w:sz="4" w:space="0" w:color="auto"/>
              <w:left w:val="single" w:sz="4" w:space="0" w:color="auto"/>
              <w:bottom w:val="single" w:sz="4" w:space="0" w:color="auto"/>
              <w:right w:val="single" w:sz="4" w:space="0" w:color="auto"/>
            </w:tcBorders>
            <w:hideMark/>
          </w:tcPr>
          <w:p w14:paraId="74B42B9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91</w:t>
            </w:r>
          </w:p>
        </w:tc>
        <w:tc>
          <w:tcPr>
            <w:tcW w:w="924" w:type="dxa"/>
            <w:tcBorders>
              <w:top w:val="single" w:sz="4" w:space="0" w:color="auto"/>
              <w:left w:val="single" w:sz="4" w:space="0" w:color="auto"/>
              <w:bottom w:val="single" w:sz="4" w:space="0" w:color="auto"/>
              <w:right w:val="single" w:sz="4" w:space="0" w:color="auto"/>
            </w:tcBorders>
            <w:hideMark/>
          </w:tcPr>
          <w:p w14:paraId="3EF98D7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105</w:t>
            </w:r>
          </w:p>
        </w:tc>
        <w:tc>
          <w:tcPr>
            <w:tcW w:w="924" w:type="dxa"/>
            <w:tcBorders>
              <w:top w:val="single" w:sz="4" w:space="0" w:color="auto"/>
              <w:left w:val="single" w:sz="4" w:space="0" w:color="auto"/>
              <w:bottom w:val="single" w:sz="4" w:space="0" w:color="auto"/>
              <w:right w:val="single" w:sz="4" w:space="0" w:color="auto"/>
            </w:tcBorders>
            <w:hideMark/>
          </w:tcPr>
          <w:p w14:paraId="06B4AB8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82</w:t>
            </w:r>
          </w:p>
        </w:tc>
      </w:tr>
      <w:tr w:rsidR="009A10F6" w:rsidRPr="00AF595C" w14:paraId="654910D0"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1A63D55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w:t>
            </w:r>
          </w:p>
        </w:tc>
        <w:tc>
          <w:tcPr>
            <w:tcW w:w="912" w:type="dxa"/>
            <w:tcBorders>
              <w:top w:val="single" w:sz="4" w:space="0" w:color="auto"/>
              <w:left w:val="single" w:sz="4" w:space="0" w:color="auto"/>
              <w:bottom w:val="single" w:sz="4" w:space="0" w:color="auto"/>
              <w:right w:val="single" w:sz="4" w:space="0" w:color="auto"/>
            </w:tcBorders>
            <w:hideMark/>
          </w:tcPr>
          <w:p w14:paraId="02FCB01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102</w:t>
            </w:r>
          </w:p>
        </w:tc>
        <w:tc>
          <w:tcPr>
            <w:tcW w:w="911" w:type="dxa"/>
            <w:tcBorders>
              <w:top w:val="single" w:sz="4" w:space="0" w:color="auto"/>
              <w:left w:val="single" w:sz="4" w:space="0" w:color="auto"/>
              <w:bottom w:val="single" w:sz="4" w:space="0" w:color="auto"/>
              <w:right w:val="single" w:sz="4" w:space="0" w:color="auto"/>
            </w:tcBorders>
            <w:hideMark/>
          </w:tcPr>
          <w:p w14:paraId="32FD413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111</w:t>
            </w:r>
          </w:p>
        </w:tc>
        <w:tc>
          <w:tcPr>
            <w:tcW w:w="923" w:type="dxa"/>
            <w:tcBorders>
              <w:top w:val="single" w:sz="4" w:space="0" w:color="auto"/>
              <w:left w:val="single" w:sz="4" w:space="0" w:color="auto"/>
              <w:bottom w:val="single" w:sz="4" w:space="0" w:color="auto"/>
              <w:right w:val="single" w:sz="4" w:space="0" w:color="auto"/>
            </w:tcBorders>
            <w:hideMark/>
          </w:tcPr>
          <w:p w14:paraId="38BCD94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154</w:t>
            </w:r>
          </w:p>
        </w:tc>
        <w:tc>
          <w:tcPr>
            <w:tcW w:w="923" w:type="dxa"/>
            <w:tcBorders>
              <w:top w:val="single" w:sz="4" w:space="0" w:color="auto"/>
              <w:left w:val="single" w:sz="4" w:space="0" w:color="auto"/>
              <w:bottom w:val="single" w:sz="4" w:space="0" w:color="auto"/>
              <w:right w:val="single" w:sz="4" w:space="0" w:color="auto"/>
            </w:tcBorders>
            <w:hideMark/>
          </w:tcPr>
          <w:p w14:paraId="3FE7EC3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149</w:t>
            </w:r>
          </w:p>
        </w:tc>
        <w:tc>
          <w:tcPr>
            <w:tcW w:w="912" w:type="dxa"/>
            <w:tcBorders>
              <w:top w:val="single" w:sz="4" w:space="0" w:color="auto"/>
              <w:left w:val="single" w:sz="4" w:space="0" w:color="auto"/>
              <w:bottom w:val="single" w:sz="4" w:space="0" w:color="auto"/>
              <w:right w:val="single" w:sz="4" w:space="0" w:color="auto"/>
            </w:tcBorders>
            <w:hideMark/>
          </w:tcPr>
          <w:p w14:paraId="3F5D735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113</w:t>
            </w:r>
          </w:p>
        </w:tc>
        <w:tc>
          <w:tcPr>
            <w:tcW w:w="912" w:type="dxa"/>
            <w:tcBorders>
              <w:top w:val="single" w:sz="4" w:space="0" w:color="auto"/>
              <w:left w:val="single" w:sz="4" w:space="0" w:color="auto"/>
              <w:bottom w:val="single" w:sz="4" w:space="0" w:color="auto"/>
              <w:right w:val="single" w:sz="4" w:space="0" w:color="auto"/>
            </w:tcBorders>
            <w:hideMark/>
          </w:tcPr>
          <w:p w14:paraId="7F1D978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84</w:t>
            </w:r>
          </w:p>
        </w:tc>
        <w:tc>
          <w:tcPr>
            <w:tcW w:w="912" w:type="dxa"/>
            <w:tcBorders>
              <w:top w:val="single" w:sz="4" w:space="0" w:color="auto"/>
              <w:left w:val="single" w:sz="4" w:space="0" w:color="auto"/>
              <w:bottom w:val="single" w:sz="4" w:space="0" w:color="auto"/>
              <w:right w:val="single" w:sz="4" w:space="0" w:color="auto"/>
            </w:tcBorders>
            <w:hideMark/>
          </w:tcPr>
          <w:p w14:paraId="2D4B239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97</w:t>
            </w:r>
          </w:p>
        </w:tc>
        <w:tc>
          <w:tcPr>
            <w:tcW w:w="924" w:type="dxa"/>
            <w:tcBorders>
              <w:top w:val="single" w:sz="4" w:space="0" w:color="auto"/>
              <w:left w:val="single" w:sz="4" w:space="0" w:color="auto"/>
              <w:bottom w:val="single" w:sz="4" w:space="0" w:color="auto"/>
              <w:right w:val="single" w:sz="4" w:space="0" w:color="auto"/>
            </w:tcBorders>
            <w:hideMark/>
          </w:tcPr>
          <w:p w14:paraId="36A0E99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127</w:t>
            </w:r>
          </w:p>
        </w:tc>
        <w:tc>
          <w:tcPr>
            <w:tcW w:w="924" w:type="dxa"/>
            <w:tcBorders>
              <w:top w:val="single" w:sz="4" w:space="0" w:color="auto"/>
              <w:left w:val="single" w:sz="4" w:space="0" w:color="auto"/>
              <w:bottom w:val="single" w:sz="4" w:space="0" w:color="auto"/>
              <w:right w:val="single" w:sz="4" w:space="0" w:color="auto"/>
            </w:tcBorders>
            <w:hideMark/>
          </w:tcPr>
          <w:p w14:paraId="562F07B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136</w:t>
            </w:r>
          </w:p>
        </w:tc>
      </w:tr>
      <w:tr w:rsidR="009A10F6" w:rsidRPr="00AF595C" w14:paraId="7BD07B08"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3F16E10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16.</w:t>
            </w:r>
          </w:p>
        </w:tc>
        <w:tc>
          <w:tcPr>
            <w:tcW w:w="912" w:type="dxa"/>
            <w:tcBorders>
              <w:top w:val="single" w:sz="4" w:space="0" w:color="auto"/>
              <w:left w:val="single" w:sz="4" w:space="0" w:color="auto"/>
              <w:bottom w:val="single" w:sz="4" w:space="0" w:color="auto"/>
              <w:right w:val="single" w:sz="4" w:space="0" w:color="auto"/>
            </w:tcBorders>
            <w:hideMark/>
          </w:tcPr>
          <w:p w14:paraId="6BC32E0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151</w:t>
            </w:r>
          </w:p>
        </w:tc>
        <w:tc>
          <w:tcPr>
            <w:tcW w:w="911" w:type="dxa"/>
            <w:tcBorders>
              <w:top w:val="single" w:sz="4" w:space="0" w:color="auto"/>
              <w:left w:val="single" w:sz="4" w:space="0" w:color="auto"/>
              <w:bottom w:val="single" w:sz="4" w:space="0" w:color="auto"/>
              <w:right w:val="single" w:sz="4" w:space="0" w:color="auto"/>
            </w:tcBorders>
            <w:hideMark/>
          </w:tcPr>
          <w:p w14:paraId="39CA42C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165</w:t>
            </w:r>
          </w:p>
        </w:tc>
        <w:tc>
          <w:tcPr>
            <w:tcW w:w="923" w:type="dxa"/>
            <w:tcBorders>
              <w:top w:val="single" w:sz="4" w:space="0" w:color="auto"/>
              <w:left w:val="single" w:sz="4" w:space="0" w:color="auto"/>
              <w:bottom w:val="single" w:sz="4" w:space="0" w:color="auto"/>
              <w:right w:val="single" w:sz="4" w:space="0" w:color="auto"/>
            </w:tcBorders>
            <w:hideMark/>
          </w:tcPr>
          <w:p w14:paraId="1F716E0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101</w:t>
            </w:r>
          </w:p>
        </w:tc>
        <w:tc>
          <w:tcPr>
            <w:tcW w:w="923" w:type="dxa"/>
            <w:tcBorders>
              <w:top w:val="single" w:sz="4" w:space="0" w:color="auto"/>
              <w:left w:val="single" w:sz="4" w:space="0" w:color="auto"/>
              <w:bottom w:val="single" w:sz="4" w:space="0" w:color="auto"/>
              <w:right w:val="single" w:sz="4" w:space="0" w:color="auto"/>
            </w:tcBorders>
            <w:hideMark/>
          </w:tcPr>
          <w:p w14:paraId="5D975EF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116</w:t>
            </w:r>
          </w:p>
        </w:tc>
        <w:tc>
          <w:tcPr>
            <w:tcW w:w="912" w:type="dxa"/>
            <w:tcBorders>
              <w:top w:val="single" w:sz="4" w:space="0" w:color="auto"/>
              <w:left w:val="single" w:sz="4" w:space="0" w:color="auto"/>
              <w:bottom w:val="single" w:sz="4" w:space="0" w:color="auto"/>
              <w:right w:val="single" w:sz="4" w:space="0" w:color="auto"/>
            </w:tcBorders>
            <w:hideMark/>
          </w:tcPr>
          <w:p w14:paraId="1323ABD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128</w:t>
            </w:r>
          </w:p>
        </w:tc>
        <w:tc>
          <w:tcPr>
            <w:tcW w:w="912" w:type="dxa"/>
            <w:tcBorders>
              <w:top w:val="single" w:sz="4" w:space="0" w:color="auto"/>
              <w:left w:val="single" w:sz="4" w:space="0" w:color="auto"/>
              <w:bottom w:val="single" w:sz="4" w:space="0" w:color="auto"/>
              <w:right w:val="single" w:sz="4" w:space="0" w:color="auto"/>
            </w:tcBorders>
            <w:hideMark/>
          </w:tcPr>
          <w:p w14:paraId="5A84E73E"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12" w:type="dxa"/>
            <w:tcBorders>
              <w:top w:val="single" w:sz="4" w:space="0" w:color="auto"/>
              <w:left w:val="single" w:sz="4" w:space="0" w:color="auto"/>
              <w:bottom w:val="single" w:sz="4" w:space="0" w:color="auto"/>
              <w:right w:val="single" w:sz="4" w:space="0" w:color="auto"/>
            </w:tcBorders>
            <w:hideMark/>
          </w:tcPr>
          <w:p w14:paraId="37A82AF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98</w:t>
            </w:r>
          </w:p>
        </w:tc>
        <w:tc>
          <w:tcPr>
            <w:tcW w:w="924" w:type="dxa"/>
            <w:tcBorders>
              <w:top w:val="single" w:sz="4" w:space="0" w:color="auto"/>
              <w:left w:val="single" w:sz="4" w:space="0" w:color="auto"/>
              <w:bottom w:val="single" w:sz="4" w:space="0" w:color="auto"/>
              <w:right w:val="single" w:sz="4" w:space="0" w:color="auto"/>
            </w:tcBorders>
            <w:hideMark/>
          </w:tcPr>
          <w:p w14:paraId="498404D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120</w:t>
            </w:r>
          </w:p>
        </w:tc>
        <w:tc>
          <w:tcPr>
            <w:tcW w:w="924" w:type="dxa"/>
            <w:tcBorders>
              <w:top w:val="single" w:sz="4" w:space="0" w:color="auto"/>
              <w:left w:val="single" w:sz="4" w:space="0" w:color="auto"/>
              <w:bottom w:val="single" w:sz="4" w:space="0" w:color="auto"/>
              <w:right w:val="single" w:sz="4" w:space="0" w:color="auto"/>
            </w:tcBorders>
            <w:hideMark/>
          </w:tcPr>
          <w:p w14:paraId="68BB7DA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120</w:t>
            </w:r>
          </w:p>
        </w:tc>
      </w:tr>
      <w:tr w:rsidR="009A10F6" w:rsidRPr="00AF595C" w14:paraId="2E2FC038"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080CDC6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17.</w:t>
            </w:r>
          </w:p>
        </w:tc>
        <w:tc>
          <w:tcPr>
            <w:tcW w:w="912" w:type="dxa"/>
            <w:tcBorders>
              <w:top w:val="single" w:sz="4" w:space="0" w:color="auto"/>
              <w:left w:val="single" w:sz="4" w:space="0" w:color="auto"/>
              <w:bottom w:val="single" w:sz="4" w:space="0" w:color="auto"/>
              <w:right w:val="single" w:sz="4" w:space="0" w:color="auto"/>
            </w:tcBorders>
            <w:hideMark/>
          </w:tcPr>
          <w:p w14:paraId="7070A7B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138</w:t>
            </w:r>
          </w:p>
        </w:tc>
        <w:tc>
          <w:tcPr>
            <w:tcW w:w="911" w:type="dxa"/>
            <w:tcBorders>
              <w:top w:val="single" w:sz="4" w:space="0" w:color="auto"/>
              <w:left w:val="single" w:sz="4" w:space="0" w:color="auto"/>
              <w:bottom w:val="single" w:sz="4" w:space="0" w:color="auto"/>
              <w:right w:val="single" w:sz="4" w:space="0" w:color="auto"/>
            </w:tcBorders>
            <w:hideMark/>
          </w:tcPr>
          <w:p w14:paraId="2CE0310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96</w:t>
            </w:r>
          </w:p>
        </w:tc>
        <w:tc>
          <w:tcPr>
            <w:tcW w:w="923" w:type="dxa"/>
            <w:tcBorders>
              <w:top w:val="single" w:sz="4" w:space="0" w:color="auto"/>
              <w:left w:val="single" w:sz="4" w:space="0" w:color="auto"/>
              <w:bottom w:val="single" w:sz="4" w:space="0" w:color="auto"/>
              <w:right w:val="single" w:sz="4" w:space="0" w:color="auto"/>
            </w:tcBorders>
            <w:hideMark/>
          </w:tcPr>
          <w:p w14:paraId="2FC620C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110</w:t>
            </w:r>
          </w:p>
        </w:tc>
        <w:tc>
          <w:tcPr>
            <w:tcW w:w="923" w:type="dxa"/>
            <w:tcBorders>
              <w:top w:val="single" w:sz="4" w:space="0" w:color="auto"/>
              <w:left w:val="single" w:sz="4" w:space="0" w:color="auto"/>
              <w:bottom w:val="single" w:sz="4" w:space="0" w:color="auto"/>
              <w:right w:val="single" w:sz="4" w:space="0" w:color="auto"/>
            </w:tcBorders>
            <w:hideMark/>
          </w:tcPr>
          <w:p w14:paraId="5EE44B7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94</w:t>
            </w:r>
          </w:p>
        </w:tc>
        <w:tc>
          <w:tcPr>
            <w:tcW w:w="912" w:type="dxa"/>
            <w:tcBorders>
              <w:top w:val="single" w:sz="4" w:space="0" w:color="auto"/>
              <w:left w:val="single" w:sz="4" w:space="0" w:color="auto"/>
              <w:bottom w:val="single" w:sz="4" w:space="0" w:color="auto"/>
              <w:right w:val="single" w:sz="4" w:space="0" w:color="auto"/>
            </w:tcBorders>
            <w:hideMark/>
          </w:tcPr>
          <w:p w14:paraId="772FA72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12" w:type="dxa"/>
            <w:tcBorders>
              <w:top w:val="single" w:sz="4" w:space="0" w:color="auto"/>
              <w:left w:val="single" w:sz="4" w:space="0" w:color="auto"/>
              <w:bottom w:val="single" w:sz="4" w:space="0" w:color="auto"/>
              <w:right w:val="single" w:sz="4" w:space="0" w:color="auto"/>
            </w:tcBorders>
            <w:hideMark/>
          </w:tcPr>
          <w:p w14:paraId="7A2DB48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96</w:t>
            </w:r>
          </w:p>
        </w:tc>
        <w:tc>
          <w:tcPr>
            <w:tcW w:w="912" w:type="dxa"/>
            <w:tcBorders>
              <w:top w:val="single" w:sz="4" w:space="0" w:color="auto"/>
              <w:left w:val="single" w:sz="4" w:space="0" w:color="auto"/>
              <w:bottom w:val="single" w:sz="4" w:space="0" w:color="auto"/>
              <w:right w:val="single" w:sz="4" w:space="0" w:color="auto"/>
            </w:tcBorders>
            <w:hideMark/>
          </w:tcPr>
          <w:p w14:paraId="4674767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128</w:t>
            </w:r>
          </w:p>
        </w:tc>
        <w:tc>
          <w:tcPr>
            <w:tcW w:w="924" w:type="dxa"/>
            <w:tcBorders>
              <w:top w:val="single" w:sz="4" w:space="0" w:color="auto"/>
              <w:left w:val="single" w:sz="4" w:space="0" w:color="auto"/>
              <w:bottom w:val="single" w:sz="4" w:space="0" w:color="auto"/>
              <w:right w:val="single" w:sz="4" w:space="0" w:color="auto"/>
            </w:tcBorders>
            <w:hideMark/>
          </w:tcPr>
          <w:p w14:paraId="7CF0923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112</w:t>
            </w:r>
          </w:p>
        </w:tc>
        <w:tc>
          <w:tcPr>
            <w:tcW w:w="924" w:type="dxa"/>
            <w:tcBorders>
              <w:top w:val="single" w:sz="4" w:space="0" w:color="auto"/>
              <w:left w:val="single" w:sz="4" w:space="0" w:color="auto"/>
              <w:bottom w:val="single" w:sz="4" w:space="0" w:color="auto"/>
              <w:right w:val="single" w:sz="4" w:space="0" w:color="auto"/>
            </w:tcBorders>
            <w:hideMark/>
          </w:tcPr>
          <w:p w14:paraId="3425EE3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90</w:t>
            </w:r>
          </w:p>
        </w:tc>
      </w:tr>
      <w:tr w:rsidR="009A10F6" w:rsidRPr="00AF595C" w14:paraId="379C0FEB"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78EDE5D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18.</w:t>
            </w:r>
          </w:p>
        </w:tc>
        <w:tc>
          <w:tcPr>
            <w:tcW w:w="912" w:type="dxa"/>
            <w:tcBorders>
              <w:top w:val="single" w:sz="4" w:space="0" w:color="auto"/>
              <w:left w:val="single" w:sz="4" w:space="0" w:color="auto"/>
              <w:bottom w:val="single" w:sz="4" w:space="0" w:color="auto"/>
              <w:right w:val="single" w:sz="4" w:space="0" w:color="auto"/>
            </w:tcBorders>
            <w:hideMark/>
          </w:tcPr>
          <w:p w14:paraId="5996ECC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145</w:t>
            </w:r>
          </w:p>
        </w:tc>
        <w:tc>
          <w:tcPr>
            <w:tcW w:w="911" w:type="dxa"/>
            <w:tcBorders>
              <w:top w:val="single" w:sz="4" w:space="0" w:color="auto"/>
              <w:left w:val="single" w:sz="4" w:space="0" w:color="auto"/>
              <w:bottom w:val="single" w:sz="4" w:space="0" w:color="auto"/>
              <w:right w:val="single" w:sz="4" w:space="0" w:color="auto"/>
            </w:tcBorders>
            <w:hideMark/>
          </w:tcPr>
          <w:p w14:paraId="0E06646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142</w:t>
            </w:r>
          </w:p>
        </w:tc>
        <w:tc>
          <w:tcPr>
            <w:tcW w:w="923" w:type="dxa"/>
            <w:tcBorders>
              <w:top w:val="single" w:sz="4" w:space="0" w:color="auto"/>
              <w:left w:val="single" w:sz="4" w:space="0" w:color="auto"/>
              <w:bottom w:val="single" w:sz="4" w:space="0" w:color="auto"/>
              <w:right w:val="single" w:sz="4" w:space="0" w:color="auto"/>
            </w:tcBorders>
            <w:hideMark/>
          </w:tcPr>
          <w:p w14:paraId="2645F87E"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132</w:t>
            </w:r>
          </w:p>
        </w:tc>
        <w:tc>
          <w:tcPr>
            <w:tcW w:w="923" w:type="dxa"/>
            <w:tcBorders>
              <w:top w:val="single" w:sz="4" w:space="0" w:color="auto"/>
              <w:left w:val="single" w:sz="4" w:space="0" w:color="auto"/>
              <w:bottom w:val="single" w:sz="4" w:space="0" w:color="auto"/>
              <w:right w:val="single" w:sz="4" w:space="0" w:color="auto"/>
            </w:tcBorders>
            <w:hideMark/>
          </w:tcPr>
          <w:p w14:paraId="655ABB0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137</w:t>
            </w:r>
          </w:p>
        </w:tc>
        <w:tc>
          <w:tcPr>
            <w:tcW w:w="912" w:type="dxa"/>
            <w:tcBorders>
              <w:top w:val="single" w:sz="4" w:space="0" w:color="auto"/>
              <w:left w:val="single" w:sz="4" w:space="0" w:color="auto"/>
              <w:bottom w:val="single" w:sz="4" w:space="0" w:color="auto"/>
              <w:right w:val="single" w:sz="4" w:space="0" w:color="auto"/>
            </w:tcBorders>
            <w:hideMark/>
          </w:tcPr>
          <w:p w14:paraId="64C62A2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119</w:t>
            </w:r>
          </w:p>
        </w:tc>
        <w:tc>
          <w:tcPr>
            <w:tcW w:w="912" w:type="dxa"/>
            <w:tcBorders>
              <w:top w:val="single" w:sz="4" w:space="0" w:color="auto"/>
              <w:left w:val="single" w:sz="4" w:space="0" w:color="auto"/>
              <w:bottom w:val="single" w:sz="4" w:space="0" w:color="auto"/>
              <w:right w:val="single" w:sz="4" w:space="0" w:color="auto"/>
            </w:tcBorders>
            <w:hideMark/>
          </w:tcPr>
          <w:p w14:paraId="214AF00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112</w:t>
            </w:r>
          </w:p>
        </w:tc>
        <w:tc>
          <w:tcPr>
            <w:tcW w:w="912" w:type="dxa"/>
            <w:tcBorders>
              <w:top w:val="single" w:sz="4" w:space="0" w:color="auto"/>
              <w:left w:val="single" w:sz="4" w:space="0" w:color="auto"/>
              <w:bottom w:val="single" w:sz="4" w:space="0" w:color="auto"/>
              <w:right w:val="single" w:sz="4" w:space="0" w:color="auto"/>
            </w:tcBorders>
            <w:hideMark/>
          </w:tcPr>
          <w:p w14:paraId="52E6432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123</w:t>
            </w:r>
          </w:p>
        </w:tc>
        <w:tc>
          <w:tcPr>
            <w:tcW w:w="924" w:type="dxa"/>
            <w:tcBorders>
              <w:top w:val="single" w:sz="4" w:space="0" w:color="auto"/>
              <w:left w:val="single" w:sz="4" w:space="0" w:color="auto"/>
              <w:bottom w:val="single" w:sz="4" w:space="0" w:color="auto"/>
              <w:right w:val="single" w:sz="4" w:space="0" w:color="auto"/>
            </w:tcBorders>
            <w:hideMark/>
          </w:tcPr>
          <w:p w14:paraId="66AB4BD7"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129</w:t>
            </w:r>
          </w:p>
        </w:tc>
        <w:tc>
          <w:tcPr>
            <w:tcW w:w="924" w:type="dxa"/>
            <w:tcBorders>
              <w:top w:val="single" w:sz="4" w:space="0" w:color="auto"/>
              <w:left w:val="single" w:sz="4" w:space="0" w:color="auto"/>
              <w:bottom w:val="single" w:sz="4" w:space="0" w:color="auto"/>
              <w:right w:val="single" w:sz="4" w:space="0" w:color="auto"/>
            </w:tcBorders>
            <w:hideMark/>
          </w:tcPr>
          <w:p w14:paraId="5489700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92</w:t>
            </w:r>
          </w:p>
        </w:tc>
      </w:tr>
      <w:tr w:rsidR="009A10F6" w:rsidRPr="00AF595C" w14:paraId="50A207A6"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791B6D8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19.</w:t>
            </w:r>
          </w:p>
        </w:tc>
        <w:tc>
          <w:tcPr>
            <w:tcW w:w="912" w:type="dxa"/>
            <w:tcBorders>
              <w:top w:val="single" w:sz="4" w:space="0" w:color="auto"/>
              <w:left w:val="single" w:sz="4" w:space="0" w:color="auto"/>
              <w:bottom w:val="single" w:sz="4" w:space="0" w:color="auto"/>
              <w:right w:val="single" w:sz="4" w:space="0" w:color="auto"/>
            </w:tcBorders>
            <w:hideMark/>
          </w:tcPr>
          <w:p w14:paraId="2C44E47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152</w:t>
            </w:r>
          </w:p>
        </w:tc>
        <w:tc>
          <w:tcPr>
            <w:tcW w:w="911" w:type="dxa"/>
            <w:tcBorders>
              <w:top w:val="single" w:sz="4" w:space="0" w:color="auto"/>
              <w:left w:val="single" w:sz="4" w:space="0" w:color="auto"/>
              <w:bottom w:val="single" w:sz="4" w:space="0" w:color="auto"/>
              <w:right w:val="single" w:sz="4" w:space="0" w:color="auto"/>
            </w:tcBorders>
            <w:hideMark/>
          </w:tcPr>
          <w:p w14:paraId="69FDE47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143</w:t>
            </w:r>
          </w:p>
        </w:tc>
        <w:tc>
          <w:tcPr>
            <w:tcW w:w="923" w:type="dxa"/>
            <w:tcBorders>
              <w:top w:val="single" w:sz="4" w:space="0" w:color="auto"/>
              <w:left w:val="single" w:sz="4" w:space="0" w:color="auto"/>
              <w:bottom w:val="single" w:sz="4" w:space="0" w:color="auto"/>
              <w:right w:val="single" w:sz="4" w:space="0" w:color="auto"/>
            </w:tcBorders>
            <w:hideMark/>
          </w:tcPr>
          <w:p w14:paraId="4C32F31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98</w:t>
            </w:r>
          </w:p>
        </w:tc>
        <w:tc>
          <w:tcPr>
            <w:tcW w:w="923" w:type="dxa"/>
            <w:tcBorders>
              <w:top w:val="single" w:sz="4" w:space="0" w:color="auto"/>
              <w:left w:val="single" w:sz="4" w:space="0" w:color="auto"/>
              <w:bottom w:val="single" w:sz="4" w:space="0" w:color="auto"/>
              <w:right w:val="single" w:sz="4" w:space="0" w:color="auto"/>
            </w:tcBorders>
            <w:hideMark/>
          </w:tcPr>
          <w:p w14:paraId="59A479DE"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123</w:t>
            </w:r>
          </w:p>
        </w:tc>
        <w:tc>
          <w:tcPr>
            <w:tcW w:w="912" w:type="dxa"/>
            <w:tcBorders>
              <w:top w:val="single" w:sz="4" w:space="0" w:color="auto"/>
              <w:left w:val="single" w:sz="4" w:space="0" w:color="auto"/>
              <w:bottom w:val="single" w:sz="4" w:space="0" w:color="auto"/>
              <w:right w:val="single" w:sz="4" w:space="0" w:color="auto"/>
            </w:tcBorders>
            <w:hideMark/>
          </w:tcPr>
          <w:p w14:paraId="15E4228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94</w:t>
            </w:r>
          </w:p>
        </w:tc>
        <w:tc>
          <w:tcPr>
            <w:tcW w:w="912" w:type="dxa"/>
            <w:tcBorders>
              <w:top w:val="single" w:sz="4" w:space="0" w:color="auto"/>
              <w:left w:val="single" w:sz="4" w:space="0" w:color="auto"/>
              <w:bottom w:val="single" w:sz="4" w:space="0" w:color="auto"/>
              <w:right w:val="single" w:sz="4" w:space="0" w:color="auto"/>
            </w:tcBorders>
            <w:hideMark/>
          </w:tcPr>
          <w:p w14:paraId="6C0E3A1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129</w:t>
            </w:r>
          </w:p>
        </w:tc>
        <w:tc>
          <w:tcPr>
            <w:tcW w:w="912" w:type="dxa"/>
            <w:tcBorders>
              <w:top w:val="single" w:sz="4" w:space="0" w:color="auto"/>
              <w:left w:val="single" w:sz="4" w:space="0" w:color="auto"/>
              <w:bottom w:val="single" w:sz="4" w:space="0" w:color="auto"/>
              <w:right w:val="single" w:sz="4" w:space="0" w:color="auto"/>
            </w:tcBorders>
            <w:hideMark/>
          </w:tcPr>
          <w:p w14:paraId="78D7470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118</w:t>
            </w:r>
          </w:p>
        </w:tc>
        <w:tc>
          <w:tcPr>
            <w:tcW w:w="924" w:type="dxa"/>
            <w:tcBorders>
              <w:top w:val="single" w:sz="4" w:space="0" w:color="auto"/>
              <w:left w:val="single" w:sz="4" w:space="0" w:color="auto"/>
              <w:bottom w:val="single" w:sz="4" w:space="0" w:color="auto"/>
              <w:right w:val="single" w:sz="4" w:space="0" w:color="auto"/>
            </w:tcBorders>
            <w:hideMark/>
          </w:tcPr>
          <w:p w14:paraId="75CD3DF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w:t>
            </w:r>
          </w:p>
        </w:tc>
        <w:tc>
          <w:tcPr>
            <w:tcW w:w="924" w:type="dxa"/>
            <w:tcBorders>
              <w:top w:val="single" w:sz="4" w:space="0" w:color="auto"/>
              <w:left w:val="single" w:sz="4" w:space="0" w:color="auto"/>
              <w:bottom w:val="single" w:sz="4" w:space="0" w:color="auto"/>
              <w:right w:val="single" w:sz="4" w:space="0" w:color="auto"/>
            </w:tcBorders>
            <w:hideMark/>
          </w:tcPr>
          <w:p w14:paraId="5DCE5BB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89</w:t>
            </w:r>
          </w:p>
        </w:tc>
      </w:tr>
      <w:tr w:rsidR="009A10F6" w:rsidRPr="00AF595C" w14:paraId="46764601"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730C48A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20.</w:t>
            </w:r>
          </w:p>
        </w:tc>
        <w:tc>
          <w:tcPr>
            <w:tcW w:w="912" w:type="dxa"/>
            <w:tcBorders>
              <w:top w:val="single" w:sz="4" w:space="0" w:color="auto"/>
              <w:left w:val="single" w:sz="4" w:space="0" w:color="auto"/>
              <w:bottom w:val="single" w:sz="4" w:space="0" w:color="auto"/>
              <w:right w:val="single" w:sz="4" w:space="0" w:color="auto"/>
            </w:tcBorders>
            <w:hideMark/>
          </w:tcPr>
          <w:p w14:paraId="394C880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146</w:t>
            </w:r>
          </w:p>
        </w:tc>
        <w:tc>
          <w:tcPr>
            <w:tcW w:w="911" w:type="dxa"/>
            <w:tcBorders>
              <w:top w:val="single" w:sz="4" w:space="0" w:color="auto"/>
              <w:left w:val="single" w:sz="4" w:space="0" w:color="auto"/>
              <w:bottom w:val="single" w:sz="4" w:space="0" w:color="auto"/>
              <w:right w:val="single" w:sz="4" w:space="0" w:color="auto"/>
            </w:tcBorders>
            <w:hideMark/>
          </w:tcPr>
          <w:p w14:paraId="480B98D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126</w:t>
            </w:r>
          </w:p>
        </w:tc>
        <w:tc>
          <w:tcPr>
            <w:tcW w:w="923" w:type="dxa"/>
            <w:tcBorders>
              <w:top w:val="single" w:sz="4" w:space="0" w:color="auto"/>
              <w:left w:val="single" w:sz="4" w:space="0" w:color="auto"/>
              <w:bottom w:val="single" w:sz="4" w:space="0" w:color="auto"/>
              <w:right w:val="single" w:sz="4" w:space="0" w:color="auto"/>
            </w:tcBorders>
            <w:hideMark/>
          </w:tcPr>
          <w:p w14:paraId="7FF416B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118</w:t>
            </w:r>
          </w:p>
        </w:tc>
        <w:tc>
          <w:tcPr>
            <w:tcW w:w="923" w:type="dxa"/>
            <w:tcBorders>
              <w:top w:val="single" w:sz="4" w:space="0" w:color="auto"/>
              <w:left w:val="single" w:sz="4" w:space="0" w:color="auto"/>
              <w:bottom w:val="single" w:sz="4" w:space="0" w:color="auto"/>
              <w:right w:val="single" w:sz="4" w:space="0" w:color="auto"/>
            </w:tcBorders>
            <w:hideMark/>
          </w:tcPr>
          <w:p w14:paraId="5218992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115</w:t>
            </w:r>
          </w:p>
        </w:tc>
        <w:tc>
          <w:tcPr>
            <w:tcW w:w="912" w:type="dxa"/>
            <w:tcBorders>
              <w:top w:val="single" w:sz="4" w:space="0" w:color="auto"/>
              <w:left w:val="single" w:sz="4" w:space="0" w:color="auto"/>
              <w:bottom w:val="single" w:sz="4" w:space="0" w:color="auto"/>
              <w:right w:val="single" w:sz="4" w:space="0" w:color="auto"/>
            </w:tcBorders>
            <w:hideMark/>
          </w:tcPr>
          <w:p w14:paraId="14B7BD2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116</w:t>
            </w:r>
          </w:p>
        </w:tc>
        <w:tc>
          <w:tcPr>
            <w:tcW w:w="912" w:type="dxa"/>
            <w:tcBorders>
              <w:top w:val="single" w:sz="4" w:space="0" w:color="auto"/>
              <w:left w:val="single" w:sz="4" w:space="0" w:color="auto"/>
              <w:bottom w:val="single" w:sz="4" w:space="0" w:color="auto"/>
              <w:right w:val="single" w:sz="4" w:space="0" w:color="auto"/>
            </w:tcBorders>
            <w:hideMark/>
          </w:tcPr>
          <w:p w14:paraId="67DFD75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118</w:t>
            </w:r>
          </w:p>
        </w:tc>
        <w:tc>
          <w:tcPr>
            <w:tcW w:w="912" w:type="dxa"/>
            <w:tcBorders>
              <w:top w:val="single" w:sz="4" w:space="0" w:color="auto"/>
              <w:left w:val="single" w:sz="4" w:space="0" w:color="auto"/>
              <w:bottom w:val="single" w:sz="4" w:space="0" w:color="auto"/>
              <w:right w:val="single" w:sz="4" w:space="0" w:color="auto"/>
            </w:tcBorders>
            <w:hideMark/>
          </w:tcPr>
          <w:p w14:paraId="1155B0A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135</w:t>
            </w:r>
          </w:p>
        </w:tc>
        <w:tc>
          <w:tcPr>
            <w:tcW w:w="924" w:type="dxa"/>
            <w:tcBorders>
              <w:top w:val="single" w:sz="4" w:space="0" w:color="auto"/>
              <w:left w:val="single" w:sz="4" w:space="0" w:color="auto"/>
              <w:bottom w:val="single" w:sz="4" w:space="0" w:color="auto"/>
              <w:right w:val="single" w:sz="4" w:space="0" w:color="auto"/>
            </w:tcBorders>
            <w:hideMark/>
          </w:tcPr>
          <w:p w14:paraId="1F65B98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115</w:t>
            </w:r>
          </w:p>
        </w:tc>
        <w:tc>
          <w:tcPr>
            <w:tcW w:w="924" w:type="dxa"/>
            <w:tcBorders>
              <w:top w:val="single" w:sz="4" w:space="0" w:color="auto"/>
              <w:left w:val="single" w:sz="4" w:space="0" w:color="auto"/>
              <w:bottom w:val="single" w:sz="4" w:space="0" w:color="auto"/>
              <w:right w:val="single" w:sz="4" w:space="0" w:color="auto"/>
            </w:tcBorders>
            <w:hideMark/>
          </w:tcPr>
          <w:p w14:paraId="1C8C1E6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115</w:t>
            </w:r>
          </w:p>
        </w:tc>
      </w:tr>
      <w:tr w:rsidR="009A10F6" w:rsidRPr="00AF595C" w14:paraId="36E76BE8"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42687B3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 xml:space="preserve">Среднее </w:t>
            </w:r>
          </w:p>
          <w:p w14:paraId="3D4CBC0F"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значение</w:t>
            </w:r>
          </w:p>
        </w:tc>
        <w:tc>
          <w:tcPr>
            <w:tcW w:w="912" w:type="dxa"/>
            <w:tcBorders>
              <w:top w:val="single" w:sz="4" w:space="0" w:color="auto"/>
              <w:left w:val="single" w:sz="4" w:space="0" w:color="auto"/>
              <w:bottom w:val="single" w:sz="4" w:space="0" w:color="auto"/>
              <w:right w:val="single" w:sz="4" w:space="0" w:color="auto"/>
            </w:tcBorders>
            <w:hideMark/>
          </w:tcPr>
          <w:p w14:paraId="43D770A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139,6</w:t>
            </w:r>
          </w:p>
        </w:tc>
        <w:tc>
          <w:tcPr>
            <w:tcW w:w="911" w:type="dxa"/>
            <w:tcBorders>
              <w:top w:val="single" w:sz="4" w:space="0" w:color="auto"/>
              <w:left w:val="single" w:sz="4" w:space="0" w:color="auto"/>
              <w:bottom w:val="single" w:sz="4" w:space="0" w:color="auto"/>
              <w:right w:val="single" w:sz="4" w:space="0" w:color="auto"/>
            </w:tcBorders>
            <w:hideMark/>
          </w:tcPr>
          <w:p w14:paraId="3B0A85E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129,4</w:t>
            </w:r>
          </w:p>
        </w:tc>
        <w:tc>
          <w:tcPr>
            <w:tcW w:w="923" w:type="dxa"/>
            <w:tcBorders>
              <w:top w:val="single" w:sz="4" w:space="0" w:color="auto"/>
              <w:left w:val="single" w:sz="4" w:space="0" w:color="auto"/>
              <w:bottom w:val="single" w:sz="4" w:space="0" w:color="auto"/>
              <w:right w:val="single" w:sz="4" w:space="0" w:color="auto"/>
            </w:tcBorders>
            <w:hideMark/>
          </w:tcPr>
          <w:p w14:paraId="1DBF955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125,25</w:t>
            </w:r>
          </w:p>
        </w:tc>
        <w:tc>
          <w:tcPr>
            <w:tcW w:w="923" w:type="dxa"/>
            <w:tcBorders>
              <w:top w:val="single" w:sz="4" w:space="0" w:color="auto"/>
              <w:left w:val="single" w:sz="4" w:space="0" w:color="auto"/>
              <w:bottom w:val="single" w:sz="4" w:space="0" w:color="auto"/>
              <w:right w:val="single" w:sz="4" w:space="0" w:color="auto"/>
            </w:tcBorders>
            <w:hideMark/>
          </w:tcPr>
          <w:p w14:paraId="59D1A4D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125,15</w:t>
            </w:r>
          </w:p>
        </w:tc>
        <w:tc>
          <w:tcPr>
            <w:tcW w:w="912" w:type="dxa"/>
            <w:tcBorders>
              <w:top w:val="single" w:sz="4" w:space="0" w:color="auto"/>
              <w:left w:val="single" w:sz="4" w:space="0" w:color="auto"/>
              <w:bottom w:val="single" w:sz="4" w:space="0" w:color="auto"/>
              <w:right w:val="single" w:sz="4" w:space="0" w:color="auto"/>
            </w:tcBorders>
            <w:hideMark/>
          </w:tcPr>
          <w:p w14:paraId="5AAEA63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116,8</w:t>
            </w:r>
          </w:p>
        </w:tc>
        <w:tc>
          <w:tcPr>
            <w:tcW w:w="912" w:type="dxa"/>
            <w:tcBorders>
              <w:top w:val="single" w:sz="4" w:space="0" w:color="auto"/>
              <w:left w:val="single" w:sz="4" w:space="0" w:color="auto"/>
              <w:bottom w:val="single" w:sz="4" w:space="0" w:color="auto"/>
              <w:right w:val="single" w:sz="4" w:space="0" w:color="auto"/>
            </w:tcBorders>
            <w:hideMark/>
          </w:tcPr>
          <w:p w14:paraId="792ACC4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118,1</w:t>
            </w:r>
          </w:p>
        </w:tc>
        <w:tc>
          <w:tcPr>
            <w:tcW w:w="912" w:type="dxa"/>
            <w:tcBorders>
              <w:top w:val="single" w:sz="4" w:space="0" w:color="auto"/>
              <w:left w:val="single" w:sz="4" w:space="0" w:color="auto"/>
              <w:bottom w:val="single" w:sz="4" w:space="0" w:color="auto"/>
              <w:right w:val="single" w:sz="4" w:space="0" w:color="auto"/>
            </w:tcBorders>
            <w:hideMark/>
          </w:tcPr>
          <w:p w14:paraId="79EC23F2"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118,1</w:t>
            </w:r>
          </w:p>
        </w:tc>
        <w:tc>
          <w:tcPr>
            <w:tcW w:w="924" w:type="dxa"/>
            <w:tcBorders>
              <w:top w:val="single" w:sz="4" w:space="0" w:color="auto"/>
              <w:left w:val="single" w:sz="4" w:space="0" w:color="auto"/>
              <w:bottom w:val="single" w:sz="4" w:space="0" w:color="auto"/>
              <w:right w:val="single" w:sz="4" w:space="0" w:color="auto"/>
            </w:tcBorders>
          </w:tcPr>
          <w:p w14:paraId="732BFEDC"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125,15</w:t>
            </w:r>
          </w:p>
        </w:tc>
        <w:tc>
          <w:tcPr>
            <w:tcW w:w="924" w:type="dxa"/>
            <w:tcBorders>
              <w:top w:val="single" w:sz="4" w:space="0" w:color="auto"/>
              <w:left w:val="single" w:sz="4" w:space="0" w:color="auto"/>
              <w:bottom w:val="single" w:sz="4" w:space="0" w:color="auto"/>
              <w:right w:val="single" w:sz="4" w:space="0" w:color="auto"/>
            </w:tcBorders>
          </w:tcPr>
          <w:p w14:paraId="79DD392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107,85</w:t>
            </w:r>
          </w:p>
        </w:tc>
      </w:tr>
    </w:tbl>
    <w:p w14:paraId="59050E9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20E1A90" w14:textId="11F46DD8"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2. Суммарное содержание нитратов в томатах</w:t>
      </w:r>
    </w:p>
    <w:p w14:paraId="621DE060" w14:textId="6926AC11"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1.1, 2.1, 3.1 – результаты контроля (полив обычной водой)</w:t>
      </w:r>
    </w:p>
    <w:p w14:paraId="2F35A97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1.2, 2.2, 3.2 – результаты опыта №1 (подкормка натуральными компонентами)</w:t>
      </w:r>
    </w:p>
    <w:p w14:paraId="38B2942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1.3, 2.3, 3.3 – результаты опыта 2 (подкормка промышленными удобрениями)</w:t>
      </w:r>
    </w:p>
    <w:tbl>
      <w:tblPr>
        <w:tblStyle w:val="13"/>
        <w:tblW w:w="0" w:type="auto"/>
        <w:tblLook w:val="04A0" w:firstRow="1" w:lastRow="0" w:firstColumn="1" w:lastColumn="0" w:noHBand="0" w:noVBand="1"/>
      </w:tblPr>
      <w:tblGrid>
        <w:gridCol w:w="1099"/>
        <w:gridCol w:w="912"/>
        <w:gridCol w:w="911"/>
        <w:gridCol w:w="923"/>
        <w:gridCol w:w="923"/>
        <w:gridCol w:w="912"/>
        <w:gridCol w:w="912"/>
        <w:gridCol w:w="912"/>
        <w:gridCol w:w="924"/>
        <w:gridCol w:w="924"/>
      </w:tblGrid>
      <w:tr w:rsidR="009A10F6" w:rsidRPr="00AF595C" w14:paraId="2A567E39"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35EB04F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 xml:space="preserve">№ </w:t>
            </w:r>
            <w:proofErr w:type="spellStart"/>
            <w:r w:rsidRPr="00AF595C">
              <w:rPr>
                <w:rFonts w:ascii="Times New Roman" w:eastAsia="Calibri" w:hAnsi="Times New Roman" w:cs="Times New Roman"/>
                <w:sz w:val="23"/>
                <w:szCs w:val="23"/>
              </w:rPr>
              <w:t>п.п</w:t>
            </w:r>
            <w:proofErr w:type="spellEnd"/>
            <w:r w:rsidRPr="00AF595C">
              <w:rPr>
                <w:rFonts w:ascii="Times New Roman" w:eastAsia="Calibri" w:hAnsi="Times New Roman" w:cs="Times New Roman"/>
                <w:sz w:val="23"/>
                <w:szCs w:val="23"/>
              </w:rPr>
              <w:t>.</w:t>
            </w:r>
          </w:p>
        </w:tc>
        <w:tc>
          <w:tcPr>
            <w:tcW w:w="912" w:type="dxa"/>
            <w:tcBorders>
              <w:top w:val="single" w:sz="4" w:space="0" w:color="auto"/>
              <w:left w:val="single" w:sz="4" w:space="0" w:color="auto"/>
              <w:bottom w:val="single" w:sz="4" w:space="0" w:color="auto"/>
              <w:right w:val="single" w:sz="4" w:space="0" w:color="auto"/>
            </w:tcBorders>
            <w:hideMark/>
          </w:tcPr>
          <w:p w14:paraId="142A85A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w:t>
            </w:r>
          </w:p>
        </w:tc>
        <w:tc>
          <w:tcPr>
            <w:tcW w:w="911" w:type="dxa"/>
            <w:tcBorders>
              <w:top w:val="single" w:sz="4" w:space="0" w:color="auto"/>
              <w:left w:val="single" w:sz="4" w:space="0" w:color="auto"/>
              <w:bottom w:val="single" w:sz="4" w:space="0" w:color="auto"/>
              <w:right w:val="single" w:sz="4" w:space="0" w:color="auto"/>
            </w:tcBorders>
            <w:hideMark/>
          </w:tcPr>
          <w:p w14:paraId="3E55E5D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w:t>
            </w:r>
          </w:p>
        </w:tc>
        <w:tc>
          <w:tcPr>
            <w:tcW w:w="923" w:type="dxa"/>
            <w:tcBorders>
              <w:top w:val="single" w:sz="4" w:space="0" w:color="auto"/>
              <w:left w:val="single" w:sz="4" w:space="0" w:color="auto"/>
              <w:bottom w:val="single" w:sz="4" w:space="0" w:color="auto"/>
              <w:right w:val="single" w:sz="4" w:space="0" w:color="auto"/>
            </w:tcBorders>
            <w:hideMark/>
          </w:tcPr>
          <w:p w14:paraId="005EDC86"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w:t>
            </w:r>
          </w:p>
        </w:tc>
        <w:tc>
          <w:tcPr>
            <w:tcW w:w="923" w:type="dxa"/>
            <w:tcBorders>
              <w:top w:val="single" w:sz="4" w:space="0" w:color="auto"/>
              <w:left w:val="single" w:sz="4" w:space="0" w:color="auto"/>
              <w:bottom w:val="single" w:sz="4" w:space="0" w:color="auto"/>
              <w:right w:val="single" w:sz="4" w:space="0" w:color="auto"/>
            </w:tcBorders>
            <w:hideMark/>
          </w:tcPr>
          <w:p w14:paraId="523EA060"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2.1</w:t>
            </w:r>
          </w:p>
        </w:tc>
        <w:tc>
          <w:tcPr>
            <w:tcW w:w="912" w:type="dxa"/>
            <w:tcBorders>
              <w:top w:val="single" w:sz="4" w:space="0" w:color="auto"/>
              <w:left w:val="single" w:sz="4" w:space="0" w:color="auto"/>
              <w:bottom w:val="single" w:sz="4" w:space="0" w:color="auto"/>
              <w:right w:val="single" w:sz="4" w:space="0" w:color="auto"/>
            </w:tcBorders>
            <w:hideMark/>
          </w:tcPr>
          <w:p w14:paraId="479B565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2.2</w:t>
            </w:r>
          </w:p>
        </w:tc>
        <w:tc>
          <w:tcPr>
            <w:tcW w:w="912" w:type="dxa"/>
            <w:tcBorders>
              <w:top w:val="single" w:sz="4" w:space="0" w:color="auto"/>
              <w:left w:val="single" w:sz="4" w:space="0" w:color="auto"/>
              <w:bottom w:val="single" w:sz="4" w:space="0" w:color="auto"/>
              <w:right w:val="single" w:sz="4" w:space="0" w:color="auto"/>
            </w:tcBorders>
            <w:hideMark/>
          </w:tcPr>
          <w:p w14:paraId="2D4C6388"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2.3</w:t>
            </w:r>
          </w:p>
        </w:tc>
        <w:tc>
          <w:tcPr>
            <w:tcW w:w="912" w:type="dxa"/>
            <w:tcBorders>
              <w:top w:val="single" w:sz="4" w:space="0" w:color="auto"/>
              <w:left w:val="single" w:sz="4" w:space="0" w:color="auto"/>
              <w:bottom w:val="single" w:sz="4" w:space="0" w:color="auto"/>
              <w:right w:val="single" w:sz="4" w:space="0" w:color="auto"/>
            </w:tcBorders>
            <w:hideMark/>
          </w:tcPr>
          <w:p w14:paraId="6693320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3.1</w:t>
            </w:r>
          </w:p>
        </w:tc>
        <w:tc>
          <w:tcPr>
            <w:tcW w:w="924" w:type="dxa"/>
            <w:tcBorders>
              <w:top w:val="single" w:sz="4" w:space="0" w:color="auto"/>
              <w:left w:val="single" w:sz="4" w:space="0" w:color="auto"/>
              <w:bottom w:val="single" w:sz="4" w:space="0" w:color="auto"/>
              <w:right w:val="single" w:sz="4" w:space="0" w:color="auto"/>
            </w:tcBorders>
            <w:hideMark/>
          </w:tcPr>
          <w:p w14:paraId="37F2CCF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3.2</w:t>
            </w:r>
          </w:p>
        </w:tc>
        <w:tc>
          <w:tcPr>
            <w:tcW w:w="924" w:type="dxa"/>
            <w:tcBorders>
              <w:top w:val="single" w:sz="4" w:space="0" w:color="auto"/>
              <w:left w:val="single" w:sz="4" w:space="0" w:color="auto"/>
              <w:bottom w:val="single" w:sz="4" w:space="0" w:color="auto"/>
              <w:right w:val="single" w:sz="4" w:space="0" w:color="auto"/>
            </w:tcBorders>
            <w:hideMark/>
          </w:tcPr>
          <w:p w14:paraId="78AD45A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3.3</w:t>
            </w:r>
          </w:p>
        </w:tc>
      </w:tr>
      <w:tr w:rsidR="009A10F6" w:rsidRPr="00AF595C" w14:paraId="533180FD" w14:textId="77777777" w:rsidTr="00C675DF">
        <w:tc>
          <w:tcPr>
            <w:tcW w:w="1092" w:type="dxa"/>
            <w:tcBorders>
              <w:top w:val="single" w:sz="4" w:space="0" w:color="auto"/>
              <w:left w:val="single" w:sz="4" w:space="0" w:color="auto"/>
              <w:bottom w:val="single" w:sz="4" w:space="0" w:color="auto"/>
              <w:right w:val="single" w:sz="4" w:space="0" w:color="auto"/>
            </w:tcBorders>
            <w:hideMark/>
          </w:tcPr>
          <w:p w14:paraId="53352719"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 xml:space="preserve">Среднее </w:t>
            </w:r>
          </w:p>
          <w:p w14:paraId="3929D47B"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значение</w:t>
            </w:r>
          </w:p>
        </w:tc>
        <w:tc>
          <w:tcPr>
            <w:tcW w:w="912" w:type="dxa"/>
            <w:tcBorders>
              <w:top w:val="single" w:sz="4" w:space="0" w:color="auto"/>
              <w:left w:val="single" w:sz="4" w:space="0" w:color="auto"/>
              <w:bottom w:val="single" w:sz="4" w:space="0" w:color="auto"/>
              <w:right w:val="single" w:sz="4" w:space="0" w:color="auto"/>
            </w:tcBorders>
            <w:hideMark/>
          </w:tcPr>
          <w:p w14:paraId="14C949D4"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139,6</w:t>
            </w:r>
          </w:p>
        </w:tc>
        <w:tc>
          <w:tcPr>
            <w:tcW w:w="911" w:type="dxa"/>
            <w:tcBorders>
              <w:top w:val="single" w:sz="4" w:space="0" w:color="auto"/>
              <w:left w:val="single" w:sz="4" w:space="0" w:color="auto"/>
              <w:bottom w:val="single" w:sz="4" w:space="0" w:color="auto"/>
              <w:right w:val="single" w:sz="4" w:space="0" w:color="auto"/>
            </w:tcBorders>
            <w:hideMark/>
          </w:tcPr>
          <w:p w14:paraId="09220703"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129,4</w:t>
            </w:r>
          </w:p>
        </w:tc>
        <w:tc>
          <w:tcPr>
            <w:tcW w:w="923" w:type="dxa"/>
            <w:tcBorders>
              <w:top w:val="single" w:sz="4" w:space="0" w:color="auto"/>
              <w:left w:val="single" w:sz="4" w:space="0" w:color="auto"/>
              <w:bottom w:val="single" w:sz="4" w:space="0" w:color="auto"/>
              <w:right w:val="single" w:sz="4" w:space="0" w:color="auto"/>
            </w:tcBorders>
            <w:hideMark/>
          </w:tcPr>
          <w:p w14:paraId="7973AC0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125,25</w:t>
            </w:r>
          </w:p>
        </w:tc>
        <w:tc>
          <w:tcPr>
            <w:tcW w:w="923" w:type="dxa"/>
            <w:tcBorders>
              <w:top w:val="single" w:sz="4" w:space="0" w:color="auto"/>
              <w:left w:val="single" w:sz="4" w:space="0" w:color="auto"/>
              <w:bottom w:val="single" w:sz="4" w:space="0" w:color="auto"/>
              <w:right w:val="single" w:sz="4" w:space="0" w:color="auto"/>
            </w:tcBorders>
            <w:hideMark/>
          </w:tcPr>
          <w:p w14:paraId="659B22E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125,15</w:t>
            </w:r>
          </w:p>
        </w:tc>
        <w:tc>
          <w:tcPr>
            <w:tcW w:w="912" w:type="dxa"/>
            <w:tcBorders>
              <w:top w:val="single" w:sz="4" w:space="0" w:color="auto"/>
              <w:left w:val="single" w:sz="4" w:space="0" w:color="auto"/>
              <w:bottom w:val="single" w:sz="4" w:space="0" w:color="auto"/>
              <w:right w:val="single" w:sz="4" w:space="0" w:color="auto"/>
            </w:tcBorders>
            <w:hideMark/>
          </w:tcPr>
          <w:p w14:paraId="0B9768D1"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116,8</w:t>
            </w:r>
          </w:p>
        </w:tc>
        <w:tc>
          <w:tcPr>
            <w:tcW w:w="912" w:type="dxa"/>
            <w:tcBorders>
              <w:top w:val="single" w:sz="4" w:space="0" w:color="auto"/>
              <w:left w:val="single" w:sz="4" w:space="0" w:color="auto"/>
              <w:bottom w:val="single" w:sz="4" w:space="0" w:color="auto"/>
              <w:right w:val="single" w:sz="4" w:space="0" w:color="auto"/>
            </w:tcBorders>
            <w:hideMark/>
          </w:tcPr>
          <w:p w14:paraId="4A9CCC6D"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118,1</w:t>
            </w:r>
          </w:p>
        </w:tc>
        <w:tc>
          <w:tcPr>
            <w:tcW w:w="912" w:type="dxa"/>
            <w:tcBorders>
              <w:top w:val="single" w:sz="4" w:space="0" w:color="auto"/>
              <w:left w:val="single" w:sz="4" w:space="0" w:color="auto"/>
              <w:bottom w:val="single" w:sz="4" w:space="0" w:color="auto"/>
              <w:right w:val="single" w:sz="4" w:space="0" w:color="auto"/>
            </w:tcBorders>
            <w:hideMark/>
          </w:tcPr>
          <w:p w14:paraId="7C5B5BC5"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118,1</w:t>
            </w:r>
          </w:p>
        </w:tc>
        <w:tc>
          <w:tcPr>
            <w:tcW w:w="924" w:type="dxa"/>
            <w:tcBorders>
              <w:top w:val="single" w:sz="4" w:space="0" w:color="auto"/>
              <w:left w:val="single" w:sz="4" w:space="0" w:color="auto"/>
              <w:bottom w:val="single" w:sz="4" w:space="0" w:color="auto"/>
              <w:right w:val="single" w:sz="4" w:space="0" w:color="auto"/>
            </w:tcBorders>
          </w:tcPr>
          <w:p w14:paraId="57DC7D2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125,15</w:t>
            </w:r>
          </w:p>
        </w:tc>
        <w:tc>
          <w:tcPr>
            <w:tcW w:w="924" w:type="dxa"/>
            <w:tcBorders>
              <w:top w:val="single" w:sz="4" w:space="0" w:color="auto"/>
              <w:left w:val="single" w:sz="4" w:space="0" w:color="auto"/>
              <w:bottom w:val="single" w:sz="4" w:space="0" w:color="auto"/>
              <w:right w:val="single" w:sz="4" w:space="0" w:color="auto"/>
            </w:tcBorders>
          </w:tcPr>
          <w:p w14:paraId="40BAA3FA" w14:textId="77777777" w:rsidR="009A10F6" w:rsidRPr="00AF595C" w:rsidRDefault="009A10F6" w:rsidP="00AF595C">
            <w:pPr>
              <w:jc w:val="both"/>
              <w:rPr>
                <w:rFonts w:ascii="Times New Roman" w:eastAsia="Calibri" w:hAnsi="Times New Roman" w:cs="Times New Roman"/>
                <w:sz w:val="23"/>
                <w:szCs w:val="23"/>
              </w:rPr>
            </w:pPr>
            <w:r w:rsidRPr="00AF595C">
              <w:rPr>
                <w:rFonts w:ascii="Times New Roman" w:eastAsia="Calibri" w:hAnsi="Times New Roman" w:cs="Times New Roman"/>
                <w:sz w:val="23"/>
                <w:szCs w:val="23"/>
              </w:rPr>
              <w:t>107,85</w:t>
            </w:r>
          </w:p>
        </w:tc>
      </w:tr>
    </w:tbl>
    <w:p w14:paraId="2D2E5B9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EE407DB" w14:textId="77777777" w:rsidR="009A10F6" w:rsidRPr="004E0248" w:rsidRDefault="009A10F6" w:rsidP="004E0248">
      <w:pPr>
        <w:spacing w:after="0" w:line="240" w:lineRule="auto"/>
        <w:jc w:val="right"/>
        <w:rPr>
          <w:rFonts w:ascii="Times New Roman" w:eastAsia="Calibri" w:hAnsi="Times New Roman" w:cs="Times New Roman"/>
          <w:b/>
          <w:bCs/>
          <w:sz w:val="24"/>
          <w:szCs w:val="24"/>
        </w:rPr>
      </w:pPr>
      <w:r w:rsidRPr="004E0248">
        <w:rPr>
          <w:rFonts w:ascii="Times New Roman" w:eastAsia="Calibri" w:hAnsi="Times New Roman" w:cs="Times New Roman"/>
          <w:b/>
          <w:bCs/>
          <w:sz w:val="24"/>
          <w:szCs w:val="24"/>
        </w:rPr>
        <w:lastRenderedPageBreak/>
        <w:t>ПРИЛОЖЕНИЕ 6</w:t>
      </w:r>
    </w:p>
    <w:p w14:paraId="4D0E2ED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42765CA" w14:textId="5EA4CF64" w:rsidR="009A10F6" w:rsidRPr="00F74F22" w:rsidRDefault="009A10F6" w:rsidP="00AF595C">
      <w:pPr>
        <w:spacing w:after="0" w:line="240" w:lineRule="auto"/>
        <w:jc w:val="center"/>
        <w:rPr>
          <w:rFonts w:ascii="Times New Roman" w:eastAsia="Calibri" w:hAnsi="Times New Roman" w:cs="Times New Roman"/>
          <w:noProof/>
          <w:sz w:val="24"/>
          <w:szCs w:val="24"/>
          <w:lang w:eastAsia="ru-RU"/>
        </w:rPr>
      </w:pPr>
      <w:r w:rsidRPr="00F74F22">
        <w:rPr>
          <w:rFonts w:ascii="Times New Roman" w:eastAsia="Calibri" w:hAnsi="Times New Roman" w:cs="Times New Roman"/>
          <w:noProof/>
          <w:sz w:val="24"/>
          <w:szCs w:val="24"/>
          <w:lang w:eastAsia="ru-RU"/>
        </w:rPr>
        <w:drawing>
          <wp:inline distT="0" distB="0" distL="0" distR="0" wp14:anchorId="78F7A559" wp14:editId="1244D863">
            <wp:extent cx="4563373" cy="2159635"/>
            <wp:effectExtent l="0" t="0" r="8890" b="0"/>
            <wp:docPr id="3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35"/>
                    <a:srcRect t="16503" b="24953"/>
                    <a:stretch/>
                  </pic:blipFill>
                  <pic:spPr bwMode="auto">
                    <a:xfrm>
                      <a:off x="0" y="0"/>
                      <a:ext cx="4564926" cy="2160370"/>
                    </a:xfrm>
                    <a:prstGeom prst="rect">
                      <a:avLst/>
                    </a:prstGeom>
                    <a:ln>
                      <a:noFill/>
                    </a:ln>
                    <a:extLst>
                      <a:ext uri="{53640926-AAD7-44D8-BBD7-CCE9431645EC}">
                        <a14:shadowObscured xmlns:a14="http://schemas.microsoft.com/office/drawing/2010/main"/>
                      </a:ext>
                    </a:extLst>
                  </pic:spPr>
                </pic:pic>
              </a:graphicData>
            </a:graphic>
          </wp:inline>
        </w:drawing>
      </w:r>
      <w:r w:rsidR="00AF595C">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46172BC2" wp14:editId="13B19FF5">
            <wp:extent cx="1343638" cy="21600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43638" cy="2160000"/>
                    </a:xfrm>
                    <a:prstGeom prst="rect">
                      <a:avLst/>
                    </a:prstGeom>
                    <a:noFill/>
                  </pic:spPr>
                </pic:pic>
              </a:graphicData>
            </a:graphic>
          </wp:inline>
        </w:drawing>
      </w:r>
    </w:p>
    <w:p w14:paraId="6678CA00" w14:textId="68A89CEE" w:rsidR="009A10F6" w:rsidRPr="00F74F22" w:rsidRDefault="00AF595C" w:rsidP="00AF595C">
      <w:pPr>
        <w:spacing w:after="0" w:line="240" w:lineRule="auto"/>
        <w:jc w:val="both"/>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 xml:space="preserve">                          </w:t>
      </w:r>
      <w:r w:rsidR="009A10F6" w:rsidRPr="00F74F22">
        <w:rPr>
          <w:rFonts w:ascii="Times New Roman" w:eastAsia="Calibri" w:hAnsi="Times New Roman" w:cs="Times New Roman"/>
          <w:noProof/>
          <w:sz w:val="24"/>
          <w:szCs w:val="24"/>
          <w:lang w:eastAsia="ru-RU"/>
        </w:rPr>
        <w:t xml:space="preserve">Отбор плодов для проведения исследования     </w:t>
      </w:r>
      <w:r>
        <w:rPr>
          <w:rFonts w:ascii="Times New Roman" w:eastAsia="Calibri" w:hAnsi="Times New Roman" w:cs="Times New Roman"/>
          <w:noProof/>
          <w:sz w:val="24"/>
          <w:szCs w:val="24"/>
          <w:lang w:eastAsia="ru-RU"/>
        </w:rPr>
        <w:t xml:space="preserve">       </w:t>
      </w:r>
      <w:r w:rsidR="009A10F6" w:rsidRPr="00F74F22">
        <w:rPr>
          <w:rFonts w:ascii="Times New Roman" w:eastAsia="Calibri" w:hAnsi="Times New Roman" w:cs="Times New Roman"/>
          <w:noProof/>
          <w:sz w:val="24"/>
          <w:szCs w:val="24"/>
          <w:lang w:eastAsia="ru-RU"/>
        </w:rPr>
        <w:t xml:space="preserve">       Проведение измерений</w:t>
      </w:r>
    </w:p>
    <w:p w14:paraId="42EA571D" w14:textId="77777777" w:rsidR="009A10F6" w:rsidRPr="00F74F22" w:rsidRDefault="009A10F6" w:rsidP="00F74F22">
      <w:pPr>
        <w:spacing w:after="0" w:line="240" w:lineRule="auto"/>
        <w:ind w:firstLine="709"/>
        <w:jc w:val="both"/>
        <w:rPr>
          <w:rFonts w:ascii="Times New Roman" w:eastAsia="Calibri" w:hAnsi="Times New Roman" w:cs="Times New Roman"/>
          <w:noProof/>
          <w:sz w:val="24"/>
          <w:szCs w:val="24"/>
          <w:lang w:eastAsia="ru-RU"/>
        </w:rPr>
      </w:pPr>
    </w:p>
    <w:p w14:paraId="7272D3E2" w14:textId="77777777" w:rsidR="009A10F6" w:rsidRPr="004E0248" w:rsidRDefault="009A10F6" w:rsidP="004E0248">
      <w:pPr>
        <w:spacing w:after="0" w:line="240" w:lineRule="auto"/>
        <w:contextualSpacing/>
        <w:jc w:val="right"/>
        <w:rPr>
          <w:rFonts w:ascii="Times New Roman" w:eastAsia="Calibri" w:hAnsi="Times New Roman" w:cs="Times New Roman"/>
          <w:b/>
          <w:bCs/>
          <w:sz w:val="24"/>
          <w:szCs w:val="24"/>
        </w:rPr>
      </w:pPr>
      <w:r w:rsidRPr="004E0248">
        <w:rPr>
          <w:rFonts w:ascii="Times New Roman" w:eastAsia="Calibri" w:hAnsi="Times New Roman" w:cs="Times New Roman"/>
          <w:b/>
          <w:bCs/>
          <w:sz w:val="24"/>
          <w:szCs w:val="24"/>
        </w:rPr>
        <w:t>ПРИЛОЖЕНИЕ 7</w:t>
      </w:r>
    </w:p>
    <w:p w14:paraId="3A37689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7AB4E489" w14:textId="77777777" w:rsidR="009A10F6" w:rsidRPr="00F74F22" w:rsidRDefault="009A10F6" w:rsidP="00A713AE">
      <w:pPr>
        <w:spacing w:after="0" w:line="240" w:lineRule="auto"/>
        <w:jc w:val="center"/>
        <w:rPr>
          <w:rFonts w:ascii="Times New Roman" w:eastAsia="Calibri" w:hAnsi="Times New Roman" w:cs="Times New Roman"/>
          <w:sz w:val="24"/>
          <w:szCs w:val="24"/>
        </w:rPr>
      </w:pPr>
      <w:r w:rsidRPr="00F74F22">
        <w:rPr>
          <w:rFonts w:ascii="Times New Roman" w:eastAsia="Times New Roman" w:hAnsi="Times New Roman" w:cs="Times New Roman"/>
          <w:noProof/>
          <w:color w:val="000000"/>
          <w:kern w:val="24"/>
          <w:sz w:val="24"/>
          <w:szCs w:val="24"/>
          <w:lang w:eastAsia="ru-RU"/>
        </w:rPr>
        <w:drawing>
          <wp:inline distT="0" distB="0" distL="0" distR="0" wp14:anchorId="6B5C87CF" wp14:editId="41C89CCC">
            <wp:extent cx="4192175" cy="2372464"/>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29586" cy="2450228"/>
                    </a:xfrm>
                    <a:prstGeom prst="rect">
                      <a:avLst/>
                    </a:prstGeom>
                    <a:noFill/>
                  </pic:spPr>
                </pic:pic>
              </a:graphicData>
            </a:graphic>
          </wp:inline>
        </w:drawing>
      </w:r>
    </w:p>
    <w:p w14:paraId="08B060FF" w14:textId="77777777" w:rsidR="009A10F6" w:rsidRPr="00F74F22" w:rsidRDefault="009A10F6" w:rsidP="00A713AE">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Диаграмма 1. Содержание нитратов в томатах в опыте</w:t>
      </w:r>
    </w:p>
    <w:p w14:paraId="7185C89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Ряд 1 – контроль (полив обычной водой),</w:t>
      </w:r>
    </w:p>
    <w:p w14:paraId="346E0ECB" w14:textId="176150D5" w:rsidR="009A10F6" w:rsidRPr="00F74F22" w:rsidRDefault="00AF595C" w:rsidP="00F74F22">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w:t>
      </w:r>
      <w:r w:rsidR="009A10F6" w:rsidRPr="00F74F22">
        <w:rPr>
          <w:rFonts w:ascii="Times New Roman" w:eastAsia="Calibri" w:hAnsi="Times New Roman" w:cs="Times New Roman"/>
          <w:sz w:val="24"/>
          <w:szCs w:val="24"/>
        </w:rPr>
        <w:t>яд 2 – опыт 1 (применение удобрений из натуральных компонентов,</w:t>
      </w:r>
    </w:p>
    <w:p w14:paraId="7D3A60FA" w14:textId="7D1B328F" w:rsidR="009A10F6" w:rsidRPr="00F74F22" w:rsidRDefault="00AF595C" w:rsidP="00F74F22">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w:t>
      </w:r>
      <w:r w:rsidR="009A10F6" w:rsidRPr="00F74F22">
        <w:rPr>
          <w:rFonts w:ascii="Times New Roman" w:eastAsia="Calibri" w:hAnsi="Times New Roman" w:cs="Times New Roman"/>
          <w:sz w:val="24"/>
          <w:szCs w:val="24"/>
        </w:rPr>
        <w:t>яд 3 – опыт 2 (применение промышленного удобрения).</w:t>
      </w:r>
    </w:p>
    <w:p w14:paraId="43A751D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51FC83DF" w14:textId="77777777" w:rsidR="009A10F6" w:rsidRPr="00F74F22" w:rsidRDefault="009A10F6" w:rsidP="00A713AE">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lang w:eastAsia="ru-RU"/>
        </w:rPr>
        <w:drawing>
          <wp:inline distT="0" distB="0" distL="0" distR="0" wp14:anchorId="55EA1686" wp14:editId="603C429A">
            <wp:extent cx="3864634" cy="2185449"/>
            <wp:effectExtent l="0" t="0" r="254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36471" cy="2226073"/>
                    </a:xfrm>
                    <a:prstGeom prst="rect">
                      <a:avLst/>
                    </a:prstGeom>
                    <a:noFill/>
                  </pic:spPr>
                </pic:pic>
              </a:graphicData>
            </a:graphic>
          </wp:inline>
        </w:drawing>
      </w:r>
    </w:p>
    <w:p w14:paraId="5F5BD482" w14:textId="77777777" w:rsidR="009A10F6" w:rsidRPr="00F74F22" w:rsidRDefault="009A10F6" w:rsidP="00A713AE">
      <w:pPr>
        <w:spacing w:after="0" w:line="240" w:lineRule="auto"/>
        <w:jc w:val="center"/>
        <w:rPr>
          <w:rFonts w:ascii="Times New Roman" w:eastAsia="Calibri" w:hAnsi="Times New Roman" w:cs="Times New Roman"/>
          <w:noProof/>
          <w:sz w:val="24"/>
          <w:szCs w:val="24"/>
          <w:lang w:eastAsia="ru-RU"/>
        </w:rPr>
      </w:pPr>
      <w:r w:rsidRPr="00F74F22">
        <w:rPr>
          <w:rFonts w:ascii="Times New Roman" w:eastAsia="Calibri" w:hAnsi="Times New Roman" w:cs="Times New Roman"/>
          <w:sz w:val="24"/>
          <w:szCs w:val="24"/>
        </w:rPr>
        <w:t>Диаграмма 2. Средний показатель содержания нитратов в томатах</w:t>
      </w:r>
    </w:p>
    <w:p w14:paraId="255D3CBC" w14:textId="70D592FB" w:rsidR="009A10F6" w:rsidRDefault="009A10F6" w:rsidP="00F74F22">
      <w:pPr>
        <w:spacing w:after="0" w:line="240" w:lineRule="auto"/>
        <w:ind w:firstLine="709"/>
        <w:jc w:val="both"/>
        <w:rPr>
          <w:rFonts w:ascii="Times New Roman" w:eastAsia="Calibri" w:hAnsi="Times New Roman" w:cs="Times New Roman"/>
          <w:sz w:val="24"/>
          <w:szCs w:val="24"/>
        </w:rPr>
      </w:pPr>
    </w:p>
    <w:p w14:paraId="4C748CF0" w14:textId="77777777" w:rsidR="00C02BCB" w:rsidRPr="00F74F22" w:rsidRDefault="00C02BCB" w:rsidP="00F74F22">
      <w:pPr>
        <w:spacing w:after="0" w:line="240" w:lineRule="auto"/>
        <w:ind w:firstLine="709"/>
        <w:jc w:val="both"/>
        <w:rPr>
          <w:rFonts w:ascii="Times New Roman" w:eastAsia="Calibri"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F74F22" w:rsidRPr="007B6EB3" w14:paraId="3C3D3AA3" w14:textId="77777777" w:rsidTr="004E0248">
        <w:trPr>
          <w:trHeight w:val="844"/>
        </w:trPr>
        <w:tc>
          <w:tcPr>
            <w:tcW w:w="9848" w:type="dxa"/>
            <w:shd w:val="clear" w:color="auto" w:fill="99CCFF"/>
            <w:vAlign w:val="center"/>
          </w:tcPr>
          <w:p w14:paraId="261CDC54" w14:textId="21358422" w:rsidR="00F74F22" w:rsidRPr="007B6EB3" w:rsidRDefault="00C02BCB" w:rsidP="004E0248">
            <w:pPr>
              <w:spacing w:after="0" w:line="240" w:lineRule="auto"/>
              <w:jc w:val="center"/>
              <w:rPr>
                <w:rFonts w:ascii="Times New Roman" w:hAnsi="Times New Roman"/>
                <w:b/>
                <w:bCs/>
                <w:kern w:val="36"/>
                <w:sz w:val="24"/>
                <w:szCs w:val="24"/>
                <w:lang w:eastAsia="ru-RU"/>
              </w:rPr>
            </w:pPr>
            <w:bookmarkStart w:id="2" w:name="_Hlk94882846"/>
            <w:r w:rsidRPr="00C02BCB">
              <w:rPr>
                <w:rFonts w:ascii="Times New Roman" w:hAnsi="Times New Roman"/>
                <w:b/>
                <w:bCs/>
                <w:color w:val="000000"/>
                <w:sz w:val="24"/>
                <w:szCs w:val="24"/>
              </w:rPr>
              <w:lastRenderedPageBreak/>
              <w:t>ВОСК – ЧУДО ПРИРОДЫ</w:t>
            </w:r>
          </w:p>
        </w:tc>
      </w:tr>
      <w:tr w:rsidR="00F74F22" w:rsidRPr="007B6EB3" w14:paraId="0A632623" w14:textId="77777777" w:rsidTr="004E0248">
        <w:trPr>
          <w:trHeight w:val="995"/>
        </w:trPr>
        <w:tc>
          <w:tcPr>
            <w:tcW w:w="9848" w:type="dxa"/>
            <w:shd w:val="clear" w:color="auto" w:fill="FFCCFF"/>
            <w:vAlign w:val="center"/>
          </w:tcPr>
          <w:p w14:paraId="13FF5AEE" w14:textId="0D462D6B" w:rsidR="00F74F22" w:rsidRPr="007B6EB3" w:rsidRDefault="00F74F22" w:rsidP="004E0248">
            <w:pPr>
              <w:tabs>
                <w:tab w:val="left" w:pos="5040"/>
                <w:tab w:val="left" w:pos="6480"/>
              </w:tabs>
              <w:spacing w:after="0" w:line="240" w:lineRule="auto"/>
              <w:rPr>
                <w:rFonts w:ascii="Times New Roman" w:hAnsi="Times New Roman"/>
                <w:bCs/>
                <w:sz w:val="24"/>
                <w:szCs w:val="24"/>
              </w:rPr>
            </w:pPr>
            <w:r w:rsidRPr="007B6EB3">
              <w:rPr>
                <w:rFonts w:ascii="Times New Roman" w:hAnsi="Times New Roman"/>
                <w:b/>
                <w:bCs/>
                <w:kern w:val="36"/>
                <w:sz w:val="24"/>
                <w:szCs w:val="24"/>
                <w:lang w:eastAsia="ru-RU"/>
              </w:rPr>
              <w:t>Подготовил:</w:t>
            </w:r>
            <w:r w:rsidRPr="007B6EB3">
              <w:rPr>
                <w:rFonts w:ascii="Times New Roman" w:hAnsi="Times New Roman"/>
                <w:sz w:val="24"/>
                <w:szCs w:val="24"/>
              </w:rPr>
              <w:t xml:space="preserve"> </w:t>
            </w:r>
            <w:r w:rsidRPr="007B6EB3">
              <w:rPr>
                <w:rFonts w:ascii="Times New Roman" w:hAnsi="Times New Roman"/>
                <w:bCs/>
                <w:sz w:val="24"/>
                <w:szCs w:val="24"/>
              </w:rPr>
              <w:t xml:space="preserve">Какунин Никита Павлович, </w:t>
            </w:r>
            <w:r w:rsidR="00C02BCB" w:rsidRPr="00C02BCB">
              <w:rPr>
                <w:rFonts w:ascii="Times New Roman" w:eastAsia="Calibri" w:hAnsi="Times New Roman" w:cs="Times New Roman"/>
                <w:sz w:val="24"/>
                <w:szCs w:val="24"/>
              </w:rPr>
              <w:t>I</w:t>
            </w:r>
            <w:r w:rsidR="00C02BCB" w:rsidRPr="00C02BCB">
              <w:rPr>
                <w:rFonts w:ascii="Times New Roman" w:eastAsia="Calibri" w:hAnsi="Times New Roman" w:cs="Times New Roman"/>
                <w:sz w:val="24"/>
                <w:szCs w:val="24"/>
                <w:lang w:val="en-US"/>
              </w:rPr>
              <w:t>V</w:t>
            </w:r>
            <w:r w:rsidRPr="007B6EB3">
              <w:rPr>
                <w:rFonts w:ascii="Times New Roman" w:eastAsia="Calibri" w:hAnsi="Times New Roman" w:cs="Times New Roman"/>
                <w:sz w:val="24"/>
                <w:szCs w:val="24"/>
              </w:rPr>
              <w:t xml:space="preserve"> «А»</w:t>
            </w:r>
            <w:r w:rsidRPr="007B6EB3">
              <w:rPr>
                <w:rFonts w:ascii="Times New Roman" w:hAnsi="Times New Roman"/>
                <w:bCs/>
                <w:sz w:val="24"/>
                <w:szCs w:val="24"/>
              </w:rPr>
              <w:t xml:space="preserve"> класс</w:t>
            </w:r>
          </w:p>
          <w:p w14:paraId="46501C86" w14:textId="77777777" w:rsidR="00F74F22" w:rsidRPr="007B6EB3" w:rsidRDefault="00F74F22" w:rsidP="004E0248">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Рудинская Татьяна Ивановна, учитель I ступени общего среднего образования</w:t>
            </w:r>
          </w:p>
        </w:tc>
      </w:tr>
      <w:bookmarkEnd w:id="2"/>
    </w:tbl>
    <w:p w14:paraId="5F64055E" w14:textId="4215DB84" w:rsidR="00AD456C" w:rsidRPr="00C02BCB" w:rsidRDefault="00AD456C" w:rsidP="00C02BCB">
      <w:pPr>
        <w:spacing w:after="0" w:line="240" w:lineRule="auto"/>
        <w:jc w:val="both"/>
        <w:rPr>
          <w:rFonts w:ascii="Times New Roman" w:eastAsia="Calibri" w:hAnsi="Times New Roman" w:cs="Times New Roman"/>
          <w:bCs/>
          <w:color w:val="1D1B11"/>
          <w:sz w:val="24"/>
          <w:szCs w:val="24"/>
        </w:rPr>
      </w:pPr>
    </w:p>
    <w:p w14:paraId="263FD31F" w14:textId="20884715" w:rsidR="009A10F6" w:rsidRPr="00F74F22" w:rsidRDefault="009A10F6" w:rsidP="00C02BCB">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ВВЕДЕНИЕ</w:t>
      </w:r>
    </w:p>
    <w:p w14:paraId="1B94375B"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 xml:space="preserve">Однажды вечером во время грозы в нашем доме погас свет. Мама достала из шкафа коробочку со свечами, которые хранились для таких случаев. Все они отличались между собой размерами и цветом. Я попросил маму зажечь все свечи. В комнате сразу посветлело, а я уселся наблюдать за ними. Белые свечи горели долго, некоторые </w:t>
      </w:r>
      <w:r w:rsidRPr="00F74F22">
        <w:rPr>
          <w:rFonts w:ascii="Times New Roman" w:eastAsia="Times New Roman" w:hAnsi="Times New Roman" w:cs="Times New Roman"/>
          <w:b/>
          <w:color w:val="1D1B11"/>
          <w:sz w:val="24"/>
          <w:szCs w:val="24"/>
          <w:lang w:eastAsia="ru-RU"/>
        </w:rPr>
        <w:t>–</w:t>
      </w:r>
      <w:r w:rsidRPr="00F74F22">
        <w:rPr>
          <w:rFonts w:ascii="Times New Roman" w:eastAsia="Calibri" w:hAnsi="Times New Roman" w:cs="Times New Roman"/>
          <w:color w:val="1D1B11"/>
          <w:sz w:val="24"/>
          <w:szCs w:val="24"/>
        </w:rPr>
        <w:t xml:space="preserve"> быстро плавились и даже коптили, а вот тонкая свеча темно </w:t>
      </w:r>
      <w:r w:rsidRPr="00F74F22">
        <w:rPr>
          <w:rFonts w:ascii="Times New Roman" w:eastAsia="Times New Roman" w:hAnsi="Times New Roman" w:cs="Times New Roman"/>
          <w:b/>
          <w:color w:val="1D1B11"/>
          <w:sz w:val="24"/>
          <w:szCs w:val="24"/>
          <w:lang w:eastAsia="ru-RU"/>
        </w:rPr>
        <w:t>–</w:t>
      </w:r>
      <w:r w:rsidRPr="00F74F22">
        <w:rPr>
          <w:rFonts w:ascii="Times New Roman" w:eastAsia="Calibri" w:hAnsi="Times New Roman" w:cs="Times New Roman"/>
          <w:color w:val="1D1B11"/>
          <w:sz w:val="24"/>
          <w:szCs w:val="24"/>
        </w:rPr>
        <w:t xml:space="preserve"> желтого цвета горела ярко, издавая запах меда. Я задался вопросом, почему это так происходит? Мама сказала, что они разные по составу и предложила мне исследовать воск. Поэтому я выбрал тему для исследования «Воск – чудо природы»</w:t>
      </w:r>
    </w:p>
    <w:p w14:paraId="201C56C8" w14:textId="77777777" w:rsidR="009A10F6" w:rsidRPr="00F74F22" w:rsidRDefault="009A10F6" w:rsidP="00F74F22">
      <w:pPr>
        <w:spacing w:after="0" w:line="240" w:lineRule="auto"/>
        <w:ind w:firstLine="709"/>
        <w:jc w:val="both"/>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Актуальность</w:t>
      </w:r>
    </w:p>
    <w:p w14:paraId="7A39FD63"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color w:val="1D1B11"/>
          <w:sz w:val="24"/>
          <w:szCs w:val="24"/>
        </w:rPr>
        <w:t xml:space="preserve">Я считаю, что выбранная мною тема актуальна в наше время, так как люди стараются использовать в своей жизни природные продукты, полезные для здоровья. К таким продуктам относится и пчелиный воск. </w:t>
      </w:r>
      <w:r w:rsidRPr="00F74F22">
        <w:rPr>
          <w:rFonts w:ascii="Times New Roman" w:eastAsia="Times New Roman" w:hAnsi="Times New Roman" w:cs="Times New Roman"/>
          <w:color w:val="1D1B11"/>
          <w:sz w:val="24"/>
          <w:szCs w:val="24"/>
          <w:lang w:eastAsia="ru-RU"/>
        </w:rPr>
        <w:t xml:space="preserve">Он применяется в разных сферах жизнедеятельности человека. Его покупают предприятия, изготавливающие натуральную косметику, свечи, восковые фигурки, мелки, пластилин, твёрдые виды сыров и т.д. Пчелиный воск </w:t>
      </w:r>
      <w:r w:rsidRPr="00F74F22">
        <w:rPr>
          <w:rFonts w:ascii="Times New Roman" w:eastAsia="Calibri" w:hAnsi="Times New Roman" w:cs="Times New Roman"/>
          <w:color w:val="1D1B11"/>
          <w:sz w:val="24"/>
          <w:szCs w:val="24"/>
        </w:rPr>
        <w:t>–</w:t>
      </w:r>
      <w:r w:rsidRPr="00F74F22">
        <w:rPr>
          <w:rFonts w:ascii="Times New Roman" w:eastAsia="Times New Roman" w:hAnsi="Times New Roman" w:cs="Times New Roman"/>
          <w:color w:val="1D1B11"/>
          <w:sz w:val="24"/>
          <w:szCs w:val="24"/>
          <w:lang w:eastAsia="ru-RU"/>
        </w:rPr>
        <w:t xml:space="preserve"> уникальнейший продукт, необходимый нам для облегчения жизни и улучшения здоровья, но секрет его изготовления известен только маленьким насекомым, которые не могут удовлетворить все потребности человека. Поэтому люди изобрели парафин и широко стали его использовать в промышленности, подменяя пчелиный воск, что пагубно отражается на их здоровье.</w:t>
      </w:r>
    </w:p>
    <w:p w14:paraId="1DBAAACA"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Так, как я противник всего химического и предпочитаю использовать в питании и в быту только природные натуральные продукты,</w:t>
      </w:r>
      <w:r w:rsidRPr="00F74F22">
        <w:rPr>
          <w:rFonts w:ascii="Times New Roman" w:eastAsia="Calibri" w:hAnsi="Times New Roman" w:cs="Times New Roman"/>
          <w:color w:val="1D1B11"/>
          <w:sz w:val="24"/>
          <w:szCs w:val="24"/>
        </w:rPr>
        <w:t xml:space="preserve"> решил собрать и обобщить материал обо всём воске, чтобы расширить свой кругозор и познакомить со своими выводами одноклассников.</w:t>
      </w:r>
    </w:p>
    <w:p w14:paraId="1D36C98C"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b/>
          <w:color w:val="1D1B11"/>
          <w:sz w:val="24"/>
          <w:szCs w:val="24"/>
        </w:rPr>
        <w:t>Цель</w:t>
      </w:r>
      <w:r w:rsidRPr="00F74F22">
        <w:rPr>
          <w:rFonts w:ascii="Times New Roman" w:eastAsia="Calibri" w:hAnsi="Times New Roman" w:cs="Times New Roman"/>
          <w:color w:val="1D1B11"/>
          <w:sz w:val="24"/>
          <w:szCs w:val="24"/>
        </w:rPr>
        <w:t>: определение значения воска в быту человека.</w:t>
      </w:r>
    </w:p>
    <w:p w14:paraId="59DEC23F"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b/>
          <w:color w:val="1D1B11"/>
          <w:sz w:val="24"/>
          <w:szCs w:val="24"/>
        </w:rPr>
        <w:t>Задачи:</w:t>
      </w:r>
    </w:p>
    <w:p w14:paraId="51CEC22D"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узнать, что такое воск и как его получают;</w:t>
      </w:r>
    </w:p>
    <w:p w14:paraId="03FC29A5"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определить свойства воска;</w:t>
      </w:r>
    </w:p>
    <w:p w14:paraId="7BD644A1"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выяснить, где применяется воск;</w:t>
      </w:r>
    </w:p>
    <w:p w14:paraId="6613BC56"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bCs/>
          <w:color w:val="1D1B11"/>
          <w:sz w:val="24"/>
          <w:szCs w:val="24"/>
        </w:rPr>
        <w:t>найти нестандартные способы применения воска в быту человека</w:t>
      </w:r>
      <w:r w:rsidRPr="00F74F22">
        <w:rPr>
          <w:rFonts w:ascii="Times New Roman" w:eastAsia="Calibri" w:hAnsi="Times New Roman" w:cs="Times New Roman"/>
          <w:color w:val="1D1B11"/>
          <w:sz w:val="24"/>
          <w:szCs w:val="24"/>
        </w:rPr>
        <w:t>;</w:t>
      </w:r>
    </w:p>
    <w:p w14:paraId="1E2D2628"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 xml:space="preserve">найти и провести опыты с воском; </w:t>
      </w:r>
    </w:p>
    <w:p w14:paraId="451D8A1F"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изготовить свечи из воска.</w:t>
      </w:r>
    </w:p>
    <w:p w14:paraId="1948ACF1"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b/>
          <w:color w:val="1D1B11"/>
          <w:sz w:val="24"/>
          <w:szCs w:val="24"/>
        </w:rPr>
        <w:t xml:space="preserve">Гипотеза: </w:t>
      </w:r>
      <w:r w:rsidRPr="00F74F22">
        <w:rPr>
          <w:rFonts w:ascii="Times New Roman" w:eastAsia="Calibri" w:hAnsi="Times New Roman" w:cs="Times New Roman"/>
          <w:color w:val="1D1B11"/>
          <w:sz w:val="24"/>
          <w:szCs w:val="24"/>
        </w:rPr>
        <w:t xml:space="preserve">воск </w:t>
      </w:r>
      <w:r w:rsidRPr="00F74F22">
        <w:rPr>
          <w:rFonts w:ascii="Times New Roman" w:eastAsia="Times New Roman" w:hAnsi="Times New Roman" w:cs="Times New Roman"/>
          <w:b/>
          <w:color w:val="1D1B11"/>
          <w:sz w:val="24"/>
          <w:szCs w:val="24"/>
          <w:lang w:eastAsia="ru-RU"/>
        </w:rPr>
        <w:t xml:space="preserve">– </w:t>
      </w:r>
      <w:r w:rsidRPr="00F74F22">
        <w:rPr>
          <w:rFonts w:ascii="Times New Roman" w:eastAsia="Calibri" w:hAnsi="Times New Roman" w:cs="Times New Roman"/>
          <w:color w:val="1D1B11"/>
          <w:sz w:val="24"/>
          <w:szCs w:val="24"/>
        </w:rPr>
        <w:t>природное вещество, которое приносит только пользу человеку в быту и положительно влияет на его здоровье.</w:t>
      </w:r>
    </w:p>
    <w:p w14:paraId="141F5FB0"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b/>
          <w:color w:val="1D1B11"/>
          <w:sz w:val="24"/>
          <w:szCs w:val="24"/>
        </w:rPr>
        <w:t xml:space="preserve">Объект: </w:t>
      </w:r>
      <w:r w:rsidRPr="00F74F22">
        <w:rPr>
          <w:rFonts w:ascii="Times New Roman" w:eastAsia="Calibri" w:hAnsi="Times New Roman" w:cs="Times New Roman"/>
          <w:color w:val="1D1B11"/>
          <w:sz w:val="24"/>
          <w:szCs w:val="24"/>
        </w:rPr>
        <w:t>использование воска в домашних условиях.</w:t>
      </w:r>
    </w:p>
    <w:p w14:paraId="12A69704"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b/>
          <w:color w:val="1D1B11"/>
          <w:sz w:val="24"/>
          <w:szCs w:val="24"/>
        </w:rPr>
        <w:t>Предмет</w:t>
      </w:r>
      <w:r w:rsidRPr="00F74F22">
        <w:rPr>
          <w:rFonts w:ascii="Times New Roman" w:eastAsia="Calibri" w:hAnsi="Times New Roman" w:cs="Times New Roman"/>
          <w:color w:val="1D1B11"/>
          <w:sz w:val="24"/>
          <w:szCs w:val="24"/>
        </w:rPr>
        <w:t>: пчелиный воск, парафин, озокерит.</w:t>
      </w:r>
    </w:p>
    <w:p w14:paraId="1BFC3126"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b/>
          <w:color w:val="1D1B11"/>
          <w:sz w:val="24"/>
          <w:szCs w:val="24"/>
        </w:rPr>
        <w:t>Методы исследования</w:t>
      </w:r>
      <w:r w:rsidRPr="00F74F22">
        <w:rPr>
          <w:rFonts w:ascii="Times New Roman" w:eastAsia="Calibri" w:hAnsi="Times New Roman" w:cs="Times New Roman"/>
          <w:color w:val="1D1B11"/>
          <w:sz w:val="24"/>
          <w:szCs w:val="24"/>
        </w:rPr>
        <w:t>: изучение литературных источников, анализ, наблюдение, анкетирование, опыты, эксперименты.</w:t>
      </w:r>
    </w:p>
    <w:p w14:paraId="34F6373A" w14:textId="77777777" w:rsidR="009A10F6" w:rsidRPr="00F74F22" w:rsidRDefault="009A10F6" w:rsidP="00F74F22">
      <w:pPr>
        <w:spacing w:after="0" w:line="240" w:lineRule="auto"/>
        <w:ind w:firstLine="709"/>
        <w:jc w:val="both"/>
        <w:rPr>
          <w:rFonts w:ascii="Times New Roman" w:eastAsia="Calibri" w:hAnsi="Times New Roman" w:cs="Times New Roman"/>
          <w:bCs/>
          <w:color w:val="1D1B11"/>
          <w:sz w:val="24"/>
          <w:szCs w:val="24"/>
        </w:rPr>
      </w:pPr>
    </w:p>
    <w:p w14:paraId="64B17D4A" w14:textId="5B934060" w:rsidR="009A10F6" w:rsidRPr="00F74F22" w:rsidRDefault="009A10F6" w:rsidP="00055B48">
      <w:pPr>
        <w:spacing w:after="0" w:line="240" w:lineRule="auto"/>
        <w:jc w:val="center"/>
        <w:rPr>
          <w:rFonts w:ascii="Times New Roman" w:eastAsia="Calibri" w:hAnsi="Times New Roman" w:cs="Times New Roman"/>
          <w:b/>
          <w:bCs/>
          <w:color w:val="1D1B11"/>
          <w:sz w:val="24"/>
          <w:szCs w:val="24"/>
        </w:rPr>
      </w:pPr>
      <w:r w:rsidRPr="00F74F22">
        <w:rPr>
          <w:rFonts w:ascii="Times New Roman" w:eastAsia="Calibri" w:hAnsi="Times New Roman" w:cs="Times New Roman"/>
          <w:b/>
          <w:color w:val="1D1B11"/>
          <w:sz w:val="24"/>
          <w:szCs w:val="24"/>
        </w:rPr>
        <w:t xml:space="preserve">ГЛАВА 1. </w:t>
      </w:r>
      <w:r w:rsidRPr="00F74F22">
        <w:rPr>
          <w:rFonts w:ascii="Times New Roman" w:eastAsia="Calibri" w:hAnsi="Times New Roman" w:cs="Times New Roman"/>
          <w:b/>
          <w:bCs/>
          <w:color w:val="1D1B11"/>
          <w:sz w:val="24"/>
          <w:szCs w:val="24"/>
        </w:rPr>
        <w:t>ОСНОВНАЯ ЧАСТЬ</w:t>
      </w:r>
    </w:p>
    <w:p w14:paraId="61492463" w14:textId="77777777" w:rsidR="009A10F6" w:rsidRPr="00F74F22" w:rsidRDefault="009A10F6" w:rsidP="00055B48">
      <w:pPr>
        <w:spacing w:after="0" w:line="240" w:lineRule="auto"/>
        <w:jc w:val="center"/>
        <w:rPr>
          <w:rFonts w:ascii="Times New Roman" w:eastAsia="Calibri" w:hAnsi="Times New Roman" w:cs="Times New Roman"/>
          <w:b/>
          <w:bCs/>
          <w:color w:val="1D1B11"/>
          <w:sz w:val="24"/>
          <w:szCs w:val="24"/>
        </w:rPr>
      </w:pPr>
      <w:r w:rsidRPr="00F74F22">
        <w:rPr>
          <w:rFonts w:ascii="Times New Roman" w:eastAsia="Calibri" w:hAnsi="Times New Roman" w:cs="Times New Roman"/>
          <w:b/>
          <w:bCs/>
          <w:color w:val="1D1B11"/>
          <w:sz w:val="24"/>
          <w:szCs w:val="24"/>
        </w:rPr>
        <w:t>1.1. Что такое воск?</w:t>
      </w:r>
    </w:p>
    <w:p w14:paraId="4E05D9D5" w14:textId="77777777" w:rsidR="009A10F6" w:rsidRPr="00F74F22" w:rsidRDefault="009A10F6" w:rsidP="00F74F22">
      <w:pPr>
        <w:spacing w:after="0" w:line="240" w:lineRule="auto"/>
        <w:ind w:firstLine="709"/>
        <w:jc w:val="both"/>
        <w:rPr>
          <w:rFonts w:ascii="Times New Roman" w:eastAsia="Calibri" w:hAnsi="Times New Roman" w:cs="Times New Roman"/>
          <w:bCs/>
          <w:color w:val="1D1B11"/>
          <w:sz w:val="24"/>
          <w:szCs w:val="24"/>
        </w:rPr>
      </w:pPr>
      <w:r w:rsidRPr="00F74F22">
        <w:rPr>
          <w:rFonts w:ascii="Times New Roman" w:eastAsia="Calibri" w:hAnsi="Times New Roman" w:cs="Times New Roman"/>
          <w:bCs/>
          <w:color w:val="1D1B11"/>
          <w:sz w:val="24"/>
          <w:szCs w:val="24"/>
        </w:rPr>
        <w:t>Своё исследование я начал с изучения понятий в толковых словарях и поиска литературы. Первое, что я сделал – открыл толковый словарь С. И. Ожегова и нашёл определение воска.</w:t>
      </w:r>
    </w:p>
    <w:p w14:paraId="5182A17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bCs/>
          <w:color w:val="1D1B11"/>
          <w:sz w:val="24"/>
          <w:szCs w:val="24"/>
        </w:rPr>
        <w:t xml:space="preserve">1) Воск </w:t>
      </w:r>
      <w:r w:rsidRPr="00F74F22">
        <w:rPr>
          <w:rFonts w:ascii="Times New Roman" w:eastAsia="Times New Roman" w:hAnsi="Times New Roman" w:cs="Times New Roman"/>
          <w:b/>
          <w:color w:val="1D1B11"/>
          <w:sz w:val="24"/>
          <w:szCs w:val="24"/>
          <w:lang w:eastAsia="ru-RU"/>
        </w:rPr>
        <w:t>–</w:t>
      </w:r>
      <w:r w:rsidRPr="00F74F22">
        <w:rPr>
          <w:rFonts w:ascii="Times New Roman" w:eastAsia="Calibri" w:hAnsi="Times New Roman" w:cs="Times New Roman"/>
          <w:bCs/>
          <w:color w:val="1D1B11"/>
          <w:sz w:val="24"/>
          <w:szCs w:val="24"/>
        </w:rPr>
        <w:t xml:space="preserve"> вещество, вырабатываемое пчёлами и служащее им материалом для постройки сот, а также сходное с ними или оригинальное вещество</w:t>
      </w:r>
      <w:r w:rsidRPr="00F74F22">
        <w:rPr>
          <w:rFonts w:ascii="Times New Roman" w:eastAsia="Calibri" w:hAnsi="Times New Roman" w:cs="Times New Roman"/>
          <w:color w:val="1D1B11"/>
          <w:sz w:val="24"/>
          <w:szCs w:val="24"/>
          <w:shd w:val="clear" w:color="auto" w:fill="FFFFFF"/>
        </w:rPr>
        <w:t xml:space="preserve"> </w:t>
      </w:r>
      <w:r w:rsidRPr="00F74F22">
        <w:rPr>
          <w:rFonts w:ascii="Times New Roman" w:eastAsia="Calibri" w:hAnsi="Times New Roman" w:cs="Times New Roman"/>
          <w:sz w:val="24"/>
          <w:szCs w:val="24"/>
          <w:shd w:val="clear" w:color="auto" w:fill="FFFFFF"/>
        </w:rPr>
        <w:t>[1].</w:t>
      </w:r>
    </w:p>
    <w:p w14:paraId="1B79FB79"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А в новом словаре русского языка Т. Ф. Ефремовой воск толкуется как</w:t>
      </w:r>
    </w:p>
    <w:p w14:paraId="31B11A3D"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lastRenderedPageBreak/>
        <w:t>2) Мягкое плавкое вещество желтого или белого цвета, вырабатываемое пчелами и служащее им для постройки сот.</w:t>
      </w:r>
    </w:p>
    <w:p w14:paraId="7248625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color w:val="1D1B11"/>
          <w:sz w:val="24"/>
          <w:szCs w:val="24"/>
        </w:rPr>
        <w:t>3) </w:t>
      </w:r>
      <w:r w:rsidRPr="00F74F22">
        <w:rPr>
          <w:rFonts w:ascii="Times New Roman" w:eastAsia="Calibri" w:hAnsi="Times New Roman" w:cs="Times New Roman"/>
          <w:bCs/>
          <w:color w:val="1D1B11"/>
          <w:sz w:val="24"/>
          <w:szCs w:val="24"/>
        </w:rPr>
        <w:t>Воск – это жироподобный твердый продукт, природного или синтетического происхождения</w:t>
      </w:r>
      <w:r w:rsidRPr="00F74F22">
        <w:rPr>
          <w:rFonts w:ascii="Times New Roman" w:eastAsia="Calibri" w:hAnsi="Times New Roman" w:cs="Times New Roman"/>
          <w:sz w:val="24"/>
          <w:szCs w:val="24"/>
          <w:shd w:val="clear" w:color="auto" w:fill="FFFFFF"/>
        </w:rPr>
        <w:t xml:space="preserve"> [2].</w:t>
      </w:r>
    </w:p>
    <w:p w14:paraId="5DF25935" w14:textId="77777777" w:rsidR="009A10F6" w:rsidRPr="00F74F22" w:rsidRDefault="009A10F6" w:rsidP="00055B48">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1.2. Виды воска</w:t>
      </w:r>
    </w:p>
    <w:p w14:paraId="355534C6" w14:textId="77777777" w:rsidR="009A10F6" w:rsidRPr="00F74F22" w:rsidRDefault="009A10F6" w:rsidP="00F74F22">
      <w:pPr>
        <w:spacing w:after="0" w:line="240" w:lineRule="auto"/>
        <w:ind w:firstLine="709"/>
        <w:jc w:val="both"/>
        <w:rPr>
          <w:rFonts w:ascii="Times New Roman" w:eastAsia="Calibri" w:hAnsi="Times New Roman" w:cs="Times New Roman"/>
          <w:b/>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 xml:space="preserve">Из Википедии я узнал, что воск бывает </w:t>
      </w:r>
      <w:r w:rsidRPr="00F74F22">
        <w:rPr>
          <w:rFonts w:ascii="Times New Roman" w:eastAsia="Calibri" w:hAnsi="Times New Roman" w:cs="Times New Roman"/>
          <w:b/>
          <w:color w:val="1D1B11"/>
          <w:sz w:val="24"/>
          <w:szCs w:val="24"/>
          <w:shd w:val="clear" w:color="auto" w:fill="FFFFFF"/>
        </w:rPr>
        <w:t>растительный, животный и искусственный.</w:t>
      </w:r>
    </w:p>
    <w:p w14:paraId="20D666B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b/>
          <w:color w:val="1D1B11"/>
          <w:sz w:val="24"/>
          <w:szCs w:val="24"/>
          <w:shd w:val="clear" w:color="auto" w:fill="FFFFFF"/>
        </w:rPr>
        <w:t>Растительный воск</w:t>
      </w:r>
      <w:r w:rsidRPr="00F74F22">
        <w:rPr>
          <w:rFonts w:ascii="Times New Roman" w:eastAsia="Calibri" w:hAnsi="Times New Roman" w:cs="Times New Roman"/>
          <w:color w:val="1D1B11"/>
          <w:sz w:val="24"/>
          <w:szCs w:val="24"/>
          <w:shd w:val="clear" w:color="auto" w:fill="FFFFFF"/>
        </w:rPr>
        <w:t xml:space="preserve"> выделяют растения на листьях или плодах для защиты от ультрафиолетовых лучей солнца. Он представляет собой белесый налет. Очень хорошо заметен на плодах сливы. Количество такого воска ничтожно мало, поэтому он не добывается, чтобы не перерабатывать тонны фруктов для получения нескольких граммов воска </w:t>
      </w:r>
      <w:r w:rsidRPr="00F74F22">
        <w:rPr>
          <w:rFonts w:ascii="Times New Roman" w:eastAsia="Calibri" w:hAnsi="Times New Roman" w:cs="Times New Roman"/>
          <w:sz w:val="24"/>
          <w:szCs w:val="24"/>
          <w:shd w:val="clear" w:color="auto" w:fill="FFFFFF"/>
        </w:rPr>
        <w:t>[4].</w:t>
      </w:r>
    </w:p>
    <w:p w14:paraId="5C2EA18A"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Для производства растительного воска единственно выгодными являются плоды жожоба и листья пальмы. В плодах жожоба воск содержится до 50%. Он имеет густую консистенцию и легко плавится при комнатной температуре (Приложение 1).</w:t>
      </w:r>
    </w:p>
    <w:p w14:paraId="03F8140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b/>
          <w:color w:val="1D1B11"/>
          <w:sz w:val="24"/>
          <w:szCs w:val="24"/>
          <w:shd w:val="clear" w:color="auto" w:fill="FFFFFF"/>
        </w:rPr>
        <w:t>Пальмовый воск</w:t>
      </w:r>
      <w:r w:rsidRPr="00F74F22">
        <w:rPr>
          <w:rFonts w:ascii="Times New Roman" w:eastAsia="Calibri" w:hAnsi="Times New Roman" w:cs="Times New Roman"/>
          <w:color w:val="1D1B11"/>
          <w:sz w:val="24"/>
          <w:szCs w:val="24"/>
          <w:shd w:val="clear" w:color="auto" w:fill="FFFFFF"/>
        </w:rPr>
        <w:t xml:space="preserve"> добывается из листьев пальмы. Листья собираются в течение сухого сезона, когда они все покрыты тонким слоем воска. Затем воск удаляется, плавится и продается в форме твердых ломких брусков, цвет которых может быть от серо-зеленого до бледно-желтого. Иначе его называют </w:t>
      </w:r>
      <w:proofErr w:type="spellStart"/>
      <w:r w:rsidRPr="00F74F22">
        <w:rPr>
          <w:rFonts w:ascii="Times New Roman" w:eastAsia="Calibri" w:hAnsi="Times New Roman" w:cs="Times New Roman"/>
          <w:color w:val="1D1B11"/>
          <w:sz w:val="24"/>
          <w:szCs w:val="24"/>
          <w:shd w:val="clear" w:color="auto" w:fill="FFFFFF"/>
        </w:rPr>
        <w:t>карнаубским</w:t>
      </w:r>
      <w:proofErr w:type="spellEnd"/>
      <w:r w:rsidRPr="00F74F22">
        <w:rPr>
          <w:rFonts w:ascii="Times New Roman" w:eastAsia="Calibri" w:hAnsi="Times New Roman" w:cs="Times New Roman"/>
          <w:color w:val="1D1B11"/>
          <w:sz w:val="24"/>
          <w:szCs w:val="24"/>
          <w:shd w:val="clear" w:color="auto" w:fill="FFFFFF"/>
        </w:rPr>
        <w:t>. Данное вещество считается самым твёрдым воском, так как он плавится при температуре 85</w:t>
      </w:r>
      <w:r w:rsidRPr="00F74F22">
        <w:rPr>
          <w:rFonts w:ascii="Times New Roman" w:eastAsia="Calibri" w:hAnsi="Times New Roman" w:cs="Times New Roman"/>
          <w:color w:val="1D1B11"/>
          <w:sz w:val="24"/>
          <w:szCs w:val="24"/>
          <w:shd w:val="clear" w:color="auto" w:fill="F8F9FA"/>
        </w:rPr>
        <w:t>°</w:t>
      </w:r>
      <w:r w:rsidRPr="00F74F22">
        <w:rPr>
          <w:rFonts w:ascii="Times New Roman" w:eastAsia="Calibri" w:hAnsi="Times New Roman" w:cs="Times New Roman"/>
          <w:color w:val="1D1B11"/>
          <w:sz w:val="24"/>
          <w:szCs w:val="24"/>
          <w:shd w:val="clear" w:color="auto" w:fill="FFFFFF"/>
        </w:rPr>
        <w:t xml:space="preserve"> Цельсия. Его добавляют в продукты в качестве пищевой добавки Е-903</w:t>
      </w:r>
      <w:r w:rsidRPr="00F74F22">
        <w:rPr>
          <w:rFonts w:ascii="Times New Roman" w:eastAsia="Calibri" w:hAnsi="Times New Roman" w:cs="Times New Roman"/>
          <w:sz w:val="24"/>
          <w:szCs w:val="24"/>
          <w:shd w:val="clear" w:color="auto" w:fill="FFFFFF"/>
        </w:rPr>
        <w:t xml:space="preserve"> [3].</w:t>
      </w:r>
    </w:p>
    <w:p w14:paraId="5F255C22"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b/>
          <w:color w:val="1D1B11"/>
          <w:sz w:val="24"/>
          <w:szCs w:val="24"/>
          <w:shd w:val="clear" w:color="auto" w:fill="FFFFFF"/>
        </w:rPr>
        <w:t xml:space="preserve">Животный воск </w:t>
      </w:r>
      <w:r w:rsidRPr="00F74F22">
        <w:rPr>
          <w:rFonts w:ascii="Times New Roman" w:eastAsia="Calibri" w:hAnsi="Times New Roman" w:cs="Times New Roman"/>
          <w:color w:val="1D1B11"/>
          <w:sz w:val="24"/>
          <w:szCs w:val="24"/>
          <w:shd w:val="clear" w:color="auto" w:fill="FFFFFF"/>
        </w:rPr>
        <w:t>собирают только у пчел, овец и китов.</w:t>
      </w:r>
    </w:p>
    <w:p w14:paraId="374C6D6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color w:val="1D1B11"/>
          <w:sz w:val="24"/>
          <w:szCs w:val="24"/>
          <w:shd w:val="clear" w:color="auto" w:fill="FFFFFF"/>
        </w:rPr>
        <w:t xml:space="preserve">Самым распространенным является </w:t>
      </w:r>
      <w:r w:rsidRPr="00F74F22">
        <w:rPr>
          <w:rFonts w:ascii="Times New Roman" w:eastAsia="Calibri" w:hAnsi="Times New Roman" w:cs="Times New Roman"/>
          <w:b/>
          <w:color w:val="1D1B11"/>
          <w:sz w:val="24"/>
          <w:szCs w:val="24"/>
          <w:shd w:val="clear" w:color="auto" w:fill="FFFFFF"/>
        </w:rPr>
        <w:t>пчелиный воск</w:t>
      </w:r>
      <w:r w:rsidRPr="00F74F22">
        <w:rPr>
          <w:rFonts w:ascii="Times New Roman" w:eastAsia="Calibri" w:hAnsi="Times New Roman" w:cs="Times New Roman"/>
          <w:color w:val="1D1B11"/>
          <w:sz w:val="24"/>
          <w:szCs w:val="24"/>
          <w:shd w:val="clear" w:color="auto" w:fill="FFFFFF"/>
        </w:rPr>
        <w:t xml:space="preserve">. Его вырабатывают молодые пчелы для строительства сот, которые служат для хранения корма и выращивания потомства. Воск вырабатывается восковыми железами, расположенными на нижней части брюшка рабочей пчелы. Первоначально пчелиный воск находится в жидком состоянии, а при контакте с воздухом становится твердым. Для того, чтобы пчела выделила воск, ей необходимо питаться пыльцой растений. За сезон семья пчел может выработать до 3-х килограммов воска и использовать его для обустройства своего улья и строительства сотовых ячеек, куда они впоследствии бережно складывают нектар. Через пару лет меняется цвет восковых сот. Они приобретают более темные оттенки, а ячейки уменьшаются в объеме. Это влияет и на содержание воска в сотах и на качество расплода, который становится мельче, а пчелиная семья постепенно теряет силу. Соты, отработавшие свой срок, вынимаются из ульев. </w:t>
      </w:r>
      <w:r w:rsidRPr="00F74F22">
        <w:rPr>
          <w:rFonts w:ascii="Times New Roman" w:eastAsia="Times New Roman" w:hAnsi="Times New Roman" w:cs="Times New Roman"/>
          <w:color w:val="1D1B11"/>
          <w:sz w:val="24"/>
          <w:szCs w:val="24"/>
          <w:lang w:eastAsia="ru-RU"/>
        </w:rPr>
        <w:t xml:space="preserve">Сначала соты очищают от меда, затем помещают их в емкость с горячей водой, где растворяются все остатки меда и удаляются примеси. Когда воск всплывает на поверхность воды, его убирают и переливают в специальные формы для вощины. Основная доля его идет на производство вощины в пчеловодстве. Вощина </w:t>
      </w:r>
      <w:r w:rsidRPr="00F74F22">
        <w:rPr>
          <w:rFonts w:ascii="Times New Roman" w:eastAsia="Calibri" w:hAnsi="Times New Roman" w:cs="Times New Roman"/>
          <w:bCs/>
          <w:color w:val="1D1B11"/>
          <w:sz w:val="24"/>
          <w:szCs w:val="24"/>
        </w:rPr>
        <w:t>–</w:t>
      </w:r>
      <w:r w:rsidRPr="00F74F22">
        <w:rPr>
          <w:rFonts w:ascii="Times New Roman" w:eastAsia="Times New Roman" w:hAnsi="Times New Roman" w:cs="Times New Roman"/>
          <w:color w:val="1D1B11"/>
          <w:sz w:val="24"/>
          <w:szCs w:val="24"/>
          <w:lang w:eastAsia="ru-RU"/>
        </w:rPr>
        <w:t xml:space="preserve"> это тонкий лист пчелиного воска, который кладется в ульи. Пчелы берут ее за основу в построении своих сот</w:t>
      </w:r>
      <w:r w:rsidRPr="00F74F22">
        <w:rPr>
          <w:rFonts w:ascii="Times New Roman" w:eastAsia="Calibri" w:hAnsi="Times New Roman" w:cs="Times New Roman"/>
          <w:sz w:val="24"/>
          <w:szCs w:val="24"/>
          <w:shd w:val="clear" w:color="auto" w:fill="FFFFFF"/>
        </w:rPr>
        <w:t xml:space="preserve"> [4].</w:t>
      </w:r>
    </w:p>
    <w:p w14:paraId="0A0DD539"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Times New Roman" w:hAnsi="Times New Roman" w:cs="Times New Roman"/>
          <w:color w:val="1D1B11"/>
          <w:sz w:val="24"/>
          <w:szCs w:val="24"/>
          <w:lang w:eastAsia="ru-RU"/>
        </w:rPr>
        <w:t>Растопленный пчелиный воск имеет желтоватый оттенок с приятным медовым запахом</w:t>
      </w:r>
      <w:r w:rsidRPr="00F74F22">
        <w:rPr>
          <w:rFonts w:ascii="Times New Roman" w:eastAsia="Calibri" w:hAnsi="Times New Roman" w:cs="Times New Roman"/>
          <w:color w:val="1D1B11"/>
          <w:sz w:val="24"/>
          <w:szCs w:val="24"/>
        </w:rPr>
        <w:t>. Но цвет воска зависит от растения, с которого была собрана пыльца. Поэтому ничего странного нет в том, что иногда мы видим в продаже белый воск, иногда – жёлтый, а бывает тёмно-коричневый и даже чёрный. Очень большая редкость – увидеть этот пчелиный продукт с розоватым оттенком. Кстати, воск может иметь и зеленоватый оттенок, если в нем содержится прополис. Пахнет воск мёдом или прополисом. А если в нём имеется дополнительная примесь, тогда и запах может ей соответствовать. Пчелиный воск зарегистрирован как пищевая добавка Е-901</w:t>
      </w:r>
      <w:r w:rsidRPr="00F74F22">
        <w:rPr>
          <w:rFonts w:ascii="Times New Roman" w:eastAsia="Calibri" w:hAnsi="Times New Roman" w:cs="Times New Roman"/>
          <w:sz w:val="24"/>
          <w:szCs w:val="24"/>
          <w:shd w:val="clear" w:color="auto" w:fill="FFFFFF"/>
        </w:rPr>
        <w:t xml:space="preserve"> [3].</w:t>
      </w:r>
    </w:p>
    <w:p w14:paraId="4FB9A627"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b/>
          <w:color w:val="1D1B11"/>
          <w:sz w:val="24"/>
          <w:szCs w:val="24"/>
          <w:shd w:val="clear" w:color="auto" w:fill="FFFFFF"/>
        </w:rPr>
        <w:t>Овечий воск (ланолин)</w:t>
      </w:r>
      <w:r w:rsidRPr="00F74F22">
        <w:rPr>
          <w:rFonts w:ascii="Times New Roman" w:eastAsia="Calibri" w:hAnsi="Times New Roman" w:cs="Times New Roman"/>
          <w:color w:val="1D1B11"/>
          <w:sz w:val="24"/>
          <w:szCs w:val="24"/>
          <w:shd w:val="clear" w:color="auto" w:fill="FFFFFF"/>
        </w:rPr>
        <w:t xml:space="preserve"> изготавливают из вываренной шерсти овец. Это вещество бурого цвета, которое легко плавится.</w:t>
      </w:r>
    </w:p>
    <w:p w14:paraId="2027F3B9"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b/>
          <w:color w:val="1D1B11"/>
          <w:sz w:val="24"/>
          <w:szCs w:val="24"/>
          <w:shd w:val="clear" w:color="auto" w:fill="FFFFFF"/>
        </w:rPr>
        <w:t>Китовый воск</w:t>
      </w:r>
      <w:r w:rsidRPr="00F74F22">
        <w:rPr>
          <w:rFonts w:ascii="Times New Roman" w:eastAsia="Calibri" w:hAnsi="Times New Roman" w:cs="Times New Roman"/>
          <w:color w:val="1D1B11"/>
          <w:sz w:val="24"/>
          <w:szCs w:val="24"/>
          <w:shd w:val="clear" w:color="auto" w:fill="FFFFFF"/>
        </w:rPr>
        <w:t xml:space="preserve"> извлекается из головы кита, но широко не распространён, так как добыча на кашалотов не ведётся (Приложение 2).</w:t>
      </w:r>
    </w:p>
    <w:p w14:paraId="37BDB39C" w14:textId="204CDD18" w:rsidR="009A10F6"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b/>
          <w:color w:val="1D1B11"/>
          <w:sz w:val="24"/>
          <w:szCs w:val="24"/>
        </w:rPr>
        <w:t>Искусственный воск (синтетический)</w:t>
      </w:r>
      <w:r w:rsidRPr="00F74F22">
        <w:rPr>
          <w:rFonts w:ascii="Times New Roman" w:eastAsia="Times New Roman" w:hAnsi="Times New Roman" w:cs="Times New Roman"/>
          <w:color w:val="1D1B11"/>
          <w:sz w:val="24"/>
          <w:szCs w:val="24"/>
          <w:lang w:eastAsia="ru-RU"/>
        </w:rPr>
        <w:t xml:space="preserve"> –</w:t>
      </w:r>
      <w:r w:rsidRPr="00F74F22">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bCs/>
          <w:color w:val="1D1B11"/>
          <w:sz w:val="24"/>
          <w:szCs w:val="24"/>
          <w:shd w:val="clear" w:color="auto" w:fill="FFFFFF"/>
        </w:rPr>
        <w:t xml:space="preserve">это искусственно полученный воск, из нефти, угля, горючего сланца и т.д. </w:t>
      </w:r>
      <w:r w:rsidRPr="00F74F22">
        <w:rPr>
          <w:rFonts w:ascii="Times New Roman" w:eastAsia="Calibri" w:hAnsi="Times New Roman" w:cs="Times New Roman"/>
          <w:color w:val="1D1B11"/>
          <w:sz w:val="24"/>
          <w:szCs w:val="24"/>
        </w:rPr>
        <w:t xml:space="preserve">К нему относят парафин, озокерит, церезин. </w:t>
      </w:r>
      <w:r w:rsidRPr="00F74F22">
        <w:rPr>
          <w:rFonts w:ascii="Times New Roman" w:eastAsia="Times New Roman" w:hAnsi="Times New Roman" w:cs="Times New Roman"/>
          <w:color w:val="1D1B11"/>
          <w:sz w:val="24"/>
          <w:szCs w:val="24"/>
          <w:lang w:eastAsia="ru-RU"/>
        </w:rPr>
        <w:t xml:space="preserve">Это – жирные на ощупь, густые или твёрдые вещества </w:t>
      </w:r>
      <w:r w:rsidRPr="00F74F22">
        <w:rPr>
          <w:rFonts w:ascii="Times New Roman" w:eastAsia="Calibri" w:hAnsi="Times New Roman" w:cs="Times New Roman"/>
          <w:color w:val="1D1B11"/>
          <w:sz w:val="24"/>
          <w:szCs w:val="24"/>
          <w:shd w:val="clear" w:color="auto" w:fill="FFFFFF"/>
        </w:rPr>
        <w:t>(Приложение 3).</w:t>
      </w:r>
    </w:p>
    <w:p w14:paraId="3FCAAAA0" w14:textId="77777777" w:rsidR="00A713AE" w:rsidRPr="00F74F22" w:rsidRDefault="00A713AE" w:rsidP="00F74F22">
      <w:pPr>
        <w:spacing w:after="0" w:line="240" w:lineRule="auto"/>
        <w:ind w:firstLine="709"/>
        <w:jc w:val="both"/>
        <w:rPr>
          <w:rFonts w:ascii="Times New Roman" w:eastAsia="Times New Roman" w:hAnsi="Times New Roman" w:cs="Times New Roman"/>
          <w:color w:val="1D1B11"/>
          <w:sz w:val="24"/>
          <w:szCs w:val="24"/>
          <w:lang w:eastAsia="ru-RU"/>
        </w:rPr>
      </w:pPr>
    </w:p>
    <w:p w14:paraId="03A03261" w14:textId="77777777" w:rsidR="009A10F6" w:rsidRPr="00F74F22" w:rsidRDefault="009A10F6" w:rsidP="00055B48">
      <w:pPr>
        <w:spacing w:after="0" w:line="240" w:lineRule="auto"/>
        <w:jc w:val="center"/>
        <w:rPr>
          <w:rFonts w:ascii="Times New Roman" w:eastAsia="Calibri" w:hAnsi="Times New Roman" w:cs="Times New Roman"/>
          <w:b/>
          <w:color w:val="1D1B11"/>
          <w:sz w:val="24"/>
          <w:szCs w:val="24"/>
          <w:shd w:val="clear" w:color="auto" w:fill="FFFFFF"/>
        </w:rPr>
      </w:pPr>
      <w:r w:rsidRPr="00F74F22">
        <w:rPr>
          <w:rFonts w:ascii="Times New Roman" w:eastAsia="Calibri" w:hAnsi="Times New Roman" w:cs="Times New Roman"/>
          <w:b/>
          <w:color w:val="1D1B11"/>
          <w:sz w:val="24"/>
          <w:szCs w:val="24"/>
          <w:shd w:val="clear" w:color="auto" w:fill="FFFFFF"/>
        </w:rPr>
        <w:lastRenderedPageBreak/>
        <w:t>1.3. Из истории</w:t>
      </w:r>
    </w:p>
    <w:p w14:paraId="33B96A63" w14:textId="77777777" w:rsidR="009A10F6" w:rsidRPr="00F74F22" w:rsidRDefault="009A10F6" w:rsidP="00F74F22">
      <w:pPr>
        <w:spacing w:after="0" w:line="240" w:lineRule="auto"/>
        <w:ind w:firstLine="709"/>
        <w:jc w:val="both"/>
        <w:rPr>
          <w:rFonts w:ascii="Times New Roman" w:eastAsia="Calibri" w:hAnsi="Times New Roman" w:cs="Times New Roman"/>
          <w:color w:val="1D1B11"/>
          <w:spacing w:val="5"/>
          <w:sz w:val="24"/>
          <w:szCs w:val="24"/>
          <w:shd w:val="clear" w:color="auto" w:fill="FBFBFB"/>
        </w:rPr>
      </w:pPr>
      <w:r w:rsidRPr="00F74F22">
        <w:rPr>
          <w:rFonts w:ascii="Times New Roman" w:eastAsia="Calibri" w:hAnsi="Times New Roman" w:cs="Times New Roman"/>
          <w:color w:val="1D1B11"/>
          <w:sz w:val="24"/>
          <w:szCs w:val="24"/>
          <w:shd w:val="clear" w:color="auto" w:fill="FFFFFF"/>
        </w:rPr>
        <w:t xml:space="preserve">Существует мнение, что пчелиный воск был известен уже древним людям. </w:t>
      </w:r>
      <w:r w:rsidRPr="00F74F22">
        <w:rPr>
          <w:rFonts w:ascii="Times New Roman" w:eastAsia="Times New Roman" w:hAnsi="Times New Roman" w:cs="Times New Roman"/>
          <w:color w:val="1D1B11"/>
          <w:sz w:val="24"/>
          <w:szCs w:val="24"/>
          <w:lang w:eastAsia="ru-RU"/>
        </w:rPr>
        <w:t>Он играл роль валюты, был эталоном в обмене товаров на международном рынке. Его использовали в качестве предметов выкупа и дани</w:t>
      </w:r>
      <w:r w:rsidRPr="00F74F22">
        <w:rPr>
          <w:rFonts w:ascii="Times New Roman" w:eastAsia="Calibri" w:hAnsi="Times New Roman" w:cs="Times New Roman"/>
          <w:color w:val="1D1B11"/>
          <w:sz w:val="24"/>
          <w:szCs w:val="24"/>
          <w:shd w:val="clear" w:color="auto" w:fill="FFFFFF"/>
        </w:rPr>
        <w:t xml:space="preserve">. </w:t>
      </w:r>
      <w:r w:rsidRPr="00F74F22">
        <w:rPr>
          <w:rFonts w:ascii="Times New Roman" w:eastAsia="Times New Roman" w:hAnsi="Times New Roman" w:cs="Times New Roman"/>
          <w:color w:val="1D1B11"/>
          <w:sz w:val="24"/>
          <w:szCs w:val="24"/>
          <w:lang w:eastAsia="ru-RU"/>
        </w:rPr>
        <w:t>В то время мёд называли жидким золотом, а воск – золотыми слитками</w:t>
      </w:r>
      <w:r w:rsidRPr="00F74F22">
        <w:rPr>
          <w:rFonts w:ascii="Times New Roman" w:eastAsia="Calibri" w:hAnsi="Times New Roman" w:cs="Times New Roman"/>
          <w:color w:val="1D1B11"/>
          <w:spacing w:val="5"/>
          <w:sz w:val="24"/>
          <w:szCs w:val="24"/>
          <w:shd w:val="clear" w:color="auto" w:fill="FBFBFB"/>
        </w:rPr>
        <w:t xml:space="preserve"> </w:t>
      </w:r>
      <w:r w:rsidRPr="00F74F22">
        <w:rPr>
          <w:rFonts w:ascii="Times New Roman" w:eastAsia="Calibri" w:hAnsi="Times New Roman" w:cs="Times New Roman"/>
          <w:sz w:val="24"/>
          <w:szCs w:val="24"/>
          <w:shd w:val="clear" w:color="auto" w:fill="FFFFFF"/>
        </w:rPr>
        <w:t>[7].</w:t>
      </w:r>
    </w:p>
    <w:p w14:paraId="6B3325D0" w14:textId="77777777" w:rsidR="009A10F6" w:rsidRPr="00F74F22" w:rsidRDefault="009A10F6" w:rsidP="00F74F22">
      <w:pPr>
        <w:spacing w:after="0" w:line="240" w:lineRule="auto"/>
        <w:ind w:firstLine="709"/>
        <w:jc w:val="both"/>
        <w:rPr>
          <w:rFonts w:ascii="Times New Roman" w:eastAsia="Calibri" w:hAnsi="Times New Roman" w:cs="Times New Roman"/>
          <w:color w:val="1D1B11"/>
          <w:spacing w:val="5"/>
          <w:sz w:val="24"/>
          <w:szCs w:val="24"/>
          <w:shd w:val="clear" w:color="auto" w:fill="FBFBFB"/>
        </w:rPr>
      </w:pPr>
      <w:r w:rsidRPr="00F74F22">
        <w:rPr>
          <w:rFonts w:ascii="Times New Roman" w:eastAsia="Times New Roman" w:hAnsi="Times New Roman" w:cs="Times New Roman"/>
          <w:color w:val="1D1B11"/>
          <w:sz w:val="24"/>
          <w:szCs w:val="24"/>
          <w:lang w:eastAsia="ru-RU"/>
        </w:rPr>
        <w:t>В</w:t>
      </w:r>
      <w:r w:rsidRPr="00F74F22">
        <w:rPr>
          <w:rFonts w:ascii="Times New Roman" w:eastAsia="Calibri" w:hAnsi="Times New Roman" w:cs="Times New Roman"/>
          <w:color w:val="1D1B11"/>
          <w:sz w:val="24"/>
          <w:szCs w:val="24"/>
          <w:shd w:val="clear" w:color="auto" w:fill="FFFFFF"/>
        </w:rPr>
        <w:t xml:space="preserve"> древнем Риме и Египте имелось множество статуэток божеств из воска, которые использовались во время молитвы.</w:t>
      </w:r>
      <w:r w:rsidRPr="00F74F22">
        <w:rPr>
          <w:rFonts w:ascii="Times New Roman" w:eastAsia="Times New Roman" w:hAnsi="Times New Roman" w:cs="Times New Roman"/>
          <w:color w:val="1D1B11"/>
          <w:sz w:val="24"/>
          <w:szCs w:val="24"/>
          <w:lang w:eastAsia="ru-RU"/>
        </w:rPr>
        <w:t xml:space="preserve"> А в древней Греции лекари уже использовали</w:t>
      </w:r>
      <w:r w:rsidRPr="00F74F22">
        <w:rPr>
          <w:rFonts w:ascii="Times New Roman" w:eastAsia="Calibri" w:hAnsi="Times New Roman" w:cs="Times New Roman"/>
          <w:color w:val="1D1B11"/>
          <w:spacing w:val="5"/>
          <w:sz w:val="24"/>
          <w:szCs w:val="24"/>
          <w:shd w:val="clear" w:color="auto" w:fill="FBFBFB"/>
        </w:rPr>
        <w:t xml:space="preserve"> </w:t>
      </w:r>
      <w:r w:rsidRPr="00F74F22">
        <w:rPr>
          <w:rFonts w:ascii="Times New Roman" w:eastAsia="Times New Roman" w:hAnsi="Times New Roman" w:cs="Times New Roman"/>
          <w:color w:val="1D1B11"/>
          <w:sz w:val="24"/>
          <w:szCs w:val="24"/>
          <w:lang w:eastAsia="ru-RU"/>
        </w:rPr>
        <w:t>пчелиный воск в качестве лекарственного средства для лечения ангины и кашля.</w:t>
      </w:r>
    </w:p>
    <w:p w14:paraId="243E9234" w14:textId="77777777" w:rsidR="009A10F6" w:rsidRPr="00F74F22" w:rsidRDefault="009A10F6" w:rsidP="00F74F22">
      <w:pPr>
        <w:shd w:val="clear" w:color="auto" w:fill="FFFFFF"/>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Times New Roman" w:hAnsi="Times New Roman" w:cs="Times New Roman"/>
          <w:color w:val="1D1B11"/>
          <w:sz w:val="24"/>
          <w:szCs w:val="24"/>
          <w:lang w:eastAsia="ru-RU"/>
        </w:rPr>
        <w:t>До изобретения бумаги люди пользовались деревянными дощечками, покрытыми ровным слоем воска. На них специальной металлической палочкой с заостренным концом писали, как пером, а тупым концом заглаживали исписанную поверхность. При таком письме можно было легко исправлять ошибки.</w:t>
      </w:r>
    </w:p>
    <w:p w14:paraId="0F7B8F43"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Оказывается, что даже в наши дни мы можем найти следы использования древними людьми воска. Сохранилось немало прекрасно исполненных портретов, старинных икон, настенных росписей, поражающих своей свежестью и изяществом. Для стойкости и яркости красок в них добавляли пчелиный воск</w:t>
      </w:r>
      <w:r w:rsidRPr="00F74F22">
        <w:rPr>
          <w:rFonts w:ascii="Times New Roman" w:eastAsia="Calibri" w:hAnsi="Times New Roman" w:cs="Times New Roman"/>
          <w:sz w:val="24"/>
          <w:szCs w:val="24"/>
          <w:shd w:val="clear" w:color="auto" w:fill="FFFFFF"/>
        </w:rPr>
        <w:t xml:space="preserve"> [7].</w:t>
      </w:r>
    </w:p>
    <w:p w14:paraId="1233C3ED" w14:textId="77777777" w:rsidR="009A10F6" w:rsidRPr="00F74F22" w:rsidRDefault="009A10F6" w:rsidP="00F74F22">
      <w:pPr>
        <w:shd w:val="clear" w:color="auto" w:fill="FFFFFF"/>
        <w:spacing w:after="0" w:line="240" w:lineRule="auto"/>
        <w:ind w:firstLine="709"/>
        <w:jc w:val="both"/>
        <w:rPr>
          <w:rFonts w:ascii="Times New Roman" w:eastAsia="Calibri" w:hAnsi="Times New Roman" w:cs="Times New Roman"/>
          <w:color w:val="1D1B11"/>
          <w:sz w:val="24"/>
          <w:szCs w:val="24"/>
        </w:rPr>
      </w:pPr>
    </w:p>
    <w:p w14:paraId="66F0129E"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color w:val="1D1B11"/>
          <w:sz w:val="24"/>
          <w:szCs w:val="24"/>
          <w:shd w:val="clear" w:color="auto" w:fill="FFFFFF"/>
        </w:rPr>
        <w:t>Многие художники увлекались и продолжают увлекаться восковыми скульптурами. В начале 19 века в Лондоне был открыт первый Музей восковых фигур «Мадам Тюссо». Сейчас таких музеев в мире много. Особенно известен музей в Санкт-Петербурге, экспонаты которого объездили выставки многих стран (Приложение 4).</w:t>
      </w:r>
    </w:p>
    <w:p w14:paraId="23072818" w14:textId="77777777" w:rsidR="009A10F6" w:rsidRPr="00F74F22" w:rsidRDefault="009A10F6" w:rsidP="00055B48">
      <w:pPr>
        <w:spacing w:after="0" w:line="240" w:lineRule="auto"/>
        <w:jc w:val="center"/>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1.4. Воск в промышленности</w:t>
      </w:r>
    </w:p>
    <w:p w14:paraId="6499DB63"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Times New Roman" w:hAnsi="Times New Roman" w:cs="Times New Roman"/>
          <w:color w:val="1D1B11"/>
          <w:sz w:val="24"/>
          <w:szCs w:val="24"/>
          <w:lang w:eastAsia="ru-RU"/>
        </w:rPr>
        <w:t>Из Интернета я узнал, что воск всех видов</w:t>
      </w:r>
      <w:r w:rsidRPr="00F74F22">
        <w:rPr>
          <w:rFonts w:ascii="Times New Roman" w:eastAsia="Calibri" w:hAnsi="Times New Roman" w:cs="Times New Roman"/>
          <w:color w:val="1D1B11"/>
          <w:sz w:val="24"/>
          <w:szCs w:val="24"/>
        </w:rPr>
        <w:t xml:space="preserve"> широко применяется в стекольной, деревообрабатывающей, автомобильной и авиационной промышленности.</w:t>
      </w:r>
      <w:r w:rsidRPr="00F74F22">
        <w:rPr>
          <w:rFonts w:ascii="Times New Roman" w:eastAsia="Times New Roman" w:hAnsi="Times New Roman" w:cs="Times New Roman"/>
          <w:color w:val="1D1B11"/>
          <w:sz w:val="24"/>
          <w:szCs w:val="24"/>
          <w:lang w:eastAsia="ru-RU"/>
        </w:rPr>
        <w:t xml:space="preserve"> Пчелиный воск издавна применялся в кожевенной отрасли для отделки, пропитки, полировки и окрашивания кожи, придавая ей водоотталкивающие свойства. Им обрабатывают также ткань и поделочную, упаковочную бумагу. Пчелиный воск входит в состав красок, замазок, эмульсий, мастик, является основой</w:t>
      </w:r>
      <w:r w:rsidRPr="00F74F22">
        <w:rPr>
          <w:rFonts w:ascii="Times New Roman" w:eastAsia="Times New Roman" w:hAnsi="Times New Roman" w:cs="Times New Roman"/>
          <w:b/>
          <w:color w:val="1D1B11"/>
          <w:sz w:val="24"/>
          <w:szCs w:val="24"/>
          <w:lang w:eastAsia="ru-RU"/>
        </w:rPr>
        <w:t xml:space="preserve"> </w:t>
      </w:r>
      <w:r w:rsidRPr="00F74F22">
        <w:rPr>
          <w:rFonts w:ascii="Times New Roman" w:eastAsia="Times New Roman" w:hAnsi="Times New Roman" w:cs="Times New Roman"/>
          <w:color w:val="1D1B11"/>
          <w:sz w:val="24"/>
          <w:szCs w:val="24"/>
          <w:lang w:eastAsia="ru-RU"/>
        </w:rPr>
        <w:t xml:space="preserve">паст для ухода за мебелью, полом, полировке дерева, идёт на изоляцию проводов в радиотехнике. Его используют при изготовлении восковых мелков для изобразительного искусства, пластилина, муляжей, восковых фигур и разного рода свечей и т.д. </w:t>
      </w:r>
      <w:r w:rsidRPr="00F74F22">
        <w:rPr>
          <w:rFonts w:ascii="Times New Roman" w:eastAsia="Calibri" w:hAnsi="Times New Roman" w:cs="Times New Roman"/>
          <w:sz w:val="24"/>
          <w:szCs w:val="24"/>
          <w:shd w:val="clear" w:color="auto" w:fill="FFFFFF"/>
        </w:rPr>
        <w:t>[6].</w:t>
      </w:r>
    </w:p>
    <w:p w14:paraId="7D82476B"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 xml:space="preserve">Широко применяется пчелиный воск и в пищевой промышленности для изготовления жевательной резинки, драже, жевательных конфет и как защитное покрытие изюма, сыра, плодов для сохранности. </w:t>
      </w:r>
    </w:p>
    <w:p w14:paraId="09FAC7A4"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Times New Roman" w:hAnsi="Times New Roman" w:cs="Times New Roman"/>
          <w:color w:val="1D1B11"/>
          <w:sz w:val="24"/>
          <w:szCs w:val="24"/>
          <w:lang w:eastAsia="ru-RU"/>
        </w:rPr>
        <w:t>Так как натуральный воск растительного и животного происхождения является биологически активным веществом и обладает уникальными свойствами, то его широко применяют в медицине и косметологии. На его основе делают мази, гели, пластыри.</w:t>
      </w:r>
      <w:r w:rsidRPr="00F74F22">
        <w:rPr>
          <w:rFonts w:ascii="Times New Roman" w:eastAsia="Calibri" w:hAnsi="Times New Roman" w:cs="Times New Roman"/>
          <w:color w:val="1D1B11"/>
          <w:sz w:val="24"/>
          <w:szCs w:val="24"/>
        </w:rPr>
        <w:t xml:space="preserve"> Без него не может обойтись парфюмерная промышленность. Он входит в состав кремов, помад, туши для ресниц, твердых дезодорантов, духов, шампуней и бальзамов для волос</w:t>
      </w:r>
      <w:r w:rsidRPr="00F74F22">
        <w:rPr>
          <w:rFonts w:ascii="Times New Roman" w:eastAsia="Calibri" w:hAnsi="Times New Roman" w:cs="Times New Roman"/>
          <w:sz w:val="24"/>
          <w:szCs w:val="24"/>
          <w:shd w:val="clear" w:color="auto" w:fill="FFFFFF"/>
        </w:rPr>
        <w:t xml:space="preserve"> [6].</w:t>
      </w:r>
    </w:p>
    <w:p w14:paraId="74C9841D"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p>
    <w:p w14:paraId="71DE4CCF" w14:textId="3B199285" w:rsidR="009A10F6" w:rsidRPr="00F74F22" w:rsidRDefault="009A10F6" w:rsidP="00055B48">
      <w:pPr>
        <w:spacing w:after="0" w:line="240" w:lineRule="auto"/>
        <w:jc w:val="center"/>
        <w:rPr>
          <w:rFonts w:ascii="Times New Roman" w:eastAsia="Times New Roman" w:hAnsi="Times New Roman" w:cs="Times New Roman"/>
          <w:b/>
          <w:color w:val="1D1B11"/>
          <w:sz w:val="24"/>
          <w:szCs w:val="24"/>
          <w:lang w:eastAsia="ru-RU"/>
        </w:rPr>
      </w:pPr>
      <w:r w:rsidRPr="00F74F22">
        <w:rPr>
          <w:rFonts w:ascii="Times New Roman" w:eastAsia="Calibri" w:hAnsi="Times New Roman" w:cs="Times New Roman"/>
          <w:b/>
          <w:color w:val="1D1B11"/>
          <w:sz w:val="24"/>
          <w:szCs w:val="24"/>
        </w:rPr>
        <w:t>2. ПРАКТИЧЕСКАЯ ЧАСТЬ</w:t>
      </w:r>
    </w:p>
    <w:p w14:paraId="7835A033" w14:textId="77777777" w:rsidR="009A10F6" w:rsidRPr="00F74F22" w:rsidRDefault="009A10F6" w:rsidP="00055B48">
      <w:pPr>
        <w:spacing w:after="0" w:line="240" w:lineRule="auto"/>
        <w:jc w:val="center"/>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2.1. Свойства воска</w:t>
      </w:r>
    </w:p>
    <w:p w14:paraId="3C4FC03C" w14:textId="77777777" w:rsidR="009A10F6" w:rsidRPr="00F74F22" w:rsidRDefault="009A10F6" w:rsidP="00F74F22">
      <w:pPr>
        <w:spacing w:after="0" w:line="240" w:lineRule="auto"/>
        <w:ind w:firstLine="709"/>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Опыт № 1</w:t>
      </w:r>
    </w:p>
    <w:p w14:paraId="5A8E9370"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Я решил сравнить натуральный и искусственный воск. Для этого я приобрёл у пасечников пчелиный воск и купил в аптеке парафин и озокерит. Весь воск я протестировал на запах, цвет, на ощупь и растворение в воде и спирте. Данные поместил в таблицу</w:t>
      </w:r>
      <w:r w:rsidRPr="00F74F22">
        <w:rPr>
          <w:rFonts w:ascii="Times New Roman" w:eastAsia="Calibri" w:hAnsi="Times New Roman" w:cs="Times New Roman"/>
          <w:color w:val="1D1B11"/>
          <w:sz w:val="24"/>
          <w:szCs w:val="24"/>
          <w:shd w:val="clear" w:color="auto" w:fill="FFFFFF"/>
        </w:rPr>
        <w:t xml:space="preserve"> (Приложение 5).</w:t>
      </w:r>
    </w:p>
    <w:p w14:paraId="2ABB2121" w14:textId="77777777" w:rsidR="009A10F6" w:rsidRPr="00F74F22" w:rsidRDefault="009A10F6" w:rsidP="00F74F22">
      <w:pPr>
        <w:spacing w:after="0" w:line="240" w:lineRule="auto"/>
        <w:ind w:firstLine="709"/>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 xml:space="preserve">Вывод: </w:t>
      </w:r>
      <w:r w:rsidRPr="00F74F22">
        <w:rPr>
          <w:rFonts w:ascii="Times New Roman" w:eastAsia="Times New Roman" w:hAnsi="Times New Roman" w:cs="Times New Roman"/>
          <w:color w:val="1D1B11"/>
          <w:sz w:val="24"/>
          <w:szCs w:val="24"/>
          <w:lang w:eastAsia="ru-RU"/>
        </w:rPr>
        <w:t>протестированный пчелиный и искусственный воски совершенно разные по цвету и запаху, но схожи между собой тем, что не растворяются в воде, а только растворяются в горячем спирте или в масле. Синтетический воск (парафин) жирный на ощупь, так как сделан из нефти. Земляной воск (озокерит) черного цвета и имеет неприятный запах керосина, а пчелиный воск желтого цвета и имеет приятный запах мёда</w:t>
      </w:r>
      <w:r w:rsidRPr="00F74F22">
        <w:rPr>
          <w:rFonts w:ascii="Times New Roman" w:eastAsia="Calibri" w:hAnsi="Times New Roman" w:cs="Times New Roman"/>
          <w:color w:val="1D1B11"/>
          <w:sz w:val="24"/>
          <w:szCs w:val="24"/>
          <w:shd w:val="clear" w:color="auto" w:fill="FFFFFF"/>
        </w:rPr>
        <w:t xml:space="preserve"> (Приложение 6).</w:t>
      </w:r>
    </w:p>
    <w:p w14:paraId="67F2C8FA" w14:textId="77777777" w:rsidR="009A10F6" w:rsidRPr="00F74F22" w:rsidRDefault="009A10F6" w:rsidP="00F74F22">
      <w:pPr>
        <w:spacing w:after="0" w:line="240" w:lineRule="auto"/>
        <w:ind w:firstLine="709"/>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lastRenderedPageBreak/>
        <w:t>Опыт №2</w:t>
      </w:r>
    </w:p>
    <w:p w14:paraId="6814FE6D" w14:textId="77777777" w:rsidR="009A10F6" w:rsidRPr="00F74F22" w:rsidRDefault="009A10F6" w:rsidP="00F74F22">
      <w:pPr>
        <w:spacing w:after="0" w:line="240" w:lineRule="auto"/>
        <w:ind w:firstLine="709"/>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color w:val="1D1B11"/>
          <w:sz w:val="24"/>
          <w:szCs w:val="24"/>
          <w:lang w:eastAsia="ru-RU"/>
        </w:rPr>
        <w:t xml:space="preserve">Из литературы я узнал, что воск сам по себе не горит, а лишь возгораются его пары, если довести до кипения, а парафин даже может взрываться. Такой опыт я не рискнул проводить в целях безопасности. А вот расплавить все виды воска я решился в сопровождении мамы. Для этого я взял кастрюлю, дуршлаг и сделал водяную баню. На дуршлаг поместил три стеклянные баночки с воском каждого вида. Как только воски расплавились (главное не довести до кипения), я вылил их в подготовленные силиконовые формочки и поставил в холодное место. Вскоре воск остыл. Так у меня появились восковые кексы. Дольше всего по времени застывал озокерит, потому что он в расплавленном виде довольно жидкий </w:t>
      </w:r>
      <w:r w:rsidRPr="00F74F22">
        <w:rPr>
          <w:rFonts w:ascii="Times New Roman" w:eastAsia="Calibri" w:hAnsi="Times New Roman" w:cs="Times New Roman"/>
          <w:color w:val="1D1B11"/>
          <w:sz w:val="24"/>
          <w:szCs w:val="24"/>
          <w:shd w:val="clear" w:color="auto" w:fill="FFFFFF"/>
        </w:rPr>
        <w:t>(Приложение 7).</w:t>
      </w:r>
    </w:p>
    <w:p w14:paraId="0871931D"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Times New Roman" w:hAnsi="Times New Roman" w:cs="Times New Roman"/>
          <w:b/>
          <w:color w:val="1D1B11"/>
          <w:sz w:val="24"/>
          <w:szCs w:val="24"/>
          <w:lang w:eastAsia="ru-RU"/>
        </w:rPr>
        <w:t xml:space="preserve">Вывод: </w:t>
      </w:r>
      <w:r w:rsidRPr="00F74F22">
        <w:rPr>
          <w:rFonts w:ascii="Times New Roman" w:eastAsia="Times New Roman" w:hAnsi="Times New Roman" w:cs="Times New Roman"/>
          <w:color w:val="1D1B11"/>
          <w:sz w:val="24"/>
          <w:szCs w:val="24"/>
          <w:lang w:eastAsia="ru-RU"/>
        </w:rPr>
        <w:t>все виды воска легко плавятся на водяной бане, а в жидком состоянии имеют разную консистенцию и застывают по-разному.</w:t>
      </w:r>
    </w:p>
    <w:p w14:paraId="08256826" w14:textId="77777777" w:rsidR="009A10F6" w:rsidRPr="00F74F22" w:rsidRDefault="009A10F6" w:rsidP="00F74F22">
      <w:pPr>
        <w:spacing w:after="0" w:line="240" w:lineRule="auto"/>
        <w:ind w:firstLine="709"/>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Эксперимент № 1</w:t>
      </w:r>
    </w:p>
    <w:p w14:paraId="1E193E84"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Просматривая видеоролики о воске, я увидел, что озокерит смешивают с парафином. Мама рассказала, что бабушка смешивала парафин и озокерит, когда проводила ей процедуру прогревания бронхов при сильном кашле. Об этом свидетельствовал остаток черного куска воска, который я нашел в бабушкиной кладовке. Меня не оставлял в покое вопрос, зачем она это делала?</w:t>
      </w:r>
    </w:p>
    <w:p w14:paraId="49801715"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Тогда я решил смешать разные виды восков и пронаблюдать за их состоянием после смешивания.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9A10F6" w:rsidRPr="00F74F22" w14:paraId="559BBD59" w14:textId="77777777" w:rsidTr="00C675DF">
        <w:tc>
          <w:tcPr>
            <w:tcW w:w="4785" w:type="dxa"/>
          </w:tcPr>
          <w:p w14:paraId="52026542"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пчелиный воск +парафин</w:t>
            </w:r>
          </w:p>
        </w:tc>
        <w:tc>
          <w:tcPr>
            <w:tcW w:w="4786" w:type="dxa"/>
          </w:tcPr>
          <w:p w14:paraId="40F36CA5"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режется ножом</w:t>
            </w:r>
          </w:p>
        </w:tc>
      </w:tr>
      <w:tr w:rsidR="009A10F6" w:rsidRPr="00F74F22" w14:paraId="330F78A1" w14:textId="77777777" w:rsidTr="00C675DF">
        <w:tc>
          <w:tcPr>
            <w:tcW w:w="4785" w:type="dxa"/>
          </w:tcPr>
          <w:p w14:paraId="52BBDD24"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пчелиный воск +озокерит</w:t>
            </w:r>
          </w:p>
        </w:tc>
        <w:tc>
          <w:tcPr>
            <w:tcW w:w="4786" w:type="dxa"/>
          </w:tcPr>
          <w:p w14:paraId="0C1F97CE"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режется ножом мягче всех</w:t>
            </w:r>
          </w:p>
        </w:tc>
      </w:tr>
      <w:tr w:rsidR="009A10F6" w:rsidRPr="00F74F22" w14:paraId="2DD42CC8" w14:textId="77777777" w:rsidTr="00A713AE">
        <w:trPr>
          <w:trHeight w:val="272"/>
        </w:trPr>
        <w:tc>
          <w:tcPr>
            <w:tcW w:w="4785" w:type="dxa"/>
          </w:tcPr>
          <w:p w14:paraId="73937434"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парафин +озокерит</w:t>
            </w:r>
          </w:p>
        </w:tc>
        <w:tc>
          <w:tcPr>
            <w:tcW w:w="4786" w:type="dxa"/>
          </w:tcPr>
          <w:p w14:paraId="7ADDE62C"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 xml:space="preserve"> режется ножом</w:t>
            </w:r>
          </w:p>
        </w:tc>
      </w:tr>
    </w:tbl>
    <w:p w14:paraId="3FC6C5CE"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color w:val="1D1B11"/>
          <w:sz w:val="24"/>
          <w:szCs w:val="24"/>
          <w:lang w:eastAsia="ru-RU"/>
        </w:rPr>
        <w:t>Вывод:</w:t>
      </w:r>
      <w:r w:rsidRPr="00F74F22">
        <w:rPr>
          <w:rFonts w:ascii="Times New Roman" w:eastAsia="Times New Roman" w:hAnsi="Times New Roman" w:cs="Times New Roman"/>
          <w:color w:val="1D1B11"/>
          <w:sz w:val="24"/>
          <w:szCs w:val="24"/>
          <w:lang w:eastAsia="ru-RU"/>
        </w:rPr>
        <w:t xml:space="preserve"> парафин и воск придали озокериту вязкость. Пчелиный воск с озокеритом стал мягче и легче всего разрезался ножом </w:t>
      </w:r>
      <w:r w:rsidRPr="00F74F22">
        <w:rPr>
          <w:rFonts w:ascii="Times New Roman" w:eastAsia="Calibri" w:hAnsi="Times New Roman" w:cs="Times New Roman"/>
          <w:color w:val="1D1B11"/>
          <w:sz w:val="24"/>
          <w:szCs w:val="24"/>
          <w:shd w:val="clear" w:color="auto" w:fill="FFFFFF"/>
        </w:rPr>
        <w:t>(Приложение 8).</w:t>
      </w:r>
    </w:p>
    <w:p w14:paraId="479F3ECF"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Times New Roman" w:hAnsi="Times New Roman" w:cs="Times New Roman"/>
          <w:b/>
          <w:color w:val="1D1B11"/>
          <w:sz w:val="24"/>
          <w:szCs w:val="24"/>
          <w:lang w:eastAsia="ru-RU"/>
        </w:rPr>
        <w:t xml:space="preserve">Благодаря этому эксперименту </w:t>
      </w:r>
      <w:r w:rsidRPr="00F74F22">
        <w:rPr>
          <w:rFonts w:ascii="Times New Roman" w:eastAsia="Calibri" w:hAnsi="Times New Roman" w:cs="Times New Roman"/>
          <w:color w:val="1D1B11"/>
          <w:sz w:val="24"/>
          <w:szCs w:val="24"/>
        </w:rPr>
        <w:t>я нашёл ответ на свой вопрос. Оказывается, расплавленный озокерит жидковатый, а при смешивании с парафином или воском он превращается в пластичную массу при застывании. Это позволяет проводить процедуры без риска обжечься.</w:t>
      </w:r>
      <w:r w:rsidRPr="00F74F22">
        <w:rPr>
          <w:rFonts w:ascii="Times New Roman" w:eastAsia="Times New Roman" w:hAnsi="Times New Roman" w:cs="Times New Roman"/>
          <w:color w:val="1D1B11"/>
          <w:sz w:val="24"/>
          <w:szCs w:val="24"/>
          <w:lang w:eastAsia="ru-RU"/>
        </w:rPr>
        <w:t xml:space="preserve"> </w:t>
      </w:r>
      <w:r w:rsidRPr="00F74F22">
        <w:rPr>
          <w:rFonts w:ascii="Times New Roman" w:eastAsia="Calibri" w:hAnsi="Times New Roman" w:cs="Times New Roman"/>
          <w:color w:val="1D1B11"/>
          <w:sz w:val="24"/>
          <w:szCs w:val="24"/>
        </w:rPr>
        <w:t>Парафин и воск создают на теле плотную плёнку, а кожа начинает потеть и отдавать вредные вещества, а полезные минералы озокерита или воска всасываются через ее поры.</w:t>
      </w:r>
      <w:r w:rsidRPr="00F74F22">
        <w:rPr>
          <w:rFonts w:ascii="Times New Roman" w:eastAsia="Times New Roman" w:hAnsi="Times New Roman" w:cs="Times New Roman"/>
          <w:color w:val="1D1B11"/>
          <w:sz w:val="24"/>
          <w:szCs w:val="24"/>
          <w:lang w:eastAsia="ru-RU"/>
        </w:rPr>
        <w:t xml:space="preserve"> Я считаю, что все эти смеси можно использовать для прогревания бронхов,</w:t>
      </w:r>
      <w:r w:rsidRPr="00F74F22">
        <w:rPr>
          <w:rFonts w:ascii="Times New Roman" w:eastAsia="Calibri" w:hAnsi="Times New Roman" w:cs="Times New Roman"/>
          <w:color w:val="1D1B11"/>
          <w:sz w:val="24"/>
          <w:szCs w:val="24"/>
        </w:rPr>
        <w:t xml:space="preserve"> лечения суставов, для обёртывания ножек маленьким детям, чтобы расслабить мышцы ног перед массажем и т.д.</w:t>
      </w:r>
    </w:p>
    <w:p w14:paraId="43397646"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Times New Roman" w:hAnsi="Times New Roman" w:cs="Times New Roman"/>
          <w:color w:val="1D1B11"/>
          <w:sz w:val="24"/>
          <w:szCs w:val="24"/>
          <w:lang w:eastAsia="ru-RU"/>
        </w:rPr>
        <w:t xml:space="preserve">Я предложил маме использовать приготовленную смесь парафина и пчелиного воска для ванночек рук, так как у неё в зимнее время очень часто шелушится кожа. Сначала мы намазали руки оливковым маслом (масло на выбор любое) и покрыли смесью восков (смесь не должна быть очень горячей). Затем надели одноразовые перчатки и продержали руки в них 20 минут. Сняв перчатки, кожа рук покраснела и хорошо прогрелась, а масло и питательные вещества пчелиного воска проникли в кожу рук. После неё, кожа рук стала мягче </w:t>
      </w:r>
      <w:r w:rsidRPr="00F74F22">
        <w:rPr>
          <w:rFonts w:ascii="Times New Roman" w:eastAsia="Calibri" w:hAnsi="Times New Roman" w:cs="Times New Roman"/>
          <w:color w:val="1D1B11"/>
          <w:sz w:val="24"/>
          <w:szCs w:val="24"/>
          <w:shd w:val="clear" w:color="auto" w:fill="FFFFFF"/>
        </w:rPr>
        <w:t>(Приложение 9).</w:t>
      </w:r>
    </w:p>
    <w:p w14:paraId="0E7B2490" w14:textId="77777777" w:rsidR="009A10F6" w:rsidRPr="00F74F22" w:rsidRDefault="009A10F6" w:rsidP="00055B48">
      <w:pPr>
        <w:spacing w:after="0" w:line="240" w:lineRule="auto"/>
        <w:jc w:val="center"/>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2.2. Натуральная косметика в домашних условиях</w:t>
      </w:r>
    </w:p>
    <w:p w14:paraId="25366694" w14:textId="77777777" w:rsidR="009A10F6" w:rsidRPr="00F74F22" w:rsidRDefault="009A10F6" w:rsidP="00F74F22">
      <w:pPr>
        <w:spacing w:after="0" w:line="240" w:lineRule="auto"/>
        <w:ind w:firstLine="709"/>
        <w:jc w:val="both"/>
        <w:rPr>
          <w:rFonts w:ascii="Times New Roman" w:eastAsia="Times New Roman" w:hAnsi="Times New Roman" w:cs="Times New Roman"/>
          <w:b/>
          <w:color w:val="1D1B11"/>
          <w:sz w:val="24"/>
          <w:szCs w:val="24"/>
          <w:lang w:eastAsia="ru-RU"/>
        </w:rPr>
      </w:pPr>
      <w:r w:rsidRPr="00F74F22">
        <w:rPr>
          <w:rFonts w:ascii="Times New Roman" w:eastAsia="Calibri" w:hAnsi="Times New Roman" w:cs="Times New Roman"/>
          <w:color w:val="1D1B11"/>
          <w:sz w:val="24"/>
          <w:szCs w:val="24"/>
          <w:shd w:val="clear" w:color="auto" w:fill="FFFFFF"/>
        </w:rPr>
        <w:t xml:space="preserve">Для ухода за кожей рук я решил приготовить для мамы и крем в домашних условиях, чтобы она пользовалась натуральной косметикой. Это тоже я сделал без труда. Расплавить пчелиный воск я решил в микроволновке по 2 минуты в 3 этапа, главное не довести до кипения. Этот способ мне больше понравился, он позволил сократить время на приготовления крема. </w:t>
      </w:r>
      <w:r w:rsidRPr="00F74F22">
        <w:rPr>
          <w:rFonts w:ascii="Times New Roman" w:eastAsia="Calibri" w:hAnsi="Times New Roman" w:cs="Times New Roman"/>
          <w:sz w:val="24"/>
          <w:szCs w:val="24"/>
          <w:shd w:val="clear" w:color="auto" w:fill="FFFFFF"/>
        </w:rPr>
        <w:t xml:space="preserve">Крем для рук я приготовил из четырёх компонентов: пчелиный воск </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 xml:space="preserve">20 г, кокосовое масло </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 xml:space="preserve">20 г, оливковое жидкое масло </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50 мл и добавил несколько капель эфирного апельсинового масла, которое купили в аптеке. (Жидкие масла можно менять, используя льняное, облепиховое, подсолнечное и т.д.) Крем необходимо поставить для застывания в холодильник (Приложение 10).</w:t>
      </w:r>
    </w:p>
    <w:p w14:paraId="330A136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sz w:val="24"/>
          <w:szCs w:val="24"/>
          <w:shd w:val="clear" w:color="auto" w:fill="FFFFFF"/>
        </w:rPr>
        <w:t xml:space="preserve">В поисках рецепта крема в Интернете, я наткнулся на видеоролик, в котором показывали, как делают бальзам для губ. Я решил и его приготовить, так как кожа губ у меня </w:t>
      </w:r>
      <w:r w:rsidRPr="00F74F22">
        <w:rPr>
          <w:rFonts w:ascii="Times New Roman" w:eastAsia="Calibri" w:hAnsi="Times New Roman" w:cs="Times New Roman"/>
          <w:sz w:val="24"/>
          <w:szCs w:val="24"/>
          <w:shd w:val="clear" w:color="auto" w:fill="FFFFFF"/>
        </w:rPr>
        <w:lastRenderedPageBreak/>
        <w:t>часто сохнет и трескается. Для приготовления бальзама я использовал 50 мл оливкового масла, 10 г пчелиного воска, несколько капель эвкалиптового эфирного масла (можно добавлять любое эфирное масло, корицу или шоколад). Заполнив формочки, бальзамом я также его отправил застывать в холодильник (Приложение 11).</w:t>
      </w:r>
    </w:p>
    <w:p w14:paraId="249850BC"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Хранить такую косметику надо в холоде, а перед употреблением необходимо немного подержать при комнатной температуре. Затем крем соскребается ложечкой и наносится на ладони и растирается. Соприкасаясь с теплом кожи рук, крем начинает таять и разносится по всем рукам. Бальзам, соприкасаясь с теплом губ, также начинает таять.</w:t>
      </w:r>
    </w:p>
    <w:p w14:paraId="025DF3BF"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Этой натуральной косметикой мы пользовались на протяжении всего холодного периода, так как она хорошо увлажняет и питает кожу. Такую косметику я подарил своей бабушке и рекомендовал ею пользоваться ежедневно. Результат не заставил себя долго ждать. Сухая проблемная кожа рук бабушки стала нежной и эластичной.</w:t>
      </w:r>
    </w:p>
    <w:p w14:paraId="695CA9BF" w14:textId="77777777" w:rsidR="009A10F6" w:rsidRPr="00F74F22" w:rsidRDefault="009A10F6" w:rsidP="00055B48">
      <w:pPr>
        <w:spacing w:after="0" w:line="240" w:lineRule="auto"/>
        <w:jc w:val="center"/>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2.3. Свечи из воска</w:t>
      </w:r>
    </w:p>
    <w:p w14:paraId="22E8E98B"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Посещая, воскресную школу, я решил спросить, из чего делают церковные свечи. Преподаватель сказала, что они сделаны из пчелиного воска разного качества. От этого зависит их цена. Самые дорогие свечи делают из натурального высококачественного воска, а в составе дешёвых свечей есть примесь парафина. В продаже всегда имеются и те, и другие, а прихожане сами выбирают, какие им покупать. Я решил сделать свечу сам в домашних условиях из пчелиного воска. В Интернете я нашел 2 способа изготовления свечей.</w:t>
      </w:r>
    </w:p>
    <w:p w14:paraId="5C544C37" w14:textId="77777777" w:rsidR="009A10F6" w:rsidRPr="00F74F22" w:rsidRDefault="009A10F6" w:rsidP="00F74F22">
      <w:pPr>
        <w:spacing w:after="0" w:line="240" w:lineRule="auto"/>
        <w:ind w:firstLine="709"/>
        <w:jc w:val="both"/>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 xml:space="preserve">Изготовление свечи способом скручивания вощины </w:t>
      </w:r>
      <w:r w:rsidRPr="00F74F22">
        <w:rPr>
          <w:rFonts w:ascii="Times New Roman" w:eastAsia="Calibri" w:hAnsi="Times New Roman" w:cs="Times New Roman"/>
          <w:color w:val="1D1B11"/>
          <w:sz w:val="24"/>
          <w:szCs w:val="24"/>
        </w:rPr>
        <w:t>–</w:t>
      </w:r>
      <w:r w:rsidRPr="00F74F22">
        <w:rPr>
          <w:rFonts w:ascii="Times New Roman" w:eastAsia="Calibri" w:hAnsi="Times New Roman" w:cs="Times New Roman"/>
          <w:b/>
          <w:color w:val="1D1B11"/>
          <w:sz w:val="24"/>
          <w:szCs w:val="24"/>
        </w:rPr>
        <w:t xml:space="preserve"> э</w:t>
      </w:r>
      <w:r w:rsidRPr="00F74F22">
        <w:rPr>
          <w:rFonts w:ascii="Times New Roman" w:eastAsia="Calibri" w:hAnsi="Times New Roman" w:cs="Times New Roman"/>
          <w:color w:val="1D1B11"/>
          <w:sz w:val="24"/>
          <w:szCs w:val="24"/>
          <w:bdr w:val="none" w:sz="0" w:space="0" w:color="auto" w:frame="1"/>
        </w:rPr>
        <w:t xml:space="preserve">то самый лёгкий и безопасный способ изготовления. Я взял пластину вощины и отрезал полоски разных размеров. Каждую из них предварительно перед работой положил в тёплую воду, чтобы размягчить воск. На пластине сделал декор, вырезав звёздочки при помощи трафарета. Далее я положил на вощину натуральную бечевку-фитиль и аккуратно свернул свечу в трубочку </w:t>
      </w:r>
      <w:r w:rsidRPr="00F74F22">
        <w:rPr>
          <w:rFonts w:ascii="Times New Roman" w:eastAsia="Calibri" w:hAnsi="Times New Roman" w:cs="Times New Roman"/>
          <w:color w:val="1D1B11"/>
          <w:sz w:val="24"/>
          <w:szCs w:val="24"/>
          <w:shd w:val="clear" w:color="auto" w:fill="FFFFFF"/>
        </w:rPr>
        <w:t>(Приложение 12).</w:t>
      </w:r>
    </w:p>
    <w:p w14:paraId="28FCC834"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bdr w:val="none" w:sz="0" w:space="0" w:color="auto" w:frame="1"/>
        </w:rPr>
        <w:t xml:space="preserve">Изготовить свечу </w:t>
      </w:r>
      <w:r w:rsidRPr="00F74F22">
        <w:rPr>
          <w:rFonts w:ascii="Times New Roman" w:eastAsia="Calibri" w:hAnsi="Times New Roman" w:cs="Times New Roman"/>
          <w:b/>
          <w:color w:val="1D1B11"/>
          <w:sz w:val="24"/>
          <w:szCs w:val="24"/>
          <w:bdr w:val="none" w:sz="0" w:space="0" w:color="auto" w:frame="1"/>
        </w:rPr>
        <w:t>способом отлива</w:t>
      </w:r>
      <w:r w:rsidRPr="00F74F22">
        <w:rPr>
          <w:rFonts w:ascii="Times New Roman" w:eastAsia="Calibri" w:hAnsi="Times New Roman" w:cs="Times New Roman"/>
          <w:color w:val="1D1B11"/>
          <w:sz w:val="24"/>
          <w:szCs w:val="24"/>
          <w:bdr w:val="none" w:sz="0" w:space="0" w:color="auto" w:frame="1"/>
        </w:rPr>
        <w:t xml:space="preserve"> мне помогла мама, так как он сложнее и опаснее. Для этого я использовал силиконовую формочку для отлива свечей и вставил натуральную бечёвку, пропитанную воском. Затем расплавленный воск быстро вылил непрерывной струйкой в подготовленную формочку. После застывания свеча легко извлеклась из силикона. Таким же образом можно выливать и свечи из парафина, добавляя в них эфирные масла для ароматизации.</w:t>
      </w:r>
      <w:r w:rsidRPr="00F74F22">
        <w:rPr>
          <w:rFonts w:ascii="Times New Roman" w:eastAsia="Calibri" w:hAnsi="Times New Roman" w:cs="Times New Roman"/>
          <w:color w:val="1D1B11"/>
          <w:sz w:val="24"/>
          <w:szCs w:val="24"/>
        </w:rPr>
        <w:t xml:space="preserve"> Свечи из пчелиного воска хороши тем, что при горении не выделяют вредных веществ, не коптят и горят намного дольше остальных. Запах при их сгорании своеобразный и приятный</w:t>
      </w:r>
      <w:r w:rsidRPr="00F74F22">
        <w:rPr>
          <w:rFonts w:ascii="Times New Roman" w:eastAsia="Calibri" w:hAnsi="Times New Roman" w:cs="Times New Roman"/>
          <w:color w:val="1D1B11"/>
          <w:sz w:val="24"/>
          <w:szCs w:val="24"/>
          <w:shd w:val="clear" w:color="auto" w:fill="FFFFFF"/>
        </w:rPr>
        <w:t xml:space="preserve"> (Приложение 13).</w:t>
      </w:r>
    </w:p>
    <w:p w14:paraId="04992DCA"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bdr w:val="none" w:sz="0" w:space="0" w:color="auto" w:frame="1"/>
        </w:rPr>
      </w:pPr>
      <w:r w:rsidRPr="00F74F22">
        <w:rPr>
          <w:rFonts w:ascii="Times New Roman" w:eastAsia="Calibri" w:hAnsi="Times New Roman" w:cs="Times New Roman"/>
          <w:b/>
          <w:color w:val="1D1B11"/>
          <w:sz w:val="24"/>
          <w:szCs w:val="24"/>
          <w:bdr w:val="none" w:sz="0" w:space="0" w:color="auto" w:frame="1"/>
        </w:rPr>
        <w:t>Вывод</w:t>
      </w:r>
      <w:r w:rsidRPr="00F74F22">
        <w:rPr>
          <w:rFonts w:ascii="Times New Roman" w:eastAsia="Calibri" w:hAnsi="Times New Roman" w:cs="Times New Roman"/>
          <w:color w:val="1D1B11"/>
          <w:sz w:val="24"/>
          <w:szCs w:val="24"/>
          <w:bdr w:val="none" w:sz="0" w:space="0" w:color="auto" w:frame="1"/>
        </w:rPr>
        <w:t>: свечи из чистого пчелиного воска являются чистым экологическим продуктом и полезны для здоровья.</w:t>
      </w:r>
    </w:p>
    <w:p w14:paraId="037E4905" w14:textId="77777777" w:rsidR="009A10F6" w:rsidRPr="00F74F22" w:rsidRDefault="009A10F6" w:rsidP="00055B48">
      <w:pPr>
        <w:spacing w:after="0" w:line="240" w:lineRule="auto"/>
        <w:jc w:val="center"/>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2.4. Воск и яблоки</w:t>
      </w:r>
    </w:p>
    <w:p w14:paraId="1EC405DB"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Купив яблоки в магазине, я заметил, что они имеют неестественный блеск. Я предположил, что это воск и проверил свои догадки, поскоблив поверхность яблока ножом. На нём собрался налет в виде белого порошка. Оказывается, чтобы сохранить яблоки в свежем виде их покрывают тонким слоем парафина.</w:t>
      </w:r>
    </w:p>
    <w:p w14:paraId="61216F82" w14:textId="77777777" w:rsidR="009A10F6" w:rsidRPr="00F74F22" w:rsidRDefault="009A10F6" w:rsidP="00F74F22">
      <w:pPr>
        <w:spacing w:after="0" w:line="240" w:lineRule="auto"/>
        <w:ind w:firstLine="709"/>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Эксперимент № 2</w:t>
      </w:r>
    </w:p>
    <w:p w14:paraId="5ABFBCF8"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 xml:space="preserve">Я решил провести эксперимент и проверить, как работает на яблоках парафин, пчелиный воск и озокерит. Для этого мне понадобилось четыре яблока. 1 яблоко я оставил без изменения, 2 яблоко покрыл пчелиным воском, 3 – парафином, а 4 яблоко – озокеритом. Через 14 дней 1 яблоко сгнило, а 2, 3 и 4 не изменились. Я сделал вывод, что все виды воска защитили яблоки от гнили, но лучше всего покрывать яблоки пчелиным воском, так как он съедобен. Однако, чтобы сохранить огромное количество яблок, дешевле использовать парафин. Он хорошо смывается горячей водой и не нанесёт вред здоровью человека. А вот озокеритом пользоваться нельзя, так как яблоко впитало в себя запах керосина и сделалось несъедобным </w:t>
      </w:r>
      <w:r w:rsidRPr="00F74F22">
        <w:rPr>
          <w:rFonts w:ascii="Times New Roman" w:eastAsia="Calibri" w:hAnsi="Times New Roman" w:cs="Times New Roman"/>
          <w:color w:val="1D1B11"/>
          <w:sz w:val="24"/>
          <w:szCs w:val="24"/>
          <w:shd w:val="clear" w:color="auto" w:fill="FFFFFF"/>
        </w:rPr>
        <w:t>(Приложение 14).</w:t>
      </w:r>
    </w:p>
    <w:p w14:paraId="08C161C5"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color w:val="1D1B11"/>
          <w:sz w:val="24"/>
          <w:szCs w:val="24"/>
          <w:lang w:eastAsia="ru-RU"/>
        </w:rPr>
        <w:t>Вывод</w:t>
      </w:r>
      <w:r w:rsidRPr="00F74F22">
        <w:rPr>
          <w:rFonts w:ascii="Times New Roman" w:eastAsia="Times New Roman" w:hAnsi="Times New Roman" w:cs="Times New Roman"/>
          <w:color w:val="1D1B11"/>
          <w:sz w:val="24"/>
          <w:szCs w:val="24"/>
          <w:lang w:eastAsia="ru-RU"/>
        </w:rPr>
        <w:t xml:space="preserve">: пленка из воска тормозит развитие гнилостных микроорганизмов. Плоды застыли в той стадии, в какой они были до обработки воском. Если выдержать и </w:t>
      </w:r>
      <w:r w:rsidRPr="00F74F22">
        <w:rPr>
          <w:rFonts w:ascii="Times New Roman" w:eastAsia="Times New Roman" w:hAnsi="Times New Roman" w:cs="Times New Roman"/>
          <w:color w:val="1D1B11"/>
          <w:sz w:val="24"/>
          <w:szCs w:val="24"/>
          <w:lang w:eastAsia="ru-RU"/>
        </w:rPr>
        <w:lastRenderedPageBreak/>
        <w:t>температурный режим, то яблоки могут сохранять качество и внешний вид до следующего урожая. Такие фрукты проще перевозить на более длительное расстояние, так как воск предохраняет нежную кожицу плодов от механических и гнилостных повреждений.</w:t>
      </w:r>
    </w:p>
    <w:p w14:paraId="7DD076B7" w14:textId="77777777" w:rsidR="009A10F6" w:rsidRPr="00F74F22" w:rsidRDefault="009A10F6" w:rsidP="00055B48">
      <w:pPr>
        <w:spacing w:after="0" w:line="240" w:lineRule="auto"/>
        <w:jc w:val="center"/>
        <w:rPr>
          <w:rFonts w:ascii="Times New Roman" w:eastAsia="Calibri" w:hAnsi="Times New Roman" w:cs="Times New Roman"/>
          <w:b/>
          <w:color w:val="1D1B11"/>
          <w:sz w:val="24"/>
          <w:szCs w:val="24"/>
          <w:lang w:eastAsia="ru-RU"/>
        </w:rPr>
      </w:pPr>
      <w:r w:rsidRPr="00F74F22">
        <w:rPr>
          <w:rFonts w:ascii="Times New Roman" w:eastAsia="Calibri" w:hAnsi="Times New Roman" w:cs="Times New Roman"/>
          <w:b/>
          <w:color w:val="1D1B11"/>
          <w:sz w:val="24"/>
          <w:szCs w:val="24"/>
          <w:lang w:eastAsia="ru-RU"/>
        </w:rPr>
        <w:t>2.5. «</w:t>
      </w:r>
      <w:proofErr w:type="spellStart"/>
      <w:r w:rsidRPr="00F74F22">
        <w:rPr>
          <w:rFonts w:ascii="Times New Roman" w:eastAsia="Calibri" w:hAnsi="Times New Roman" w:cs="Times New Roman"/>
          <w:b/>
          <w:color w:val="1D1B11"/>
          <w:sz w:val="24"/>
          <w:szCs w:val="24"/>
          <w:lang w:eastAsia="ru-RU"/>
        </w:rPr>
        <w:t>Воско</w:t>
      </w:r>
      <w:proofErr w:type="spellEnd"/>
      <w:r w:rsidRPr="00F74F22">
        <w:rPr>
          <w:rFonts w:ascii="Times New Roman" w:eastAsia="Calibri" w:hAnsi="Times New Roman" w:cs="Times New Roman"/>
          <w:b/>
          <w:color w:val="1D1B11"/>
          <w:sz w:val="24"/>
          <w:szCs w:val="24"/>
          <w:lang w:eastAsia="ru-RU"/>
        </w:rPr>
        <w:t>-медовые» конфеты</w:t>
      </w:r>
    </w:p>
    <w:p w14:paraId="41673481"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lang w:eastAsia="ru-RU"/>
        </w:rPr>
        <w:t>Из Интернета я узнал, что воск используется в виде специальных жевательных резинок, конфет и используется для глазури.</w:t>
      </w:r>
      <w:r w:rsidRPr="00F74F22">
        <w:rPr>
          <w:rFonts w:ascii="Times New Roman" w:eastAsia="Calibri" w:hAnsi="Times New Roman" w:cs="Times New Roman"/>
          <w:color w:val="1D1B11"/>
          <w:sz w:val="24"/>
          <w:szCs w:val="24"/>
          <w:shd w:val="clear" w:color="auto" w:fill="FFFFFF"/>
        </w:rPr>
        <w:t xml:space="preserve"> </w:t>
      </w:r>
      <w:r w:rsidRPr="00F74F22">
        <w:rPr>
          <w:rFonts w:ascii="Times New Roman" w:eastAsia="Calibri" w:hAnsi="Times New Roman" w:cs="Times New Roman"/>
          <w:color w:val="1D1B11"/>
          <w:sz w:val="24"/>
          <w:szCs w:val="24"/>
        </w:rPr>
        <w:t>В настоящее время кондитерская промышленность выпускает даже медово-восковые витаминизированные конфеты.</w:t>
      </w:r>
    </w:p>
    <w:p w14:paraId="2F56139A"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Я, естественно, захотел сам сделать такие конфеты в домашних условиях. Однако в Интернете я не нашёл рецептов по изготовлению конфет с добавлением воска. Мне встречались рецепты конфет только с мёдом. Тогда я решил поэкспериментировать. Взял пчелиные соты с мёдом (как известно пчелиные соты состоят из воска) и поместил в кастрюлю на водяной бане и стал их плавить. Соты с мёдом не образовали однородную массу. Весь воск поднялся вверх, а мёд осел на дно кастрюли. Конфеты не получились.</w:t>
      </w:r>
    </w:p>
    <w:p w14:paraId="143AD383"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 xml:space="preserve">Я пришел к выводу, что соты с медом лучше не портить, а жевать такими, какие они есть. Этот уникальный продукт является источником целебных веществ, приносят нашему организму огромную пользу </w:t>
      </w:r>
      <w:r w:rsidRPr="00F74F22">
        <w:rPr>
          <w:rFonts w:ascii="Times New Roman" w:eastAsia="Calibri" w:hAnsi="Times New Roman" w:cs="Times New Roman"/>
          <w:color w:val="1D1B11"/>
          <w:sz w:val="24"/>
          <w:szCs w:val="24"/>
          <w:shd w:val="clear" w:color="auto" w:fill="FFFFFF"/>
        </w:rPr>
        <w:t>(Приложение 15).</w:t>
      </w:r>
    </w:p>
    <w:p w14:paraId="2FD116E4"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 xml:space="preserve">Тогда я пошел другим путем. Я приготовил медовые ириски и обмакнул их в воск, добытый из сот, как в глазурь </w:t>
      </w:r>
      <w:r w:rsidRPr="00F74F22">
        <w:rPr>
          <w:rFonts w:ascii="Times New Roman" w:eastAsia="Calibri" w:hAnsi="Times New Roman" w:cs="Times New Roman"/>
          <w:color w:val="1D1B11"/>
          <w:sz w:val="24"/>
          <w:szCs w:val="24"/>
          <w:shd w:val="clear" w:color="auto" w:fill="FFFFFF"/>
        </w:rPr>
        <w:t>(Приложение 16)</w:t>
      </w:r>
      <w:r w:rsidRPr="00F74F22">
        <w:rPr>
          <w:rFonts w:ascii="Times New Roman" w:eastAsia="Times New Roman" w:hAnsi="Times New Roman" w:cs="Times New Roman"/>
          <w:color w:val="1D1B11"/>
          <w:sz w:val="24"/>
          <w:szCs w:val="24"/>
          <w:lang w:eastAsia="ru-RU"/>
        </w:rPr>
        <w:t>.</w:t>
      </w:r>
    </w:p>
    <w:p w14:paraId="0367FB8E"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 xml:space="preserve">Я считаю, что несколько граммов воска в конфетах не навредят здоровью, а только окажут пользу. </w:t>
      </w:r>
      <w:r w:rsidRPr="00F74F22">
        <w:rPr>
          <w:rFonts w:ascii="Times New Roman" w:eastAsia="Calibri" w:hAnsi="Times New Roman" w:cs="Times New Roman"/>
          <w:color w:val="1D1B11"/>
          <w:sz w:val="24"/>
          <w:szCs w:val="24"/>
          <w:shd w:val="clear" w:color="auto" w:fill="FFFFFF"/>
        </w:rPr>
        <w:t>Всё полезно в меру, поэтому не следует злоупотреблять ими, как и любыми другими сладостями.</w:t>
      </w:r>
      <w:r w:rsidRPr="00F74F22">
        <w:rPr>
          <w:rFonts w:ascii="Times New Roman" w:eastAsia="Times New Roman" w:hAnsi="Times New Roman" w:cs="Times New Roman"/>
          <w:color w:val="1D1B11"/>
          <w:sz w:val="24"/>
          <w:szCs w:val="24"/>
          <w:lang w:eastAsia="ru-RU"/>
        </w:rPr>
        <w:t xml:space="preserve"> При приготовлении конфет необходимо использовать только натуральный воск. Для этого мало верить продавцу на слово, необходимо убедиться самому, что приобретаемый воск натуральный </w:t>
      </w:r>
      <w:r w:rsidRPr="00F74F22">
        <w:rPr>
          <w:rFonts w:ascii="Times New Roman" w:eastAsia="Calibri" w:hAnsi="Times New Roman" w:cs="Times New Roman"/>
          <w:color w:val="1D1B11"/>
          <w:sz w:val="24"/>
          <w:szCs w:val="24"/>
          <w:shd w:val="clear" w:color="auto" w:fill="FFFFFF"/>
        </w:rPr>
        <w:t>(Приложение 17).</w:t>
      </w:r>
    </w:p>
    <w:p w14:paraId="472A1814" w14:textId="77777777" w:rsidR="009A10F6" w:rsidRPr="00F74F22" w:rsidRDefault="009A10F6" w:rsidP="00055B48">
      <w:pPr>
        <w:spacing w:after="0" w:line="240" w:lineRule="auto"/>
        <w:jc w:val="center"/>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2.6. Способы проверка воска на натуральность</w:t>
      </w:r>
    </w:p>
    <w:p w14:paraId="34EA9886" w14:textId="77777777" w:rsidR="009A10F6" w:rsidRPr="00F74F22" w:rsidRDefault="009A10F6" w:rsidP="00F74F22">
      <w:pPr>
        <w:spacing w:after="0" w:line="240" w:lineRule="auto"/>
        <w:ind w:firstLine="709"/>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color w:val="1D1B11"/>
          <w:sz w:val="24"/>
          <w:szCs w:val="24"/>
          <w:lang w:eastAsia="ru-RU"/>
        </w:rPr>
        <w:t>Из беседы с пчеловодом И. И. </w:t>
      </w:r>
      <w:proofErr w:type="spellStart"/>
      <w:r w:rsidRPr="00F74F22">
        <w:rPr>
          <w:rFonts w:ascii="Times New Roman" w:eastAsia="Times New Roman" w:hAnsi="Times New Roman" w:cs="Times New Roman"/>
          <w:color w:val="1D1B11"/>
          <w:sz w:val="24"/>
          <w:szCs w:val="24"/>
          <w:lang w:eastAsia="ru-RU"/>
        </w:rPr>
        <w:t>Хоружей</w:t>
      </w:r>
      <w:proofErr w:type="spellEnd"/>
      <w:r w:rsidRPr="00F74F22">
        <w:rPr>
          <w:rFonts w:ascii="Times New Roman" w:eastAsia="Times New Roman" w:hAnsi="Times New Roman" w:cs="Times New Roman"/>
          <w:color w:val="1D1B11"/>
          <w:sz w:val="24"/>
          <w:szCs w:val="24"/>
          <w:lang w:eastAsia="ru-RU"/>
        </w:rPr>
        <w:t xml:space="preserve"> я узнал, что существует несколько способов отличия натурального воска от подделки в домашних условиях и проверил его натуральность.</w:t>
      </w:r>
    </w:p>
    <w:p w14:paraId="26EA1DAE"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1. Натуральный воск издаёт приятный аромат мёда и не прилипает к зубам при жевании. Имеет кристаллическую структуру, оставляет след на ноже.</w:t>
      </w:r>
    </w:p>
    <w:p w14:paraId="7E815D3F"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2. При плавлении натуральный воск не пенится и не образует осадка.</w:t>
      </w:r>
    </w:p>
    <w:p w14:paraId="43E32D34"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3. В водном растворе спирта натуральный воск опускается на дно стакана.</w:t>
      </w:r>
    </w:p>
    <w:p w14:paraId="7D49EC58"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4. Воск имеет свойство пластилина и не оставляет на пальцах жир.</w:t>
      </w:r>
    </w:p>
    <w:p w14:paraId="17FCDE9D"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5. При проведении кончиком ножа по воску образуется длинная стружка в виде спирали. Воск с парафином такой стружки не даёт</w:t>
      </w:r>
      <w:r w:rsidRPr="00F74F22">
        <w:rPr>
          <w:rFonts w:ascii="Times New Roman" w:eastAsia="Calibri" w:hAnsi="Times New Roman" w:cs="Times New Roman"/>
          <w:color w:val="1D1B11"/>
          <w:sz w:val="24"/>
          <w:szCs w:val="24"/>
          <w:shd w:val="clear" w:color="auto" w:fill="FFFFFF"/>
        </w:rPr>
        <w:t>.</w:t>
      </w:r>
    </w:p>
    <w:p w14:paraId="5AF4DD36"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Воск, подаренный мне пчеловодом И. И. </w:t>
      </w:r>
      <w:proofErr w:type="spellStart"/>
      <w:r w:rsidRPr="00F74F22">
        <w:rPr>
          <w:rFonts w:ascii="Times New Roman" w:eastAsia="Times New Roman" w:hAnsi="Times New Roman" w:cs="Times New Roman"/>
          <w:color w:val="1D1B11"/>
          <w:sz w:val="24"/>
          <w:szCs w:val="24"/>
          <w:lang w:eastAsia="ru-RU"/>
        </w:rPr>
        <w:t>Хоружей</w:t>
      </w:r>
      <w:proofErr w:type="spellEnd"/>
      <w:r w:rsidRPr="00F74F22">
        <w:rPr>
          <w:rFonts w:ascii="Times New Roman" w:eastAsia="Times New Roman" w:hAnsi="Times New Roman" w:cs="Times New Roman"/>
          <w:color w:val="1D1B11"/>
          <w:sz w:val="24"/>
          <w:szCs w:val="24"/>
          <w:lang w:eastAsia="ru-RU"/>
        </w:rPr>
        <w:t xml:space="preserve"> для экспериментов, испытание прошёл.</w:t>
      </w:r>
    </w:p>
    <w:p w14:paraId="7ED758F3" w14:textId="77777777" w:rsidR="009A10F6" w:rsidRPr="00F74F22" w:rsidRDefault="009A10F6" w:rsidP="00055B48">
      <w:pPr>
        <w:spacing w:after="0" w:line="240" w:lineRule="auto"/>
        <w:jc w:val="center"/>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b/>
          <w:color w:val="1D1B11"/>
          <w:sz w:val="24"/>
          <w:szCs w:val="24"/>
          <w:shd w:val="clear" w:color="auto" w:fill="FFFFFF"/>
        </w:rPr>
        <w:t>2.7. Способы применения воска в быту</w:t>
      </w:r>
    </w:p>
    <w:p w14:paraId="267C578B"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lang w:eastAsia="ru-RU"/>
        </w:rPr>
      </w:pPr>
      <w:r w:rsidRPr="00F74F22">
        <w:rPr>
          <w:rFonts w:ascii="Times New Roman" w:eastAsia="Calibri" w:hAnsi="Times New Roman" w:cs="Times New Roman"/>
          <w:color w:val="1D1B11"/>
          <w:sz w:val="24"/>
          <w:szCs w:val="24"/>
          <w:lang w:eastAsia="ru-RU"/>
        </w:rPr>
        <w:t xml:space="preserve">В Интернете я нашёл </w:t>
      </w:r>
      <w:r w:rsidRPr="00F74F22">
        <w:rPr>
          <w:rFonts w:ascii="Times New Roman" w:eastAsia="Calibri" w:hAnsi="Times New Roman" w:cs="Times New Roman"/>
          <w:bCs/>
          <w:color w:val="1D1B11"/>
          <w:sz w:val="24"/>
          <w:szCs w:val="24"/>
          <w:lang w:eastAsia="ru-RU"/>
        </w:rPr>
        <w:t>нестандартные способы применения воска</w:t>
      </w:r>
      <w:r w:rsidRPr="00F74F22">
        <w:rPr>
          <w:rFonts w:ascii="Times New Roman" w:eastAsia="Calibri" w:hAnsi="Times New Roman" w:cs="Times New Roman"/>
          <w:color w:val="1D1B11"/>
          <w:sz w:val="24"/>
          <w:szCs w:val="24"/>
          <w:lang w:eastAsia="ru-RU"/>
        </w:rPr>
        <w:t xml:space="preserve"> в быту человека, которые я проверил на личном опыте.</w:t>
      </w:r>
    </w:p>
    <w:p w14:paraId="0B372D51"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1. Оказывается, благодаря воску гораздо легче вбиваются гвозди и вкручиваются шурупы в деревянный брус. Для этого я предварительно смазал их воском. Рекомендую воспользоваться советом.</w:t>
      </w:r>
    </w:p>
    <w:p w14:paraId="5ED22A48"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2. Я натёр пилу воском. Она легко скользила при распиле доски и не застревала в щели разреза. Воск не только облегчил работу, но и в дальнейшем защитил инструмент от ржавчины.</w:t>
      </w:r>
    </w:p>
    <w:p w14:paraId="3FACEC4A"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3. Деревянную разделочную дощечку, пропитав предварительно маслом, я натер расплавленным воском, так как он препятствует размножению вредных бактерий. В результате доска легко моется и не впитывает в себя сок овощей, фруктов и мяса (Приложение 18).</w:t>
      </w:r>
    </w:p>
    <w:p w14:paraId="67F1AE71"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4. </w:t>
      </w:r>
      <w:r w:rsidRPr="00F74F22">
        <w:rPr>
          <w:rFonts w:ascii="Times New Roman" w:eastAsia="Calibri" w:hAnsi="Times New Roman" w:cs="Times New Roman"/>
          <w:color w:val="1D1B11"/>
          <w:sz w:val="24"/>
          <w:szCs w:val="24"/>
        </w:rPr>
        <w:t xml:space="preserve">Пчелиный воск применяется для изготовления вощёной бумаги. Я решил сделать ее в домашних условиях, чтобы заменить силиконовый пергамент на экологически чистую вощёную бумагу. Для этого я на обычный пергамент рассыпал натёртый на тёрке воск, положил на него еще один лист пергамента и все проутюжил утюгом. Мы с мамой </w:t>
      </w:r>
      <w:r w:rsidRPr="00F74F22">
        <w:rPr>
          <w:rFonts w:ascii="Times New Roman" w:eastAsia="Calibri" w:hAnsi="Times New Roman" w:cs="Times New Roman"/>
          <w:color w:val="1D1B11"/>
          <w:sz w:val="24"/>
          <w:szCs w:val="24"/>
        </w:rPr>
        <w:lastRenderedPageBreak/>
        <w:t>использовали её при выпечке печенья, так как на ней ничего не подгорает и не приклеивается</w:t>
      </w:r>
      <w:r w:rsidRPr="00F74F22">
        <w:rPr>
          <w:rFonts w:ascii="Times New Roman" w:eastAsia="Calibri" w:hAnsi="Times New Roman" w:cs="Times New Roman"/>
          <w:color w:val="1D1B11"/>
          <w:sz w:val="24"/>
          <w:szCs w:val="24"/>
          <w:shd w:val="clear" w:color="auto" w:fill="FFFFFF"/>
        </w:rPr>
        <w:t xml:space="preserve"> (Приложение 19).</w:t>
      </w:r>
    </w:p>
    <w:p w14:paraId="3DBE23E8"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rPr>
        <w:t>5</w:t>
      </w:r>
      <w:r w:rsidRPr="00F74F22">
        <w:rPr>
          <w:rFonts w:ascii="Times New Roman" w:eastAsia="Calibri" w:hAnsi="Times New Roman" w:cs="Times New Roman"/>
          <w:color w:val="1D1B11"/>
          <w:sz w:val="24"/>
          <w:szCs w:val="24"/>
          <w:shd w:val="clear" w:color="auto" w:fill="FFFFFF"/>
        </w:rPr>
        <w:t>. Воск имеет свойство отталкивать воду и хорошо защищает обувь и одежду от воздействия влаги. Этот способ я проверил на старых кожаных сапогах. Сапоги приобрели респектабельный вид и перестали впитывать воду. Рекомендую воспользоваться (Приложение 20).</w:t>
      </w:r>
    </w:p>
    <w:p w14:paraId="4274429D"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shd w:val="clear" w:color="auto" w:fill="FFFFFF"/>
        </w:rPr>
        <w:t>6. Воск пришел мне на помощь, когда в куртке заела «молния». Для этого я протёр ее кусочком пчелиного продукта и проблема решилась.</w:t>
      </w:r>
    </w:p>
    <w:p w14:paraId="012C57E2"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lang w:eastAsia="ru-RU"/>
        </w:rPr>
      </w:pPr>
      <w:r w:rsidRPr="00F74F22">
        <w:rPr>
          <w:rFonts w:ascii="Times New Roman" w:eastAsia="Calibri" w:hAnsi="Times New Roman" w:cs="Times New Roman"/>
          <w:color w:val="1D1B11"/>
          <w:sz w:val="24"/>
          <w:szCs w:val="24"/>
          <w:shd w:val="clear" w:color="auto" w:fill="FFFFFF"/>
        </w:rPr>
        <w:t>7.</w:t>
      </w:r>
      <w:r w:rsidRPr="00F74F22">
        <w:rPr>
          <w:rFonts w:ascii="Times New Roman" w:eastAsia="Calibri" w:hAnsi="Times New Roman" w:cs="Times New Roman"/>
          <w:color w:val="1D1B11"/>
          <w:sz w:val="24"/>
          <w:szCs w:val="24"/>
        </w:rPr>
        <w:t xml:space="preserve"> Воск очищает утюг от нагара. Этот способ я проверил, но не был удовлетворён. Утюг с застарелым нагаром отчистить, как следует, не удалось. Воск очищает только свежий нагар </w:t>
      </w:r>
      <w:r w:rsidRPr="00F74F22">
        <w:rPr>
          <w:rFonts w:ascii="Times New Roman" w:eastAsia="Calibri" w:hAnsi="Times New Roman" w:cs="Times New Roman"/>
          <w:color w:val="1D1B11"/>
          <w:sz w:val="24"/>
          <w:szCs w:val="24"/>
          <w:shd w:val="clear" w:color="auto" w:fill="FFFFFF"/>
        </w:rPr>
        <w:t>(Приложение 21).</w:t>
      </w:r>
    </w:p>
    <w:p w14:paraId="1D341A39"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lang w:eastAsia="ru-RU"/>
        </w:rPr>
      </w:pPr>
      <w:r w:rsidRPr="00F74F22">
        <w:rPr>
          <w:rFonts w:ascii="Times New Roman" w:eastAsia="Calibri" w:hAnsi="Times New Roman" w:cs="Times New Roman"/>
          <w:color w:val="1D1B11"/>
          <w:sz w:val="24"/>
          <w:szCs w:val="24"/>
          <w:lang w:eastAsia="ru-RU"/>
        </w:rPr>
        <w:t>Это далеко не все способы использования человеком воска. Я выбрал лишь те, которые были для меня доступны и интересны.</w:t>
      </w:r>
    </w:p>
    <w:p w14:paraId="72DEBB1F"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lang w:eastAsia="ru-RU"/>
        </w:rPr>
        <w:t>Я решил провести анкетирование среди одноклассников, чтобы узнать их знания о воске. Проведя обработку данных анкеты, я понял, что ученики совершенно ничего не знают об этом удивительном веществе.</w:t>
      </w:r>
      <w:r w:rsidRPr="00F74F22">
        <w:rPr>
          <w:rFonts w:ascii="Times New Roman" w:eastAsia="Calibri" w:hAnsi="Times New Roman" w:cs="Times New Roman"/>
          <w:color w:val="1D1B11"/>
          <w:sz w:val="24"/>
          <w:szCs w:val="24"/>
          <w:shd w:val="clear" w:color="auto" w:fill="FFFFFF"/>
        </w:rPr>
        <w:t xml:space="preserve"> (Приложение 22).</w:t>
      </w:r>
    </w:p>
    <w:p w14:paraId="65BD855D" w14:textId="6BBE4CB0" w:rsidR="009A10F6" w:rsidRDefault="009A10F6" w:rsidP="00F74F22">
      <w:pPr>
        <w:spacing w:after="0" w:line="240" w:lineRule="auto"/>
        <w:ind w:firstLine="709"/>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lang w:eastAsia="ru-RU"/>
        </w:rPr>
        <w:t>Тогда я решил сделать сообщение на классном часу по этой теме, рассказать ребятам о своём исследовании, познакомить со своими выводами, а заодно и удивить.</w:t>
      </w:r>
      <w:r w:rsidRPr="00F74F22">
        <w:rPr>
          <w:rFonts w:ascii="Times New Roman" w:eastAsia="Calibri" w:hAnsi="Times New Roman" w:cs="Times New Roman"/>
          <w:color w:val="1D1B11"/>
          <w:sz w:val="24"/>
          <w:szCs w:val="24"/>
          <w:shd w:val="clear" w:color="auto" w:fill="FFFFFF"/>
        </w:rPr>
        <w:t xml:space="preserve"> </w:t>
      </w:r>
      <w:r w:rsidRPr="00F74F22">
        <w:rPr>
          <w:rFonts w:ascii="Times New Roman" w:eastAsia="Calibri" w:hAnsi="Times New Roman" w:cs="Times New Roman"/>
          <w:color w:val="1D1B11"/>
          <w:sz w:val="24"/>
          <w:szCs w:val="24"/>
          <w:lang w:eastAsia="ru-RU"/>
        </w:rPr>
        <w:t>Для этого я сделал древнюю тетрадь (дощечку для записей), чтобы с одноклассниками на ней пописать и ощутить себя жителями древнего мира</w:t>
      </w:r>
      <w:r w:rsidRPr="00F74F22">
        <w:rPr>
          <w:rFonts w:ascii="Times New Roman" w:eastAsia="Calibri" w:hAnsi="Times New Roman" w:cs="Times New Roman"/>
          <w:color w:val="1D1B11"/>
          <w:sz w:val="24"/>
          <w:szCs w:val="24"/>
          <w:shd w:val="clear" w:color="auto" w:fill="FFFFFF"/>
        </w:rPr>
        <w:t xml:space="preserve"> (Приложение 23).</w:t>
      </w:r>
    </w:p>
    <w:p w14:paraId="7E90F192" w14:textId="77777777" w:rsidR="00055B48" w:rsidRPr="00F74F22" w:rsidRDefault="00055B48" w:rsidP="00F74F22">
      <w:pPr>
        <w:spacing w:after="0" w:line="240" w:lineRule="auto"/>
        <w:ind w:firstLine="709"/>
        <w:jc w:val="both"/>
        <w:rPr>
          <w:rFonts w:ascii="Times New Roman" w:eastAsia="Calibri" w:hAnsi="Times New Roman" w:cs="Times New Roman"/>
          <w:color w:val="1D1B11"/>
          <w:sz w:val="24"/>
          <w:szCs w:val="24"/>
          <w:shd w:val="clear" w:color="auto" w:fill="FFFFFF"/>
        </w:rPr>
      </w:pPr>
    </w:p>
    <w:p w14:paraId="32B23500" w14:textId="5F16C484" w:rsidR="009A10F6" w:rsidRPr="00F74F22" w:rsidRDefault="009A10F6" w:rsidP="00055B48">
      <w:pPr>
        <w:spacing w:after="0" w:line="240" w:lineRule="auto"/>
        <w:jc w:val="center"/>
        <w:rPr>
          <w:rFonts w:ascii="Times New Roman" w:eastAsia="Calibri" w:hAnsi="Times New Roman" w:cs="Times New Roman"/>
          <w:b/>
          <w:color w:val="1D1B11"/>
          <w:sz w:val="24"/>
          <w:szCs w:val="24"/>
          <w:shd w:val="clear" w:color="auto" w:fill="FFFFFF"/>
        </w:rPr>
      </w:pPr>
      <w:r w:rsidRPr="00F74F22">
        <w:rPr>
          <w:rFonts w:ascii="Times New Roman" w:eastAsia="Calibri" w:hAnsi="Times New Roman" w:cs="Times New Roman"/>
          <w:b/>
          <w:color w:val="1D1B11"/>
          <w:sz w:val="24"/>
          <w:szCs w:val="24"/>
          <w:shd w:val="clear" w:color="auto" w:fill="FFFFFF"/>
        </w:rPr>
        <w:t>ЗАКЛЮЧЕНИЕ</w:t>
      </w:r>
    </w:p>
    <w:p w14:paraId="3F852E03"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В ходе работы я узнал много новой, интересной и полезной информации о воске, как о веществе. Натуральный воск – это уникальное вещество, созданное природой. Самым доступным для нас является пчелиный воск. По своим качествам он превосходит все виды натурального воска и не сравним с искусственным.</w:t>
      </w:r>
    </w:p>
    <w:p w14:paraId="7343082C"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Во-первых: он не токсичен, имеет приятный запах, что позволяет его использовать в ароматерапии.</w:t>
      </w:r>
    </w:p>
    <w:p w14:paraId="6D9D6D14"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Во-вторых: он биологически активен и не теряет при нагревании своих противомикробных и полезных свойств, а это в свою очередь позволяет его использовать в медицине и косметологии.</w:t>
      </w:r>
    </w:p>
    <w:p w14:paraId="4B6E8416"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color w:val="1D1B11"/>
          <w:sz w:val="24"/>
          <w:szCs w:val="24"/>
          <w:lang w:eastAsia="ru-RU"/>
        </w:rPr>
        <w:t>В-третьих: воск не растворяется в воде, а это свойство широко нашло применение в быту человека при пропитке обуви и кожаной одежды.</w:t>
      </w:r>
    </w:p>
    <w:p w14:paraId="69CE2884"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r w:rsidRPr="00F74F22">
        <w:rPr>
          <w:rFonts w:ascii="Times New Roman" w:eastAsia="Times New Roman" w:hAnsi="Times New Roman" w:cs="Times New Roman"/>
          <w:color w:val="1D1B11"/>
          <w:sz w:val="24"/>
          <w:szCs w:val="24"/>
          <w:lang w:eastAsia="ru-RU"/>
        </w:rPr>
        <w:t>Изучая материал о воске, я научился отличать натуральный воск от подделки и пришёл к выводу, что моя гипотеза подтвердилась. Действительно</w:t>
      </w:r>
      <w:r w:rsidRPr="00F74F22">
        <w:rPr>
          <w:rFonts w:ascii="Times New Roman" w:eastAsia="Calibri" w:hAnsi="Times New Roman" w:cs="Times New Roman"/>
          <w:color w:val="1D1B11"/>
          <w:sz w:val="24"/>
          <w:szCs w:val="24"/>
        </w:rPr>
        <w:t xml:space="preserve"> воск </w:t>
      </w:r>
      <w:r w:rsidRPr="00F74F22">
        <w:rPr>
          <w:rFonts w:ascii="Times New Roman" w:eastAsia="Times New Roman" w:hAnsi="Times New Roman" w:cs="Times New Roman"/>
          <w:color w:val="1D1B11"/>
          <w:sz w:val="24"/>
          <w:szCs w:val="24"/>
          <w:lang w:eastAsia="ru-RU"/>
        </w:rPr>
        <w:t>–</w:t>
      </w:r>
      <w:r w:rsidRPr="00F74F22">
        <w:rPr>
          <w:rFonts w:ascii="Times New Roman" w:eastAsia="Calibri" w:hAnsi="Times New Roman" w:cs="Times New Roman"/>
          <w:color w:val="1D1B11"/>
          <w:sz w:val="24"/>
          <w:szCs w:val="24"/>
        </w:rPr>
        <w:t xml:space="preserve"> это природное вещество, которое приносит только пользу человеку в быту и положительно влияет на его здоровье. Все продукты, содержащие натуральный воск, являются экологически чистыми и полезными. Искусственный воск заменяет природный, он дешевле и необходим в промышленности, но вреден для здоровья человека и не годится в пищу.</w:t>
      </w:r>
    </w:p>
    <w:p w14:paraId="24F538B4"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color w:val="1D1B11"/>
          <w:sz w:val="24"/>
          <w:szCs w:val="24"/>
          <w:lang w:eastAsia="ru-RU"/>
        </w:rPr>
        <w:t>Я считаю, что моя работа интересн</w:t>
      </w:r>
      <w:r w:rsidRPr="00F74F22">
        <w:rPr>
          <w:rFonts w:ascii="Times New Roman" w:eastAsia="Times New Roman" w:hAnsi="Times New Roman" w:cs="Times New Roman"/>
          <w:color w:val="1D1B11"/>
          <w:sz w:val="24"/>
          <w:szCs w:val="24"/>
          <w:lang w:eastAsia="ru-RU"/>
        </w:rPr>
        <w:t>а и познавательна для учащихся 3</w:t>
      </w:r>
      <w:r w:rsidRPr="00F74F22">
        <w:rPr>
          <w:rFonts w:ascii="Times New Roman" w:eastAsia="Calibri" w:hAnsi="Times New Roman" w:cs="Times New Roman"/>
          <w:color w:val="1D1B11"/>
          <w:sz w:val="24"/>
          <w:szCs w:val="24"/>
          <w:lang w:eastAsia="ru-RU"/>
        </w:rPr>
        <w:t>-5 классов и может использоваться на уроке «Человек и мир» классных часах, факультативах, направленных на укрепление здоровья</w:t>
      </w:r>
      <w:r w:rsidRPr="00F74F22">
        <w:rPr>
          <w:rFonts w:ascii="Times New Roman" w:eastAsia="Calibri" w:hAnsi="Times New Roman" w:cs="Times New Roman"/>
          <w:color w:val="1D1B11"/>
          <w:sz w:val="24"/>
          <w:szCs w:val="24"/>
          <w:lang w:val="be-BY" w:eastAsia="ru-RU"/>
        </w:rPr>
        <w:t>.</w:t>
      </w:r>
    </w:p>
    <w:p w14:paraId="6E8D28AE" w14:textId="77777777" w:rsidR="009A10F6" w:rsidRPr="00F74F22" w:rsidRDefault="009A10F6" w:rsidP="00F74F22">
      <w:pPr>
        <w:spacing w:after="0" w:line="240" w:lineRule="auto"/>
        <w:ind w:firstLine="709"/>
        <w:jc w:val="both"/>
        <w:rPr>
          <w:rFonts w:ascii="Times New Roman" w:eastAsia="Times New Roman" w:hAnsi="Times New Roman" w:cs="Times New Roman"/>
          <w:color w:val="1D1B11"/>
          <w:sz w:val="24"/>
          <w:szCs w:val="24"/>
          <w:lang w:eastAsia="ru-RU"/>
        </w:rPr>
      </w:pPr>
    </w:p>
    <w:p w14:paraId="385E8C81" w14:textId="077DF1BF" w:rsidR="009A10F6" w:rsidRPr="00F74F22" w:rsidRDefault="009A10F6" w:rsidP="00055B48">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СПИСОК ИСПОЛЬЗОВАННЫХ ИСТОЧНИКОВ</w:t>
      </w:r>
    </w:p>
    <w:p w14:paraId="3E3384DC" w14:textId="77777777" w:rsidR="009A10F6" w:rsidRPr="00F74F22" w:rsidRDefault="009A10F6" w:rsidP="00055B48">
      <w:pPr>
        <w:numPr>
          <w:ilvl w:val="0"/>
          <w:numId w:val="10"/>
        </w:numPr>
        <w:spacing w:after="0" w:line="240" w:lineRule="auto"/>
        <w:ind w:left="0" w:firstLine="0"/>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rPr>
        <w:t>Ожегов, С. И. Словарь русского языка: Ок. 5700 слов / Под ред. Н. Ю. Шведовой. – 18 изд., стереотип. – М. : Рус. яз., 1986. – 797 с.</w:t>
      </w:r>
    </w:p>
    <w:p w14:paraId="597CBC52" w14:textId="77777777" w:rsidR="009A10F6" w:rsidRPr="00F74F22" w:rsidRDefault="009A10F6" w:rsidP="00055B48">
      <w:pPr>
        <w:numPr>
          <w:ilvl w:val="0"/>
          <w:numId w:val="10"/>
        </w:numPr>
        <w:spacing w:after="0" w:line="240" w:lineRule="auto"/>
        <w:ind w:left="0" w:firstLine="0"/>
        <w:jc w:val="both"/>
        <w:rPr>
          <w:rFonts w:ascii="Times New Roman" w:eastAsia="Calibri" w:hAnsi="Times New Roman" w:cs="Times New Roman"/>
          <w:sz w:val="24"/>
          <w:szCs w:val="24"/>
        </w:rPr>
      </w:pPr>
      <w:r w:rsidRPr="00F74F22">
        <w:rPr>
          <w:rFonts w:ascii="Times New Roman" w:eastAsia="Calibri" w:hAnsi="Times New Roman" w:cs="Times New Roman"/>
          <w:sz w:val="24"/>
          <w:szCs w:val="24"/>
          <w:shd w:val="clear" w:color="auto" w:fill="FFFFFF"/>
        </w:rPr>
        <w:t xml:space="preserve">Современный толковый словарь русского языка [Текст] : в 3 т. : </w:t>
      </w:r>
      <w:proofErr w:type="spellStart"/>
      <w:r w:rsidRPr="00F74F22">
        <w:rPr>
          <w:rFonts w:ascii="Times New Roman" w:eastAsia="Calibri" w:hAnsi="Times New Roman" w:cs="Times New Roman"/>
          <w:sz w:val="24"/>
          <w:szCs w:val="24"/>
          <w:shd w:val="clear" w:color="auto" w:fill="FFFFFF"/>
        </w:rPr>
        <w:t>ок</w:t>
      </w:r>
      <w:proofErr w:type="spellEnd"/>
      <w:r w:rsidRPr="00F74F22">
        <w:rPr>
          <w:rFonts w:ascii="Times New Roman" w:eastAsia="Calibri" w:hAnsi="Times New Roman" w:cs="Times New Roman"/>
          <w:sz w:val="24"/>
          <w:szCs w:val="24"/>
          <w:shd w:val="clear" w:color="auto" w:fill="FFFFFF"/>
        </w:rPr>
        <w:t>. 160 000 слов / Т. В. </w:t>
      </w:r>
      <w:r w:rsidRPr="00F74F22">
        <w:rPr>
          <w:rFonts w:ascii="Times New Roman" w:eastAsia="Calibri" w:hAnsi="Times New Roman" w:cs="Times New Roman"/>
          <w:b/>
          <w:bCs/>
          <w:sz w:val="24"/>
          <w:szCs w:val="24"/>
          <w:shd w:val="clear" w:color="auto" w:fill="FFFFFF"/>
        </w:rPr>
        <w:t>Ефремова</w:t>
      </w:r>
      <w:r w:rsidRPr="00F74F22">
        <w:rPr>
          <w:rFonts w:ascii="Times New Roman" w:eastAsia="Calibri" w:hAnsi="Times New Roman" w:cs="Times New Roman"/>
          <w:sz w:val="24"/>
          <w:szCs w:val="24"/>
          <w:shd w:val="clear" w:color="auto" w:fill="FFFFFF"/>
        </w:rPr>
        <w:t xml:space="preserve">. </w:t>
      </w:r>
      <w:r w:rsidRPr="00F74F22">
        <w:rPr>
          <w:rFonts w:ascii="Times New Roman" w:eastAsia="Calibri" w:hAnsi="Times New Roman" w:cs="Times New Roman"/>
          <w:color w:val="1D1B11"/>
          <w:sz w:val="24"/>
          <w:szCs w:val="24"/>
        </w:rPr>
        <w:t>–</w:t>
      </w:r>
      <w:r w:rsidRPr="00F74F22">
        <w:rPr>
          <w:rFonts w:ascii="Times New Roman" w:eastAsia="Calibri" w:hAnsi="Times New Roman" w:cs="Times New Roman"/>
          <w:sz w:val="24"/>
          <w:szCs w:val="24"/>
          <w:shd w:val="clear" w:color="auto" w:fill="FFFFFF"/>
        </w:rPr>
        <w:t xml:space="preserve"> Москва : АСТ : Астрель, 2006. </w:t>
      </w:r>
      <w:r w:rsidRPr="00F74F22">
        <w:rPr>
          <w:rFonts w:ascii="Times New Roman" w:eastAsia="Calibri" w:hAnsi="Times New Roman" w:cs="Times New Roman"/>
          <w:color w:val="1D1B11"/>
          <w:sz w:val="24"/>
          <w:szCs w:val="24"/>
        </w:rPr>
        <w:t>–</w:t>
      </w:r>
      <w:r w:rsidRPr="00F74F22">
        <w:rPr>
          <w:rFonts w:ascii="Times New Roman" w:eastAsia="Calibri" w:hAnsi="Times New Roman" w:cs="Times New Roman"/>
          <w:sz w:val="24"/>
          <w:szCs w:val="24"/>
          <w:shd w:val="clear" w:color="auto" w:fill="FFFFFF"/>
        </w:rPr>
        <w:t xml:space="preserve"> ISBN 5-17-013734-6 (АСТ). </w:t>
      </w:r>
      <w:r w:rsidRPr="00F74F22">
        <w:rPr>
          <w:rFonts w:ascii="Times New Roman" w:eastAsia="Calibri" w:hAnsi="Times New Roman" w:cs="Times New Roman"/>
          <w:color w:val="1D1B11"/>
          <w:sz w:val="24"/>
          <w:szCs w:val="24"/>
        </w:rPr>
        <w:t>–</w:t>
      </w:r>
      <w:r w:rsidRPr="00F74F22">
        <w:rPr>
          <w:rFonts w:ascii="Times New Roman" w:eastAsia="Calibri" w:hAnsi="Times New Roman" w:cs="Times New Roman"/>
          <w:sz w:val="24"/>
          <w:szCs w:val="24"/>
          <w:shd w:val="clear" w:color="auto" w:fill="FFFFFF"/>
        </w:rPr>
        <w:t xml:space="preserve"> ISBN 5-271-12338-3 (Астрель).</w:t>
      </w:r>
    </w:p>
    <w:p w14:paraId="21516BCF" w14:textId="77777777" w:rsidR="009A10F6" w:rsidRPr="00F74F22" w:rsidRDefault="009A10F6" w:rsidP="00055B48">
      <w:pPr>
        <w:numPr>
          <w:ilvl w:val="0"/>
          <w:numId w:val="10"/>
        </w:numPr>
        <w:spacing w:after="0" w:line="240" w:lineRule="auto"/>
        <w:ind w:left="0" w:firstLine="0"/>
        <w:jc w:val="both"/>
        <w:rPr>
          <w:rFonts w:ascii="Times New Roman" w:eastAsia="Calibri" w:hAnsi="Times New Roman" w:cs="Times New Roman"/>
          <w:color w:val="1D1B11"/>
          <w:sz w:val="24"/>
          <w:szCs w:val="24"/>
          <w:shd w:val="clear" w:color="auto" w:fill="FFFFFF"/>
        </w:rPr>
      </w:pPr>
      <w:r w:rsidRPr="00F74F22">
        <w:rPr>
          <w:rFonts w:ascii="Times New Roman" w:eastAsia="Calibri" w:hAnsi="Times New Roman" w:cs="Times New Roman"/>
          <w:color w:val="1D1B11"/>
          <w:sz w:val="24"/>
          <w:szCs w:val="24"/>
        </w:rPr>
        <w:t xml:space="preserve">Википедия. Воск. </w:t>
      </w:r>
      <w:r w:rsidRPr="00F74F22">
        <w:rPr>
          <w:rFonts w:ascii="Times New Roman" w:eastAsia="Calibri" w:hAnsi="Times New Roman" w:cs="Times New Roman"/>
          <w:color w:val="333333"/>
          <w:sz w:val="24"/>
          <w:szCs w:val="24"/>
          <w:shd w:val="clear" w:color="auto" w:fill="FFFFFF"/>
        </w:rPr>
        <w:t xml:space="preserve">[Электронный ресурс]: </w:t>
      </w:r>
      <w:r w:rsidRPr="00F74F22">
        <w:rPr>
          <w:rFonts w:ascii="Times New Roman" w:eastAsia="Calibri" w:hAnsi="Times New Roman" w:cs="Times New Roman"/>
          <w:color w:val="1D1B11"/>
          <w:sz w:val="24"/>
          <w:szCs w:val="24"/>
          <w:shd w:val="clear" w:color="auto" w:fill="FFFFFF"/>
          <w:lang w:val="en-US"/>
        </w:rPr>
        <w:t>https</w:t>
      </w:r>
      <w:r w:rsidRPr="00F74F22">
        <w:rPr>
          <w:rFonts w:ascii="Times New Roman" w:eastAsia="Calibri" w:hAnsi="Times New Roman" w:cs="Times New Roman"/>
          <w:color w:val="1D1B11"/>
          <w:sz w:val="24"/>
          <w:szCs w:val="24"/>
          <w:shd w:val="clear" w:color="auto" w:fill="FFFFFF"/>
        </w:rPr>
        <w:t>://</w:t>
      </w:r>
      <w:r w:rsidRPr="00F74F22">
        <w:rPr>
          <w:rFonts w:ascii="Times New Roman" w:eastAsia="Calibri" w:hAnsi="Times New Roman" w:cs="Times New Roman"/>
          <w:color w:val="1D1B11"/>
          <w:sz w:val="24"/>
          <w:szCs w:val="24"/>
          <w:shd w:val="clear" w:color="auto" w:fill="FFFFFF"/>
          <w:lang w:val="en-US"/>
        </w:rPr>
        <w:t>ru</w:t>
      </w:r>
      <w:r w:rsidRPr="00F74F22">
        <w:rPr>
          <w:rFonts w:ascii="Times New Roman" w:eastAsia="Calibri" w:hAnsi="Times New Roman" w:cs="Times New Roman"/>
          <w:color w:val="1D1B11"/>
          <w:sz w:val="24"/>
          <w:szCs w:val="24"/>
          <w:shd w:val="clear" w:color="auto" w:fill="FFFFFF"/>
        </w:rPr>
        <w:t>.</w:t>
      </w:r>
      <w:proofErr w:type="spellStart"/>
      <w:r w:rsidRPr="00F74F22">
        <w:rPr>
          <w:rFonts w:ascii="Times New Roman" w:eastAsia="Calibri" w:hAnsi="Times New Roman" w:cs="Times New Roman"/>
          <w:color w:val="1D1B11"/>
          <w:sz w:val="24"/>
          <w:szCs w:val="24"/>
          <w:shd w:val="clear" w:color="auto" w:fill="FFFFFF"/>
          <w:lang w:val="en-US"/>
        </w:rPr>
        <w:t>wikipedia</w:t>
      </w:r>
      <w:proofErr w:type="spellEnd"/>
      <w:r w:rsidRPr="00F74F22">
        <w:rPr>
          <w:rFonts w:ascii="Times New Roman" w:eastAsia="Calibri" w:hAnsi="Times New Roman" w:cs="Times New Roman"/>
          <w:color w:val="1D1B11"/>
          <w:sz w:val="24"/>
          <w:szCs w:val="24"/>
          <w:shd w:val="clear" w:color="auto" w:fill="FFFFFF"/>
        </w:rPr>
        <w:t>.</w:t>
      </w:r>
      <w:r w:rsidRPr="00F74F22">
        <w:rPr>
          <w:rFonts w:ascii="Times New Roman" w:eastAsia="Calibri" w:hAnsi="Times New Roman" w:cs="Times New Roman"/>
          <w:color w:val="1D1B11"/>
          <w:sz w:val="24"/>
          <w:szCs w:val="24"/>
          <w:shd w:val="clear" w:color="auto" w:fill="FFFFFF"/>
          <w:lang w:val="en-US"/>
        </w:rPr>
        <w:t>org</w:t>
      </w:r>
      <w:r w:rsidRPr="00F74F22">
        <w:rPr>
          <w:rFonts w:ascii="Times New Roman" w:eastAsia="Calibri" w:hAnsi="Times New Roman" w:cs="Times New Roman"/>
          <w:color w:val="1D1B11"/>
          <w:sz w:val="24"/>
          <w:szCs w:val="24"/>
          <w:shd w:val="clear" w:color="auto" w:fill="FFFFFF"/>
        </w:rPr>
        <w:t>/</w:t>
      </w:r>
      <w:r w:rsidRPr="00F74F22">
        <w:rPr>
          <w:rFonts w:ascii="Times New Roman" w:eastAsia="Calibri" w:hAnsi="Times New Roman" w:cs="Times New Roman"/>
          <w:color w:val="1D1B11"/>
          <w:sz w:val="24"/>
          <w:szCs w:val="24"/>
          <w:shd w:val="clear" w:color="auto" w:fill="FFFFFF"/>
          <w:lang w:val="en-US"/>
        </w:rPr>
        <w:t>wiki</w:t>
      </w:r>
      <w:r w:rsidRPr="00F74F22">
        <w:rPr>
          <w:rFonts w:ascii="Times New Roman" w:eastAsia="Calibri" w:hAnsi="Times New Roman" w:cs="Times New Roman"/>
          <w:color w:val="1D1B11"/>
          <w:sz w:val="24"/>
          <w:szCs w:val="24"/>
          <w:shd w:val="clear" w:color="auto" w:fill="FFFFFF"/>
        </w:rPr>
        <w:t>/%</w:t>
      </w:r>
      <w:r w:rsidRPr="00F74F22">
        <w:rPr>
          <w:rFonts w:ascii="Times New Roman" w:eastAsia="Calibri" w:hAnsi="Times New Roman" w:cs="Times New Roman"/>
          <w:color w:val="1D1B11"/>
          <w:sz w:val="24"/>
          <w:szCs w:val="24"/>
          <w:shd w:val="clear" w:color="auto" w:fill="FFFFFF"/>
          <w:lang w:val="en-US"/>
        </w:rPr>
        <w:t>D</w:t>
      </w:r>
      <w:r w:rsidRPr="00F74F22">
        <w:rPr>
          <w:rFonts w:ascii="Times New Roman" w:eastAsia="Calibri" w:hAnsi="Times New Roman" w:cs="Times New Roman"/>
          <w:color w:val="1D1B11"/>
          <w:sz w:val="24"/>
          <w:szCs w:val="24"/>
          <w:shd w:val="clear" w:color="auto" w:fill="FFFFFF"/>
        </w:rPr>
        <w:t>0%92%</w:t>
      </w:r>
      <w:r w:rsidRPr="00F74F22">
        <w:rPr>
          <w:rFonts w:ascii="Times New Roman" w:eastAsia="Calibri" w:hAnsi="Times New Roman" w:cs="Times New Roman"/>
          <w:color w:val="1D1B11"/>
          <w:sz w:val="24"/>
          <w:szCs w:val="24"/>
          <w:shd w:val="clear" w:color="auto" w:fill="FFFFFF"/>
          <w:lang w:val="en-US"/>
        </w:rPr>
        <w:t>D</w:t>
      </w:r>
      <w:r w:rsidRPr="00F74F22">
        <w:rPr>
          <w:rFonts w:ascii="Times New Roman" w:eastAsia="Calibri" w:hAnsi="Times New Roman" w:cs="Times New Roman"/>
          <w:color w:val="1D1B11"/>
          <w:sz w:val="24"/>
          <w:szCs w:val="24"/>
          <w:shd w:val="clear" w:color="auto" w:fill="FFFFFF"/>
        </w:rPr>
        <w:t>0%</w:t>
      </w:r>
      <w:r w:rsidRPr="00F74F22">
        <w:rPr>
          <w:rFonts w:ascii="Times New Roman" w:eastAsia="Calibri" w:hAnsi="Times New Roman" w:cs="Times New Roman"/>
          <w:color w:val="1D1B11"/>
          <w:sz w:val="24"/>
          <w:szCs w:val="24"/>
          <w:shd w:val="clear" w:color="auto" w:fill="FFFFFF"/>
          <w:lang w:val="en-US"/>
        </w:rPr>
        <w:t>BE</w:t>
      </w:r>
      <w:r w:rsidRPr="00F74F22">
        <w:rPr>
          <w:rFonts w:ascii="Times New Roman" w:eastAsia="Calibri" w:hAnsi="Times New Roman" w:cs="Times New Roman"/>
          <w:color w:val="1D1B11"/>
          <w:sz w:val="24"/>
          <w:szCs w:val="24"/>
          <w:shd w:val="clear" w:color="auto" w:fill="FFFFFF"/>
        </w:rPr>
        <w:t>%</w:t>
      </w:r>
      <w:r w:rsidRPr="00F74F22">
        <w:rPr>
          <w:rFonts w:ascii="Times New Roman" w:eastAsia="Calibri" w:hAnsi="Times New Roman" w:cs="Times New Roman"/>
          <w:color w:val="1D1B11"/>
          <w:sz w:val="24"/>
          <w:szCs w:val="24"/>
          <w:shd w:val="clear" w:color="auto" w:fill="FFFFFF"/>
          <w:lang w:val="en-US"/>
        </w:rPr>
        <w:t>D</w:t>
      </w:r>
      <w:r w:rsidRPr="00F74F22">
        <w:rPr>
          <w:rFonts w:ascii="Times New Roman" w:eastAsia="Calibri" w:hAnsi="Times New Roman" w:cs="Times New Roman"/>
          <w:color w:val="1D1B11"/>
          <w:sz w:val="24"/>
          <w:szCs w:val="24"/>
          <w:shd w:val="clear" w:color="auto" w:fill="FFFFFF"/>
        </w:rPr>
        <w:t>1%81%</w:t>
      </w:r>
      <w:r w:rsidRPr="00F74F22">
        <w:rPr>
          <w:rFonts w:ascii="Times New Roman" w:eastAsia="Calibri" w:hAnsi="Times New Roman" w:cs="Times New Roman"/>
          <w:color w:val="1D1B11"/>
          <w:sz w:val="24"/>
          <w:szCs w:val="24"/>
          <w:shd w:val="clear" w:color="auto" w:fill="FFFFFF"/>
          <w:lang w:val="en-US"/>
        </w:rPr>
        <w:t>D</w:t>
      </w:r>
      <w:r w:rsidRPr="00F74F22">
        <w:rPr>
          <w:rFonts w:ascii="Times New Roman" w:eastAsia="Calibri" w:hAnsi="Times New Roman" w:cs="Times New Roman"/>
          <w:color w:val="1D1B11"/>
          <w:sz w:val="24"/>
          <w:szCs w:val="24"/>
          <w:shd w:val="clear" w:color="auto" w:fill="FFFFFF"/>
        </w:rPr>
        <w:t>0%</w:t>
      </w:r>
      <w:r w:rsidRPr="00F74F22">
        <w:rPr>
          <w:rFonts w:ascii="Times New Roman" w:eastAsia="Calibri" w:hAnsi="Times New Roman" w:cs="Times New Roman"/>
          <w:color w:val="1D1B11"/>
          <w:sz w:val="24"/>
          <w:szCs w:val="24"/>
          <w:shd w:val="clear" w:color="auto" w:fill="FFFFFF"/>
          <w:lang w:val="en-US"/>
        </w:rPr>
        <w:t>BA</w:t>
      </w:r>
    </w:p>
    <w:p w14:paraId="4BA1ABC1" w14:textId="77777777" w:rsidR="009A10F6" w:rsidRPr="00F74F22" w:rsidRDefault="009A10F6" w:rsidP="00055B48">
      <w:pPr>
        <w:numPr>
          <w:ilvl w:val="0"/>
          <w:numId w:val="10"/>
        </w:numPr>
        <w:spacing w:after="0" w:line="240" w:lineRule="auto"/>
        <w:ind w:left="0" w:firstLine="0"/>
        <w:jc w:val="both"/>
        <w:rPr>
          <w:rFonts w:ascii="Times New Roman" w:eastAsia="Calibri" w:hAnsi="Times New Roman" w:cs="Times New Roman"/>
          <w:color w:val="1D1B11"/>
          <w:sz w:val="24"/>
          <w:szCs w:val="24"/>
        </w:rPr>
      </w:pPr>
      <w:r w:rsidRPr="00F74F22">
        <w:rPr>
          <w:rFonts w:ascii="Times New Roman" w:eastAsia="Calibri" w:hAnsi="Times New Roman" w:cs="Times New Roman"/>
          <w:color w:val="1D1B11"/>
          <w:sz w:val="24"/>
          <w:szCs w:val="24"/>
          <w:shd w:val="clear" w:color="auto" w:fill="FFFFFF"/>
        </w:rPr>
        <w:lastRenderedPageBreak/>
        <w:t xml:space="preserve">Воск. Виды и применение растительного и животного воска. </w:t>
      </w:r>
      <w:r w:rsidRPr="00F74F22">
        <w:rPr>
          <w:rFonts w:ascii="Times New Roman" w:eastAsia="Calibri" w:hAnsi="Times New Roman" w:cs="Times New Roman"/>
          <w:color w:val="333333"/>
          <w:sz w:val="24"/>
          <w:szCs w:val="24"/>
          <w:shd w:val="clear" w:color="auto" w:fill="FFFFFF"/>
        </w:rPr>
        <w:t>[Электронный ресурс]</w:t>
      </w:r>
      <w:r w:rsidRPr="00F74F22">
        <w:rPr>
          <w:rFonts w:ascii="Times New Roman" w:eastAsia="Calibri" w:hAnsi="Times New Roman" w:cs="Times New Roman"/>
          <w:color w:val="1D1B11"/>
          <w:sz w:val="24"/>
          <w:szCs w:val="24"/>
          <w:shd w:val="clear" w:color="auto" w:fill="FFFFFF"/>
        </w:rPr>
        <w:t>:</w:t>
      </w:r>
      <w:r w:rsidRPr="00F74F22">
        <w:rPr>
          <w:rFonts w:ascii="Times New Roman" w:eastAsia="Calibri" w:hAnsi="Times New Roman" w:cs="Times New Roman"/>
          <w:color w:val="1D1B11"/>
          <w:sz w:val="24"/>
          <w:szCs w:val="24"/>
        </w:rPr>
        <w:t xml:space="preserve"> </w:t>
      </w:r>
      <w:hyperlink r:id="rId39" w:history="1">
        <w:r w:rsidRPr="00F74F22">
          <w:rPr>
            <w:rFonts w:ascii="Times New Roman" w:eastAsia="Calibri" w:hAnsi="Times New Roman" w:cs="Times New Roman"/>
            <w:color w:val="1D1B11"/>
            <w:sz w:val="24"/>
            <w:szCs w:val="24"/>
            <w:u w:val="single"/>
          </w:rPr>
          <w:t>https://translated.turbopages.org/proxy_u/en-ru.ru.d9296f10-640df27c-d5e99517-74722d776562/https/en.wikipedia.org/wiki/Cuticle_wax</w:t>
        </w:r>
      </w:hyperlink>
      <w:r w:rsidRPr="00F74F22">
        <w:rPr>
          <w:rFonts w:ascii="Times New Roman" w:eastAsia="Calibri" w:hAnsi="Times New Roman" w:cs="Times New Roman"/>
          <w:color w:val="1D1B11"/>
          <w:sz w:val="24"/>
          <w:szCs w:val="24"/>
        </w:rPr>
        <w:t>.</w:t>
      </w:r>
    </w:p>
    <w:p w14:paraId="1446F6DD" w14:textId="77777777" w:rsidR="009A10F6" w:rsidRPr="00F74F22" w:rsidRDefault="009A10F6" w:rsidP="00055B48">
      <w:pPr>
        <w:numPr>
          <w:ilvl w:val="0"/>
          <w:numId w:val="10"/>
        </w:numPr>
        <w:spacing w:after="0" w:line="240" w:lineRule="auto"/>
        <w:ind w:left="0" w:firstLine="0"/>
        <w:jc w:val="both"/>
        <w:rPr>
          <w:rFonts w:ascii="Times New Roman" w:eastAsia="Times New Roman" w:hAnsi="Times New Roman" w:cs="Times New Roman"/>
          <w:sz w:val="24"/>
          <w:szCs w:val="24"/>
          <w:lang w:eastAsia="ru-RU"/>
        </w:rPr>
      </w:pPr>
      <w:r w:rsidRPr="00F74F22">
        <w:rPr>
          <w:rFonts w:ascii="Times New Roman" w:eastAsia="Calibri" w:hAnsi="Times New Roman" w:cs="Times New Roman"/>
          <w:color w:val="1D1B11"/>
          <w:sz w:val="24"/>
          <w:szCs w:val="24"/>
        </w:rPr>
        <w:t>Воск пчелиный и что с ним делать?</w:t>
      </w:r>
      <w:r w:rsidRPr="00F74F22">
        <w:rPr>
          <w:rFonts w:ascii="Times New Roman" w:eastAsia="Calibri" w:hAnsi="Times New Roman" w:cs="Times New Roman"/>
          <w:color w:val="333333"/>
          <w:sz w:val="24"/>
          <w:szCs w:val="24"/>
          <w:shd w:val="clear" w:color="auto" w:fill="FFFFFF"/>
        </w:rPr>
        <w:t xml:space="preserve"> [Электронный ресурс]: </w:t>
      </w:r>
      <w:r w:rsidRPr="00F74F22">
        <w:rPr>
          <w:rFonts w:ascii="Times New Roman" w:eastAsia="Times New Roman" w:hAnsi="Times New Roman" w:cs="Times New Roman"/>
          <w:sz w:val="24"/>
          <w:szCs w:val="24"/>
          <w:lang w:eastAsia="ru-RU"/>
        </w:rPr>
        <w:t>https://www.livemaster.ru/topic/2325091-vosk-pchelinyj-i-chto-s-nim-delat</w:t>
      </w:r>
    </w:p>
    <w:p w14:paraId="01793768" w14:textId="77777777" w:rsidR="009A10F6" w:rsidRPr="00F74F22" w:rsidRDefault="009A10F6" w:rsidP="00055B48">
      <w:pPr>
        <w:numPr>
          <w:ilvl w:val="0"/>
          <w:numId w:val="10"/>
        </w:numPr>
        <w:spacing w:after="0" w:line="240" w:lineRule="auto"/>
        <w:ind w:left="0" w:firstLine="0"/>
        <w:jc w:val="both"/>
        <w:rPr>
          <w:rFonts w:ascii="Times New Roman" w:eastAsia="Calibri" w:hAnsi="Times New Roman" w:cs="Times New Roman"/>
          <w:color w:val="333333"/>
          <w:sz w:val="24"/>
          <w:szCs w:val="24"/>
          <w:shd w:val="clear" w:color="auto" w:fill="FFFFFF"/>
        </w:rPr>
      </w:pPr>
      <w:r w:rsidRPr="00F74F22">
        <w:rPr>
          <w:rFonts w:ascii="Times New Roman" w:eastAsia="Calibri" w:hAnsi="Times New Roman" w:cs="Times New Roman"/>
          <w:color w:val="1D1B11"/>
          <w:sz w:val="24"/>
          <w:szCs w:val="24"/>
        </w:rPr>
        <w:t xml:space="preserve">Применение пчелиного воска в промышленности и в хозяйстве </w:t>
      </w:r>
      <w:r w:rsidRPr="00F74F22">
        <w:rPr>
          <w:rFonts w:ascii="Times New Roman" w:eastAsia="Calibri" w:hAnsi="Times New Roman" w:cs="Times New Roman"/>
          <w:color w:val="333333"/>
          <w:sz w:val="24"/>
          <w:szCs w:val="24"/>
          <w:shd w:val="clear" w:color="auto" w:fill="FFFFFF"/>
        </w:rPr>
        <w:t>[Электронный ресурс]: https://www.pchely-med.ru/articles/produkty_pchelovodstva/vosk/primenenie_pchelinogo_voska.html</w:t>
      </w:r>
    </w:p>
    <w:p w14:paraId="224F5053" w14:textId="77777777" w:rsidR="009A10F6" w:rsidRPr="00F74F22" w:rsidRDefault="009A10F6" w:rsidP="00055B48">
      <w:pPr>
        <w:numPr>
          <w:ilvl w:val="0"/>
          <w:numId w:val="10"/>
        </w:numPr>
        <w:spacing w:after="0" w:line="240" w:lineRule="auto"/>
        <w:ind w:left="0" w:firstLine="0"/>
        <w:jc w:val="both"/>
        <w:rPr>
          <w:rFonts w:ascii="Times New Roman" w:eastAsia="Calibri" w:hAnsi="Times New Roman" w:cs="Times New Roman"/>
          <w:color w:val="333333"/>
          <w:sz w:val="24"/>
          <w:szCs w:val="24"/>
          <w:shd w:val="clear" w:color="auto" w:fill="FFFFFF"/>
        </w:rPr>
      </w:pPr>
      <w:r w:rsidRPr="00F74F22">
        <w:rPr>
          <w:rFonts w:ascii="Times New Roman" w:eastAsia="Calibri" w:hAnsi="Times New Roman" w:cs="Times New Roman"/>
          <w:color w:val="333333"/>
          <w:sz w:val="24"/>
          <w:szCs w:val="24"/>
          <w:shd w:val="clear" w:color="auto" w:fill="FFFFFF"/>
        </w:rPr>
        <w:t xml:space="preserve">История воска [Электронный ресурс]: </w:t>
      </w:r>
      <w:r w:rsidRPr="00F74F22">
        <w:rPr>
          <w:rFonts w:ascii="Times New Roman" w:eastAsia="Calibri" w:hAnsi="Times New Roman" w:cs="Times New Roman"/>
          <w:color w:val="333333"/>
          <w:sz w:val="24"/>
          <w:szCs w:val="24"/>
          <w:shd w:val="clear" w:color="auto" w:fill="FFFFFF"/>
          <w:lang w:val="en-US"/>
        </w:rPr>
        <w:t>https</w:t>
      </w:r>
      <w:r w:rsidRPr="00F74F22">
        <w:rPr>
          <w:rFonts w:ascii="Times New Roman" w:eastAsia="Calibri" w:hAnsi="Times New Roman" w:cs="Times New Roman"/>
          <w:color w:val="333333"/>
          <w:sz w:val="24"/>
          <w:szCs w:val="24"/>
          <w:shd w:val="clear" w:color="auto" w:fill="FFFFFF"/>
        </w:rPr>
        <w:t>://</w:t>
      </w:r>
      <w:proofErr w:type="spellStart"/>
      <w:r w:rsidRPr="00F74F22">
        <w:rPr>
          <w:rFonts w:ascii="Times New Roman" w:eastAsia="Calibri" w:hAnsi="Times New Roman" w:cs="Times New Roman"/>
          <w:color w:val="333333"/>
          <w:sz w:val="24"/>
          <w:szCs w:val="24"/>
          <w:shd w:val="clear" w:color="auto" w:fill="FFFFFF"/>
          <w:lang w:val="en-US"/>
        </w:rPr>
        <w:t>medok</w:t>
      </w:r>
      <w:proofErr w:type="spellEnd"/>
      <w:r w:rsidRPr="00F74F22">
        <w:rPr>
          <w:rFonts w:ascii="Times New Roman" w:eastAsia="Calibri" w:hAnsi="Times New Roman" w:cs="Times New Roman"/>
          <w:color w:val="333333"/>
          <w:sz w:val="24"/>
          <w:szCs w:val="24"/>
          <w:shd w:val="clear" w:color="auto" w:fill="FFFFFF"/>
        </w:rPr>
        <w:t>.</w:t>
      </w:r>
      <w:r w:rsidRPr="00F74F22">
        <w:rPr>
          <w:rFonts w:ascii="Times New Roman" w:eastAsia="Calibri" w:hAnsi="Times New Roman" w:cs="Times New Roman"/>
          <w:color w:val="333333"/>
          <w:sz w:val="24"/>
          <w:szCs w:val="24"/>
          <w:shd w:val="clear" w:color="auto" w:fill="FFFFFF"/>
          <w:lang w:val="en-US"/>
        </w:rPr>
        <w:t>com</w:t>
      </w:r>
      <w:r w:rsidRPr="00F74F22">
        <w:rPr>
          <w:rFonts w:ascii="Times New Roman" w:eastAsia="Calibri" w:hAnsi="Times New Roman" w:cs="Times New Roman"/>
          <w:color w:val="333333"/>
          <w:sz w:val="24"/>
          <w:szCs w:val="24"/>
          <w:shd w:val="clear" w:color="auto" w:fill="FFFFFF"/>
        </w:rPr>
        <w:t>/</w:t>
      </w:r>
      <w:r w:rsidRPr="00F74F22">
        <w:rPr>
          <w:rFonts w:ascii="Times New Roman" w:eastAsia="Calibri" w:hAnsi="Times New Roman" w:cs="Times New Roman"/>
          <w:color w:val="333333"/>
          <w:sz w:val="24"/>
          <w:szCs w:val="24"/>
          <w:shd w:val="clear" w:color="auto" w:fill="FFFFFF"/>
          <w:lang w:val="en-US"/>
        </w:rPr>
        <w:t>ru</w:t>
      </w:r>
      <w:r w:rsidRPr="00F74F22">
        <w:rPr>
          <w:rFonts w:ascii="Times New Roman" w:eastAsia="Calibri" w:hAnsi="Times New Roman" w:cs="Times New Roman"/>
          <w:color w:val="333333"/>
          <w:sz w:val="24"/>
          <w:szCs w:val="24"/>
          <w:shd w:val="clear" w:color="auto" w:fill="FFFFFF"/>
        </w:rPr>
        <w:t>/</w:t>
      </w:r>
      <w:r w:rsidRPr="00F74F22">
        <w:rPr>
          <w:rFonts w:ascii="Times New Roman" w:eastAsia="Calibri" w:hAnsi="Times New Roman" w:cs="Times New Roman"/>
          <w:color w:val="333333"/>
          <w:sz w:val="24"/>
          <w:szCs w:val="24"/>
          <w:shd w:val="clear" w:color="auto" w:fill="FFFFFF"/>
          <w:lang w:val="en-US"/>
        </w:rPr>
        <w:t>encyclopedia</w:t>
      </w:r>
      <w:r w:rsidRPr="00F74F22">
        <w:rPr>
          <w:rFonts w:ascii="Times New Roman" w:eastAsia="Calibri" w:hAnsi="Times New Roman" w:cs="Times New Roman"/>
          <w:color w:val="333333"/>
          <w:sz w:val="24"/>
          <w:szCs w:val="24"/>
          <w:shd w:val="clear" w:color="auto" w:fill="FFFFFF"/>
        </w:rPr>
        <w:t>/</w:t>
      </w:r>
      <w:proofErr w:type="spellStart"/>
      <w:r w:rsidRPr="00F74F22">
        <w:rPr>
          <w:rFonts w:ascii="Times New Roman" w:eastAsia="Calibri" w:hAnsi="Times New Roman" w:cs="Times New Roman"/>
          <w:color w:val="333333"/>
          <w:sz w:val="24"/>
          <w:szCs w:val="24"/>
          <w:shd w:val="clear" w:color="auto" w:fill="FFFFFF"/>
          <w:lang w:val="en-US"/>
        </w:rPr>
        <w:t>medovaya</w:t>
      </w:r>
      <w:proofErr w:type="spellEnd"/>
      <w:r w:rsidRPr="00F74F22">
        <w:rPr>
          <w:rFonts w:ascii="Times New Roman" w:eastAsia="Calibri" w:hAnsi="Times New Roman" w:cs="Times New Roman"/>
          <w:color w:val="333333"/>
          <w:sz w:val="24"/>
          <w:szCs w:val="24"/>
          <w:shd w:val="clear" w:color="auto" w:fill="FFFFFF"/>
        </w:rPr>
        <w:t>-</w:t>
      </w:r>
      <w:proofErr w:type="spellStart"/>
      <w:r w:rsidRPr="00F74F22">
        <w:rPr>
          <w:rFonts w:ascii="Times New Roman" w:eastAsia="Calibri" w:hAnsi="Times New Roman" w:cs="Times New Roman"/>
          <w:color w:val="333333"/>
          <w:sz w:val="24"/>
          <w:szCs w:val="24"/>
          <w:shd w:val="clear" w:color="auto" w:fill="FFFFFF"/>
          <w:lang w:val="en-US"/>
        </w:rPr>
        <w:t>encziklopediya</w:t>
      </w:r>
      <w:proofErr w:type="spellEnd"/>
      <w:r w:rsidRPr="00F74F22">
        <w:rPr>
          <w:rFonts w:ascii="Times New Roman" w:eastAsia="Calibri" w:hAnsi="Times New Roman" w:cs="Times New Roman"/>
          <w:color w:val="333333"/>
          <w:sz w:val="24"/>
          <w:szCs w:val="24"/>
          <w:shd w:val="clear" w:color="auto" w:fill="FFFFFF"/>
        </w:rPr>
        <w:t>/</w:t>
      </w:r>
      <w:proofErr w:type="spellStart"/>
      <w:r w:rsidRPr="00F74F22">
        <w:rPr>
          <w:rFonts w:ascii="Times New Roman" w:eastAsia="Calibri" w:hAnsi="Times New Roman" w:cs="Times New Roman"/>
          <w:color w:val="333333"/>
          <w:sz w:val="24"/>
          <w:szCs w:val="24"/>
          <w:shd w:val="clear" w:color="auto" w:fill="FFFFFF"/>
          <w:lang w:val="en-US"/>
        </w:rPr>
        <w:t>istoriya</w:t>
      </w:r>
      <w:proofErr w:type="spellEnd"/>
      <w:r w:rsidRPr="00F74F22">
        <w:rPr>
          <w:rFonts w:ascii="Times New Roman" w:eastAsia="Calibri" w:hAnsi="Times New Roman" w:cs="Times New Roman"/>
          <w:color w:val="333333"/>
          <w:sz w:val="24"/>
          <w:szCs w:val="24"/>
          <w:shd w:val="clear" w:color="auto" w:fill="FFFFFF"/>
        </w:rPr>
        <w:t>-</w:t>
      </w:r>
      <w:proofErr w:type="spellStart"/>
      <w:r w:rsidRPr="00F74F22">
        <w:rPr>
          <w:rFonts w:ascii="Times New Roman" w:eastAsia="Calibri" w:hAnsi="Times New Roman" w:cs="Times New Roman"/>
          <w:color w:val="333333"/>
          <w:sz w:val="24"/>
          <w:szCs w:val="24"/>
          <w:shd w:val="clear" w:color="auto" w:fill="FFFFFF"/>
          <w:lang w:val="en-US"/>
        </w:rPr>
        <w:t>voska</w:t>
      </w:r>
      <w:proofErr w:type="spellEnd"/>
      <w:r w:rsidRPr="00F74F22">
        <w:rPr>
          <w:rFonts w:ascii="Times New Roman" w:eastAsia="Calibri" w:hAnsi="Times New Roman" w:cs="Times New Roman"/>
          <w:color w:val="333333"/>
          <w:sz w:val="24"/>
          <w:szCs w:val="24"/>
          <w:shd w:val="clear" w:color="auto" w:fill="FFFFFF"/>
        </w:rPr>
        <w:t>.</w:t>
      </w:r>
      <w:r w:rsidRPr="00F74F22">
        <w:rPr>
          <w:rFonts w:ascii="Times New Roman" w:eastAsia="Calibri" w:hAnsi="Times New Roman" w:cs="Times New Roman"/>
          <w:color w:val="333333"/>
          <w:sz w:val="24"/>
          <w:szCs w:val="24"/>
          <w:shd w:val="clear" w:color="auto" w:fill="FFFFFF"/>
          <w:lang w:val="en-US"/>
        </w:rPr>
        <w:t>html</w:t>
      </w:r>
    </w:p>
    <w:p w14:paraId="57C934D4" w14:textId="77777777" w:rsidR="009A10F6" w:rsidRPr="00F74F22" w:rsidRDefault="009A10F6" w:rsidP="00F74F22">
      <w:pPr>
        <w:spacing w:after="0" w:line="240" w:lineRule="auto"/>
        <w:ind w:firstLine="709"/>
        <w:jc w:val="both"/>
        <w:rPr>
          <w:rFonts w:ascii="Times New Roman" w:eastAsia="Calibri" w:hAnsi="Times New Roman" w:cs="Times New Roman"/>
          <w:color w:val="1D1B11"/>
          <w:sz w:val="24"/>
          <w:szCs w:val="24"/>
        </w:rPr>
      </w:pPr>
    </w:p>
    <w:p w14:paraId="5E2ACDA5" w14:textId="05AFCE2F" w:rsidR="009A10F6" w:rsidRPr="00F74F22" w:rsidRDefault="009A10F6" w:rsidP="00055B48">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1</w:t>
      </w:r>
    </w:p>
    <w:p w14:paraId="0929943A" w14:textId="77777777" w:rsidR="009A10F6" w:rsidRPr="00F74F22" w:rsidRDefault="009A10F6" w:rsidP="00280DAF">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Растительный воск</w:t>
      </w:r>
    </w:p>
    <w:p w14:paraId="1B28269A" w14:textId="77777777" w:rsidR="009A10F6" w:rsidRPr="00F74F22" w:rsidRDefault="009A10F6" w:rsidP="00F74F22">
      <w:pPr>
        <w:spacing w:after="0" w:line="240" w:lineRule="auto"/>
        <w:ind w:firstLine="709"/>
        <w:jc w:val="both"/>
        <w:rPr>
          <w:rFonts w:ascii="Times New Roman" w:eastAsia="Calibri" w:hAnsi="Times New Roman" w:cs="Times New Roman"/>
          <w:bCs/>
          <w:color w:val="1D1B11"/>
          <w:sz w:val="24"/>
          <w:szCs w:val="24"/>
        </w:rPr>
      </w:pPr>
    </w:p>
    <w:p w14:paraId="6E5D97E4" w14:textId="06F0291B" w:rsidR="009A10F6" w:rsidRPr="00F74F22" w:rsidRDefault="009A10F6" w:rsidP="00280DAF">
      <w:pPr>
        <w:spacing w:after="0" w:line="240" w:lineRule="auto"/>
        <w:jc w:val="center"/>
        <w:rPr>
          <w:rFonts w:ascii="Times New Roman" w:eastAsia="Calibri" w:hAnsi="Times New Roman" w:cs="Times New Roman"/>
          <w:color w:val="1D1B11"/>
          <w:sz w:val="24"/>
          <w:szCs w:val="24"/>
        </w:rPr>
      </w:pPr>
      <w:r w:rsidRPr="00F74F22">
        <w:rPr>
          <w:rFonts w:ascii="Times New Roman" w:eastAsia="Calibri" w:hAnsi="Times New Roman" w:cs="Times New Roman"/>
          <w:noProof/>
          <w:color w:val="1D1B11"/>
          <w:sz w:val="24"/>
          <w:szCs w:val="24"/>
          <w:lang w:eastAsia="ru-RU"/>
        </w:rPr>
        <w:drawing>
          <wp:inline distT="0" distB="0" distL="0" distR="0" wp14:anchorId="12CB7202" wp14:editId="04EEF13F">
            <wp:extent cx="1909758" cy="1800000"/>
            <wp:effectExtent l="0" t="0" r="0" b="0"/>
            <wp:docPr id="111" name="Рисунок 10" descr="https://avatars.mds.yandex.net/get-mpic/5235397/img_id9047964449974748201.jpe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avatars.mds.yandex.net/get-mpic/5235397/img_id9047964449974748201.jpeg/ori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9758" cy="1800000"/>
                    </a:xfrm>
                    <a:prstGeom prst="rect">
                      <a:avLst/>
                    </a:prstGeom>
                    <a:noFill/>
                    <a:ln>
                      <a:noFill/>
                    </a:ln>
                  </pic:spPr>
                </pic:pic>
              </a:graphicData>
            </a:graphic>
          </wp:inline>
        </w:drawing>
      </w:r>
      <w:r w:rsidR="00280DAF">
        <w:rPr>
          <w:rFonts w:ascii="Times New Roman" w:eastAsia="Calibri" w:hAnsi="Times New Roman" w:cs="Times New Roman"/>
          <w:color w:val="1D1B11"/>
          <w:sz w:val="24"/>
          <w:szCs w:val="24"/>
        </w:rPr>
        <w:t xml:space="preserve">   </w:t>
      </w:r>
      <w:r w:rsidRPr="00F74F22">
        <w:rPr>
          <w:rFonts w:ascii="Times New Roman" w:eastAsia="Calibri" w:hAnsi="Times New Roman" w:cs="Times New Roman"/>
          <w:noProof/>
          <w:color w:val="1D1B11"/>
          <w:sz w:val="24"/>
          <w:szCs w:val="24"/>
          <w:lang w:eastAsia="ru-RU"/>
        </w:rPr>
        <w:drawing>
          <wp:inline distT="0" distB="0" distL="0" distR="0" wp14:anchorId="63601445" wp14:editId="50379C94">
            <wp:extent cx="2465855" cy="1800000"/>
            <wp:effectExtent l="0" t="0" r="0" b="0"/>
            <wp:docPr id="112" name="Рисунок 12" descr="https://fashionapp.ru/wp-content/uploads/2019/07/Istochniki-karnaubskogo-vo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fashionapp.ru/wp-content/uploads/2019/07/Istochniki-karnaubskogo-voska-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5855" cy="1800000"/>
                    </a:xfrm>
                    <a:prstGeom prst="rect">
                      <a:avLst/>
                    </a:prstGeom>
                    <a:noFill/>
                    <a:ln>
                      <a:noFill/>
                    </a:ln>
                  </pic:spPr>
                </pic:pic>
              </a:graphicData>
            </a:graphic>
          </wp:inline>
        </w:drawing>
      </w:r>
    </w:p>
    <w:p w14:paraId="1798FDA4" w14:textId="77777777" w:rsidR="009A10F6" w:rsidRPr="00F74F22" w:rsidRDefault="009A10F6" w:rsidP="00280DAF">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пальмовый (</w:t>
      </w:r>
      <w:proofErr w:type="spellStart"/>
      <w:r w:rsidRPr="00F74F22">
        <w:rPr>
          <w:rFonts w:ascii="Times New Roman" w:eastAsia="Calibri" w:hAnsi="Times New Roman" w:cs="Times New Roman"/>
          <w:b/>
          <w:color w:val="1D1B11"/>
          <w:sz w:val="24"/>
          <w:szCs w:val="24"/>
        </w:rPr>
        <w:t>карнаубский</w:t>
      </w:r>
      <w:proofErr w:type="spellEnd"/>
      <w:r w:rsidRPr="00F74F22">
        <w:rPr>
          <w:rFonts w:ascii="Times New Roman" w:eastAsia="Calibri" w:hAnsi="Times New Roman" w:cs="Times New Roman"/>
          <w:b/>
          <w:color w:val="1D1B11"/>
          <w:sz w:val="24"/>
          <w:szCs w:val="24"/>
        </w:rPr>
        <w:t xml:space="preserve"> воск)</w:t>
      </w:r>
    </w:p>
    <w:p w14:paraId="63474123" w14:textId="77777777" w:rsidR="009A10F6" w:rsidRPr="00F74F22" w:rsidRDefault="009A10F6" w:rsidP="00F74F22">
      <w:pPr>
        <w:spacing w:after="0" w:line="240" w:lineRule="auto"/>
        <w:ind w:firstLine="709"/>
        <w:jc w:val="both"/>
        <w:rPr>
          <w:rFonts w:ascii="Times New Roman" w:eastAsia="Calibri" w:hAnsi="Times New Roman" w:cs="Times New Roman"/>
          <w:b/>
          <w:color w:val="1D1B11"/>
          <w:sz w:val="24"/>
          <w:szCs w:val="24"/>
        </w:rPr>
      </w:pPr>
    </w:p>
    <w:p w14:paraId="3F9ABD46" w14:textId="734DB0EE" w:rsidR="009A10F6" w:rsidRPr="00F74F22" w:rsidRDefault="009A10F6" w:rsidP="00280DAF">
      <w:pPr>
        <w:spacing w:after="0" w:line="240" w:lineRule="auto"/>
        <w:jc w:val="center"/>
        <w:rPr>
          <w:rFonts w:ascii="Times New Roman" w:eastAsia="Calibri" w:hAnsi="Times New Roman" w:cs="Times New Roman"/>
          <w:color w:val="1D1B11"/>
          <w:sz w:val="24"/>
          <w:szCs w:val="24"/>
        </w:rPr>
      </w:pPr>
      <w:r w:rsidRPr="00F74F22">
        <w:rPr>
          <w:rFonts w:ascii="Times New Roman" w:eastAsia="Calibri" w:hAnsi="Times New Roman" w:cs="Times New Roman"/>
          <w:noProof/>
          <w:color w:val="1D1B11"/>
          <w:sz w:val="24"/>
          <w:szCs w:val="24"/>
          <w:lang w:eastAsia="ru-RU"/>
        </w:rPr>
        <w:drawing>
          <wp:inline distT="0" distB="0" distL="0" distR="0" wp14:anchorId="49E360EC" wp14:editId="31E6C001">
            <wp:extent cx="2231406" cy="1800000"/>
            <wp:effectExtent l="0" t="0" r="0" b="0"/>
            <wp:docPr id="113" name="Рисунок 13" descr="https://vsegda-pomnim.com/uploads/posts/2022-04/1651199114_28-vsegda-pomnim-com-p-zhozhoba-frukt-opisanie-i-foto-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vsegda-pomnim.com/uploads/posts/2022-04/1651199114_28-vsegda-pomnim-com-p-zhozhoba-frukt-opisanie-i-foto-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31406" cy="1800000"/>
                    </a:xfrm>
                    <a:prstGeom prst="rect">
                      <a:avLst/>
                    </a:prstGeom>
                    <a:noFill/>
                    <a:ln>
                      <a:noFill/>
                    </a:ln>
                  </pic:spPr>
                </pic:pic>
              </a:graphicData>
            </a:graphic>
          </wp:inline>
        </w:drawing>
      </w:r>
      <w:r w:rsidR="00280DAF">
        <w:rPr>
          <w:rFonts w:ascii="Times New Roman" w:eastAsia="Calibri" w:hAnsi="Times New Roman" w:cs="Times New Roman"/>
          <w:color w:val="1D1B11"/>
          <w:sz w:val="24"/>
          <w:szCs w:val="24"/>
        </w:rPr>
        <w:t xml:space="preserve">   </w:t>
      </w:r>
      <w:r w:rsidRPr="00F74F22">
        <w:rPr>
          <w:rFonts w:ascii="Times New Roman" w:eastAsia="Calibri" w:hAnsi="Times New Roman" w:cs="Times New Roman"/>
          <w:noProof/>
          <w:color w:val="1D1B11"/>
          <w:sz w:val="24"/>
          <w:szCs w:val="24"/>
          <w:lang w:eastAsia="ru-RU"/>
        </w:rPr>
        <w:drawing>
          <wp:inline distT="0" distB="0" distL="0" distR="0" wp14:anchorId="2303CD6D" wp14:editId="483E3114">
            <wp:extent cx="2283475" cy="1800000"/>
            <wp:effectExtent l="0" t="0" r="2540" b="0"/>
            <wp:docPr id="114" name="Рисунок 14" descr="https://2.bp.blogspot.com/-IGQV5R8NunI/WjOM0x2TqSI/AAAAAAAAAXQ/91tnkZG3rkcNsxmcSN6I9QgYnTAGyecywCPcBGAYYCw/w1200-h630-p-k-no-nu/Jojoba-Oil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2.bp.blogspot.com/-IGQV5R8NunI/WjOM0x2TqSI/AAAAAAAAAXQ/91tnkZG3rkcNsxmcSN6I9QgYnTAGyecywCPcBGAYYCw/w1200-h630-p-k-no-nu/Jojoba-Oil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3475" cy="1800000"/>
                    </a:xfrm>
                    <a:prstGeom prst="rect">
                      <a:avLst/>
                    </a:prstGeom>
                    <a:noFill/>
                    <a:ln>
                      <a:noFill/>
                    </a:ln>
                  </pic:spPr>
                </pic:pic>
              </a:graphicData>
            </a:graphic>
          </wp:inline>
        </w:drawing>
      </w:r>
    </w:p>
    <w:p w14:paraId="2E5BECF0" w14:textId="532ADC32" w:rsidR="009A10F6" w:rsidRPr="00F74F22" w:rsidRDefault="009A10F6" w:rsidP="00280DAF">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воск жожоба</w:t>
      </w:r>
    </w:p>
    <w:p w14:paraId="6BEE46B5" w14:textId="77777777" w:rsidR="00055B48" w:rsidRPr="00280DAF" w:rsidRDefault="00055B48" w:rsidP="00F74F22">
      <w:pPr>
        <w:spacing w:after="0" w:line="240" w:lineRule="auto"/>
        <w:ind w:firstLine="709"/>
        <w:jc w:val="both"/>
        <w:rPr>
          <w:rFonts w:ascii="Times New Roman" w:eastAsia="Calibri" w:hAnsi="Times New Roman" w:cs="Times New Roman"/>
          <w:b/>
          <w:color w:val="1D1B11"/>
          <w:sz w:val="20"/>
          <w:szCs w:val="20"/>
        </w:rPr>
      </w:pPr>
    </w:p>
    <w:p w14:paraId="179D8A1B" w14:textId="735701D5" w:rsidR="009A10F6" w:rsidRPr="00F74F22" w:rsidRDefault="009A10F6" w:rsidP="00055B48">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2</w:t>
      </w:r>
    </w:p>
    <w:p w14:paraId="402550A2" w14:textId="77777777" w:rsidR="009A10F6" w:rsidRPr="00F74F22" w:rsidRDefault="009A10F6" w:rsidP="00280DAF">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Натуральный воск животного происхождения</w:t>
      </w:r>
    </w:p>
    <w:p w14:paraId="72933CD4" w14:textId="77777777" w:rsidR="009A10F6" w:rsidRPr="00F74F22" w:rsidRDefault="009A10F6" w:rsidP="00F74F22">
      <w:pPr>
        <w:spacing w:after="0" w:line="240" w:lineRule="auto"/>
        <w:ind w:firstLine="709"/>
        <w:jc w:val="both"/>
        <w:rPr>
          <w:rFonts w:ascii="Times New Roman" w:eastAsia="Calibri" w:hAnsi="Times New Roman" w:cs="Times New Roman"/>
          <w:bCs/>
          <w:color w:val="1D1B11"/>
          <w:sz w:val="24"/>
          <w:szCs w:val="24"/>
        </w:rPr>
      </w:pPr>
    </w:p>
    <w:p w14:paraId="15917306" w14:textId="5C11C54B" w:rsidR="009A10F6" w:rsidRPr="00F74F22" w:rsidRDefault="009A10F6" w:rsidP="00280DAF">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038621BC" wp14:editId="37968550">
            <wp:extent cx="1712776" cy="1800000"/>
            <wp:effectExtent l="0" t="0" r="1905" b="0"/>
            <wp:docPr id="115" name="Рисунок 16" descr="https://chudo-prirody.com/uploads/posts/2021-08/1628283336_55-p-pchela-foto-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chudo-prirody.com/uploads/posts/2021-08/1628283336_55-p-pchela-foto-5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12776" cy="1800000"/>
                    </a:xfrm>
                    <a:prstGeom prst="rect">
                      <a:avLst/>
                    </a:prstGeom>
                    <a:noFill/>
                    <a:ln>
                      <a:noFill/>
                    </a:ln>
                  </pic:spPr>
                </pic:pic>
              </a:graphicData>
            </a:graphic>
          </wp:inline>
        </w:drawing>
      </w:r>
      <w:r w:rsidR="00280DAF">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71A2826E" wp14:editId="09B89063">
            <wp:extent cx="1942728" cy="1800000"/>
            <wp:effectExtent l="0" t="0" r="635" b="0"/>
            <wp:docPr id="11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42728" cy="1800000"/>
                    </a:xfrm>
                    <a:prstGeom prst="rect">
                      <a:avLst/>
                    </a:prstGeom>
                    <a:noFill/>
                    <a:ln>
                      <a:noFill/>
                    </a:ln>
                  </pic:spPr>
                </pic:pic>
              </a:graphicData>
            </a:graphic>
          </wp:inline>
        </w:drawing>
      </w:r>
    </w:p>
    <w:p w14:paraId="07F67723" w14:textId="32C305C7" w:rsidR="009A10F6" w:rsidRPr="00F74F22" w:rsidRDefault="00280DAF" w:rsidP="00280DAF">
      <w:pPr>
        <w:spacing w:after="0" w:line="240" w:lineRule="auto"/>
        <w:jc w:val="center"/>
        <w:rPr>
          <w:rFonts w:ascii="Times New Roman" w:eastAsia="Calibri" w:hAnsi="Times New Roman" w:cs="Times New Roman"/>
          <w:b/>
          <w:noProof/>
          <w:color w:val="1D1B11"/>
          <w:sz w:val="24"/>
          <w:szCs w:val="24"/>
          <w:lang w:eastAsia="ru-RU"/>
        </w:rPr>
      </w:pPr>
      <w:r>
        <w:rPr>
          <w:rFonts w:ascii="Times New Roman" w:eastAsia="Calibri" w:hAnsi="Times New Roman" w:cs="Times New Roman"/>
          <w:b/>
          <w:noProof/>
          <w:color w:val="1D1B11"/>
          <w:sz w:val="24"/>
          <w:szCs w:val="24"/>
          <w:lang w:eastAsia="ru-RU"/>
        </w:rPr>
        <w:t>п</w:t>
      </w:r>
      <w:r w:rsidR="009A10F6" w:rsidRPr="00F74F22">
        <w:rPr>
          <w:rFonts w:ascii="Times New Roman" w:eastAsia="Calibri" w:hAnsi="Times New Roman" w:cs="Times New Roman"/>
          <w:b/>
          <w:noProof/>
          <w:color w:val="1D1B11"/>
          <w:sz w:val="24"/>
          <w:szCs w:val="24"/>
          <w:lang w:eastAsia="ru-RU"/>
        </w:rPr>
        <w:t>челиный воск</w:t>
      </w:r>
    </w:p>
    <w:p w14:paraId="154537E9" w14:textId="77777777" w:rsidR="009A10F6" w:rsidRPr="00F74F22" w:rsidRDefault="009A10F6" w:rsidP="00F74F22">
      <w:pPr>
        <w:spacing w:after="0" w:line="240" w:lineRule="auto"/>
        <w:ind w:firstLine="709"/>
        <w:jc w:val="both"/>
        <w:rPr>
          <w:rFonts w:ascii="Times New Roman" w:eastAsia="Calibri" w:hAnsi="Times New Roman" w:cs="Times New Roman"/>
          <w:b/>
          <w:noProof/>
          <w:color w:val="1D1B11"/>
          <w:sz w:val="24"/>
          <w:szCs w:val="24"/>
          <w:lang w:eastAsia="ru-RU"/>
        </w:rPr>
      </w:pPr>
    </w:p>
    <w:p w14:paraId="1B7E8FFB" w14:textId="77777777" w:rsidR="009A10F6" w:rsidRPr="00F74F22" w:rsidRDefault="009A10F6" w:rsidP="00280DAF">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038A149D" wp14:editId="7B98505C">
            <wp:extent cx="2648460" cy="1800000"/>
            <wp:effectExtent l="0" t="0" r="0" b="0"/>
            <wp:docPr id="117" name="Рисунок 18" descr="https://savemorblog.files.wordpress.com/2017/11/resized-lano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savemorblog.files.wordpress.com/2017/11/resized-lanolin.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48460" cy="1800000"/>
                    </a:xfrm>
                    <a:prstGeom prst="rect">
                      <a:avLst/>
                    </a:prstGeom>
                    <a:noFill/>
                    <a:ln>
                      <a:noFill/>
                    </a:ln>
                  </pic:spPr>
                </pic:pic>
              </a:graphicData>
            </a:graphic>
          </wp:inline>
        </w:drawing>
      </w:r>
    </w:p>
    <w:p w14:paraId="61665BB6" w14:textId="5DCB0B77" w:rsidR="009A10F6" w:rsidRPr="00F74F22" w:rsidRDefault="00280DAF" w:rsidP="00280DAF">
      <w:pPr>
        <w:spacing w:after="0" w:line="240" w:lineRule="auto"/>
        <w:jc w:val="center"/>
        <w:rPr>
          <w:rFonts w:ascii="Times New Roman" w:eastAsia="Calibri" w:hAnsi="Times New Roman" w:cs="Times New Roman"/>
          <w:b/>
          <w:color w:val="1D1B11"/>
          <w:sz w:val="24"/>
          <w:szCs w:val="24"/>
        </w:rPr>
      </w:pPr>
      <w:r>
        <w:rPr>
          <w:rFonts w:ascii="Times New Roman" w:eastAsia="Calibri" w:hAnsi="Times New Roman" w:cs="Times New Roman"/>
          <w:b/>
          <w:color w:val="1D1B11"/>
          <w:sz w:val="24"/>
          <w:szCs w:val="24"/>
        </w:rPr>
        <w:t>о</w:t>
      </w:r>
      <w:r w:rsidR="009A10F6" w:rsidRPr="00F74F22">
        <w:rPr>
          <w:rFonts w:ascii="Times New Roman" w:eastAsia="Calibri" w:hAnsi="Times New Roman" w:cs="Times New Roman"/>
          <w:b/>
          <w:color w:val="1D1B11"/>
          <w:sz w:val="24"/>
          <w:szCs w:val="24"/>
        </w:rPr>
        <w:t>вечий воск (ланолин)</w:t>
      </w:r>
    </w:p>
    <w:p w14:paraId="2ED9328E" w14:textId="77777777" w:rsidR="009A10F6" w:rsidRPr="00F74F22" w:rsidRDefault="009A10F6" w:rsidP="00F74F22">
      <w:pPr>
        <w:spacing w:after="0" w:line="240" w:lineRule="auto"/>
        <w:ind w:firstLine="709"/>
        <w:jc w:val="both"/>
        <w:rPr>
          <w:rFonts w:ascii="Times New Roman" w:eastAsia="Calibri" w:hAnsi="Times New Roman" w:cs="Times New Roman"/>
          <w:bCs/>
          <w:color w:val="1D1B11"/>
          <w:sz w:val="24"/>
          <w:szCs w:val="24"/>
        </w:rPr>
      </w:pPr>
    </w:p>
    <w:p w14:paraId="5D753877" w14:textId="47C5099A" w:rsidR="009A10F6" w:rsidRPr="00F74F22" w:rsidRDefault="009A10F6" w:rsidP="00280DAF">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7E9A1327" wp14:editId="02FF44D8">
            <wp:extent cx="2841572" cy="1800000"/>
            <wp:effectExtent l="0" t="0" r="0" b="0"/>
            <wp:docPr id="118" name="Рисунок 20" descr="https://pro-vosk.ru/wp-content/uploads/2020/06/Spermatset-vo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pro-vosk.ru/wp-content/uploads/2020/06/Spermatset-vosk.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41572" cy="1800000"/>
                    </a:xfrm>
                    <a:prstGeom prst="rect">
                      <a:avLst/>
                    </a:prstGeom>
                    <a:noFill/>
                    <a:ln>
                      <a:noFill/>
                    </a:ln>
                  </pic:spPr>
                </pic:pic>
              </a:graphicData>
            </a:graphic>
          </wp:inline>
        </w:drawing>
      </w:r>
      <w:r w:rsidR="00280DAF">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1211A51B" wp14:editId="5D772552">
            <wp:extent cx="3111487" cy="1800000"/>
            <wp:effectExtent l="0" t="0" r="0" b="0"/>
            <wp:docPr id="1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8">
                      <a:extLst>
                        <a:ext uri="{28A0092B-C50C-407E-A947-70E740481C1C}">
                          <a14:useLocalDpi xmlns:a14="http://schemas.microsoft.com/office/drawing/2010/main" val="0"/>
                        </a:ext>
                      </a:extLst>
                    </a:blip>
                    <a:srcRect l="1520"/>
                    <a:stretch>
                      <a:fillRect/>
                    </a:stretch>
                  </pic:blipFill>
                  <pic:spPr bwMode="auto">
                    <a:xfrm>
                      <a:off x="0" y="0"/>
                      <a:ext cx="3111487" cy="1800000"/>
                    </a:xfrm>
                    <a:prstGeom prst="rect">
                      <a:avLst/>
                    </a:prstGeom>
                    <a:noFill/>
                    <a:ln>
                      <a:noFill/>
                    </a:ln>
                  </pic:spPr>
                </pic:pic>
              </a:graphicData>
            </a:graphic>
          </wp:inline>
        </w:drawing>
      </w:r>
    </w:p>
    <w:p w14:paraId="750426FC" w14:textId="5084D2AE" w:rsidR="009A10F6" w:rsidRPr="00F74F22" w:rsidRDefault="009A10F6" w:rsidP="00280DAF">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t>китовый воск (спермацет)</w:t>
      </w:r>
    </w:p>
    <w:p w14:paraId="12935061" w14:textId="77777777" w:rsidR="002F4245" w:rsidRPr="00F74F22" w:rsidRDefault="002F4245" w:rsidP="00F74F22">
      <w:pPr>
        <w:spacing w:after="0" w:line="240" w:lineRule="auto"/>
        <w:ind w:firstLine="709"/>
        <w:jc w:val="both"/>
        <w:rPr>
          <w:rFonts w:ascii="Times New Roman" w:eastAsia="Calibri" w:hAnsi="Times New Roman" w:cs="Times New Roman"/>
          <w:b/>
          <w:noProof/>
          <w:color w:val="1D1B11"/>
          <w:sz w:val="24"/>
          <w:szCs w:val="24"/>
          <w:lang w:eastAsia="ru-RU"/>
        </w:rPr>
      </w:pPr>
    </w:p>
    <w:p w14:paraId="3B58981E" w14:textId="0DD5720B" w:rsidR="009A10F6" w:rsidRPr="00F74F22" w:rsidRDefault="009A10F6" w:rsidP="00055B48">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3</w:t>
      </w:r>
    </w:p>
    <w:p w14:paraId="50D0996E" w14:textId="77777777" w:rsidR="009A10F6" w:rsidRPr="00F74F22" w:rsidRDefault="009A10F6" w:rsidP="00F74F22">
      <w:pPr>
        <w:spacing w:after="0" w:line="240" w:lineRule="auto"/>
        <w:ind w:firstLine="709"/>
        <w:jc w:val="both"/>
        <w:rPr>
          <w:rFonts w:ascii="Times New Roman" w:eastAsia="Calibri" w:hAnsi="Times New Roman" w:cs="Times New Roman"/>
          <w:bCs/>
          <w:color w:val="1D1B11"/>
          <w:sz w:val="24"/>
          <w:szCs w:val="24"/>
        </w:rPr>
      </w:pPr>
    </w:p>
    <w:p w14:paraId="6D9AE554" w14:textId="77777777" w:rsidR="009A10F6" w:rsidRPr="00F74F22" w:rsidRDefault="009A10F6" w:rsidP="00851F0B">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Искусственный (синтетический воск)</w:t>
      </w:r>
    </w:p>
    <w:p w14:paraId="6A5CB595" w14:textId="77777777" w:rsidR="009A10F6" w:rsidRPr="00F74F22" w:rsidRDefault="009A10F6" w:rsidP="00F74F22">
      <w:pPr>
        <w:spacing w:after="0" w:line="240" w:lineRule="auto"/>
        <w:ind w:firstLine="709"/>
        <w:jc w:val="both"/>
        <w:rPr>
          <w:rFonts w:ascii="Times New Roman" w:eastAsia="Calibri" w:hAnsi="Times New Roman" w:cs="Times New Roman"/>
          <w:bCs/>
          <w:color w:val="1D1B11"/>
          <w:sz w:val="24"/>
          <w:szCs w:val="24"/>
        </w:rPr>
      </w:pPr>
    </w:p>
    <w:p w14:paraId="01AF0EE4" w14:textId="7719E713" w:rsidR="009A10F6" w:rsidRPr="00F74F22" w:rsidRDefault="009A10F6" w:rsidP="00851F0B">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3E9FED47" wp14:editId="6F4293CB">
            <wp:extent cx="1837677" cy="1798955"/>
            <wp:effectExtent l="0" t="0" r="0" b="0"/>
            <wp:docPr id="120" name="Рисунок 22" descr="https://st5.stpulscen.ru/images/product/351/721/007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st5.stpulscen.ru/images/product/351/721/007_big.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4597" cy="1815518"/>
                    </a:xfrm>
                    <a:prstGeom prst="rect">
                      <a:avLst/>
                    </a:prstGeom>
                    <a:noFill/>
                    <a:ln>
                      <a:noFill/>
                    </a:ln>
                  </pic:spPr>
                </pic:pic>
              </a:graphicData>
            </a:graphic>
          </wp:inline>
        </w:drawing>
      </w:r>
      <w:r w:rsidR="00851F0B">
        <w:rPr>
          <w:rFonts w:ascii="Times New Roman" w:eastAsia="Calibri" w:hAnsi="Times New Roman" w:cs="Times New Roman"/>
          <w:b/>
          <w:color w:val="1D1B11"/>
          <w:sz w:val="24"/>
          <w:szCs w:val="24"/>
        </w:rPr>
        <w:t xml:space="preserve">  </w:t>
      </w:r>
      <w:r w:rsidR="00851F0B" w:rsidRPr="00F74F22">
        <w:rPr>
          <w:rFonts w:ascii="Times New Roman" w:eastAsia="Calibri" w:hAnsi="Times New Roman" w:cs="Times New Roman"/>
          <w:b/>
          <w:noProof/>
          <w:color w:val="1D1B11"/>
          <w:sz w:val="24"/>
          <w:szCs w:val="24"/>
          <w:lang w:eastAsia="ru-RU"/>
        </w:rPr>
        <w:drawing>
          <wp:inline distT="0" distB="0" distL="0" distR="0" wp14:anchorId="30CC84D0" wp14:editId="0D6C70E3">
            <wp:extent cx="1895475" cy="1799590"/>
            <wp:effectExtent l="0" t="0" r="9525" b="0"/>
            <wp:docPr id="1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5911" cy="1800004"/>
                    </a:xfrm>
                    <a:prstGeom prst="rect">
                      <a:avLst/>
                    </a:prstGeom>
                    <a:noFill/>
                    <a:ln>
                      <a:noFill/>
                    </a:ln>
                  </pic:spPr>
                </pic:pic>
              </a:graphicData>
            </a:graphic>
          </wp:inline>
        </w:drawing>
      </w:r>
      <w:r w:rsidR="00851F0B">
        <w:rPr>
          <w:rFonts w:ascii="Times New Roman" w:eastAsia="Calibri" w:hAnsi="Times New Roman" w:cs="Times New Roman"/>
          <w:b/>
          <w:color w:val="1D1B11"/>
          <w:sz w:val="24"/>
          <w:szCs w:val="24"/>
        </w:rPr>
        <w:t xml:space="preserve">  </w:t>
      </w:r>
      <w:r w:rsidR="00851F0B" w:rsidRPr="00F74F22">
        <w:rPr>
          <w:rFonts w:ascii="Times New Roman" w:eastAsia="Calibri" w:hAnsi="Times New Roman" w:cs="Times New Roman"/>
          <w:noProof/>
          <w:color w:val="1D1B11"/>
          <w:sz w:val="24"/>
          <w:szCs w:val="24"/>
          <w:lang w:eastAsia="ru-RU"/>
        </w:rPr>
        <w:drawing>
          <wp:inline distT="0" distB="0" distL="0" distR="0" wp14:anchorId="7A52BAF9" wp14:editId="1EE81876">
            <wp:extent cx="2190750" cy="1799590"/>
            <wp:effectExtent l="0" t="0" r="0" b="0"/>
            <wp:docPr id="12" name="Рисунок 25" descr="https://rusinfo.info/wp-content/uploads/0/4/c/04c1adf2f383de43c37c1dd467567c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rusinfo.info/wp-content/uploads/0/4/c/04c1adf2f383de43c37c1dd467567cf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91257" cy="1800006"/>
                    </a:xfrm>
                    <a:prstGeom prst="rect">
                      <a:avLst/>
                    </a:prstGeom>
                    <a:noFill/>
                    <a:ln>
                      <a:noFill/>
                    </a:ln>
                  </pic:spPr>
                </pic:pic>
              </a:graphicData>
            </a:graphic>
          </wp:inline>
        </w:drawing>
      </w:r>
    </w:p>
    <w:p w14:paraId="0947BDDE" w14:textId="417165C5" w:rsidR="00851F0B" w:rsidRPr="00F74F22" w:rsidRDefault="00851F0B" w:rsidP="00851F0B">
      <w:pPr>
        <w:spacing w:after="0" w:line="240" w:lineRule="auto"/>
        <w:rPr>
          <w:rFonts w:ascii="Times New Roman" w:eastAsia="Calibri" w:hAnsi="Times New Roman" w:cs="Times New Roman"/>
          <w:b/>
          <w:color w:val="1D1B11"/>
          <w:sz w:val="24"/>
          <w:szCs w:val="24"/>
        </w:rPr>
      </w:pPr>
      <w:r>
        <w:rPr>
          <w:rFonts w:ascii="Times New Roman" w:eastAsia="Calibri" w:hAnsi="Times New Roman" w:cs="Times New Roman"/>
          <w:b/>
          <w:color w:val="1D1B11"/>
          <w:sz w:val="24"/>
          <w:szCs w:val="24"/>
        </w:rPr>
        <w:t xml:space="preserve">                 п</w:t>
      </w:r>
      <w:r w:rsidR="009A10F6" w:rsidRPr="00F74F22">
        <w:rPr>
          <w:rFonts w:ascii="Times New Roman" w:eastAsia="Calibri" w:hAnsi="Times New Roman" w:cs="Times New Roman"/>
          <w:b/>
          <w:color w:val="1D1B11"/>
          <w:sz w:val="24"/>
          <w:szCs w:val="24"/>
        </w:rPr>
        <w:t>арафин</w:t>
      </w:r>
      <w:r>
        <w:rPr>
          <w:rFonts w:ascii="Times New Roman" w:eastAsia="Calibri" w:hAnsi="Times New Roman" w:cs="Times New Roman"/>
          <w:b/>
          <w:color w:val="1D1B11"/>
          <w:sz w:val="24"/>
          <w:szCs w:val="24"/>
        </w:rPr>
        <w:t xml:space="preserve">                                  </w:t>
      </w:r>
      <w:r>
        <w:rPr>
          <w:rFonts w:ascii="Times New Roman" w:eastAsia="Calibri" w:hAnsi="Times New Roman" w:cs="Times New Roman"/>
          <w:b/>
          <w:noProof/>
          <w:color w:val="1D1B11"/>
          <w:sz w:val="24"/>
          <w:szCs w:val="24"/>
          <w:lang w:eastAsia="ru-RU"/>
        </w:rPr>
        <w:t>ц</w:t>
      </w:r>
      <w:r w:rsidRPr="00F74F22">
        <w:rPr>
          <w:rFonts w:ascii="Times New Roman" w:eastAsia="Calibri" w:hAnsi="Times New Roman" w:cs="Times New Roman"/>
          <w:b/>
          <w:noProof/>
          <w:color w:val="1D1B11"/>
          <w:sz w:val="24"/>
          <w:szCs w:val="24"/>
          <w:lang w:eastAsia="ru-RU"/>
        </w:rPr>
        <w:t>ерезин</w:t>
      </w:r>
      <w:r>
        <w:rPr>
          <w:rFonts w:ascii="Times New Roman" w:eastAsia="Calibri" w:hAnsi="Times New Roman" w:cs="Times New Roman"/>
          <w:b/>
          <w:noProof/>
          <w:color w:val="1D1B11"/>
          <w:sz w:val="24"/>
          <w:szCs w:val="24"/>
          <w:lang w:eastAsia="ru-RU"/>
        </w:rPr>
        <w:t xml:space="preserve">                                        </w:t>
      </w:r>
      <w:r>
        <w:rPr>
          <w:rFonts w:ascii="Times New Roman" w:eastAsia="Calibri" w:hAnsi="Times New Roman" w:cs="Times New Roman"/>
          <w:b/>
          <w:color w:val="1D1B11"/>
          <w:sz w:val="24"/>
          <w:szCs w:val="24"/>
        </w:rPr>
        <w:t>о</w:t>
      </w:r>
      <w:r w:rsidRPr="00F74F22">
        <w:rPr>
          <w:rFonts w:ascii="Times New Roman" w:eastAsia="Calibri" w:hAnsi="Times New Roman" w:cs="Times New Roman"/>
          <w:b/>
          <w:color w:val="1D1B11"/>
          <w:sz w:val="24"/>
          <w:szCs w:val="24"/>
        </w:rPr>
        <w:t>зокерит</w:t>
      </w:r>
    </w:p>
    <w:p w14:paraId="238B79EA" w14:textId="204BA5C6" w:rsidR="00851F0B" w:rsidRPr="00F74F22" w:rsidRDefault="00851F0B" w:rsidP="00851F0B">
      <w:pPr>
        <w:spacing w:after="0" w:line="240" w:lineRule="auto"/>
        <w:jc w:val="center"/>
        <w:rPr>
          <w:rFonts w:ascii="Times New Roman" w:eastAsia="Calibri" w:hAnsi="Times New Roman" w:cs="Times New Roman"/>
          <w:b/>
          <w:noProof/>
          <w:color w:val="1D1B11"/>
          <w:sz w:val="24"/>
          <w:szCs w:val="24"/>
          <w:lang w:eastAsia="ru-RU"/>
        </w:rPr>
      </w:pPr>
    </w:p>
    <w:p w14:paraId="09B2498A" w14:textId="12F1EB50" w:rsidR="002F4245" w:rsidRDefault="002F4245" w:rsidP="00F74F22">
      <w:pPr>
        <w:spacing w:after="0" w:line="240" w:lineRule="auto"/>
        <w:ind w:firstLine="709"/>
        <w:jc w:val="both"/>
        <w:rPr>
          <w:rFonts w:ascii="Times New Roman" w:eastAsia="Calibri" w:hAnsi="Times New Roman" w:cs="Times New Roman"/>
          <w:b/>
          <w:color w:val="1D1B11"/>
          <w:sz w:val="24"/>
          <w:szCs w:val="24"/>
        </w:rPr>
      </w:pPr>
    </w:p>
    <w:p w14:paraId="65DD063F" w14:textId="6B4582D7" w:rsidR="00433150" w:rsidRDefault="00433150" w:rsidP="00F74F22">
      <w:pPr>
        <w:spacing w:after="0" w:line="240" w:lineRule="auto"/>
        <w:ind w:firstLine="709"/>
        <w:jc w:val="both"/>
        <w:rPr>
          <w:rFonts w:ascii="Times New Roman" w:eastAsia="Calibri" w:hAnsi="Times New Roman" w:cs="Times New Roman"/>
          <w:b/>
          <w:color w:val="1D1B11"/>
          <w:sz w:val="24"/>
          <w:szCs w:val="24"/>
        </w:rPr>
      </w:pPr>
    </w:p>
    <w:p w14:paraId="64B957C8" w14:textId="3569803A" w:rsidR="00433150" w:rsidRDefault="00433150" w:rsidP="00F74F22">
      <w:pPr>
        <w:spacing w:after="0" w:line="240" w:lineRule="auto"/>
        <w:ind w:firstLine="709"/>
        <w:jc w:val="both"/>
        <w:rPr>
          <w:rFonts w:ascii="Times New Roman" w:eastAsia="Calibri" w:hAnsi="Times New Roman" w:cs="Times New Roman"/>
          <w:b/>
          <w:color w:val="1D1B11"/>
          <w:sz w:val="24"/>
          <w:szCs w:val="24"/>
        </w:rPr>
      </w:pPr>
    </w:p>
    <w:p w14:paraId="2B69127B" w14:textId="78F6B140" w:rsidR="00433150" w:rsidRDefault="00433150" w:rsidP="00F74F22">
      <w:pPr>
        <w:spacing w:after="0" w:line="240" w:lineRule="auto"/>
        <w:ind w:firstLine="709"/>
        <w:jc w:val="both"/>
        <w:rPr>
          <w:rFonts w:ascii="Times New Roman" w:eastAsia="Calibri" w:hAnsi="Times New Roman" w:cs="Times New Roman"/>
          <w:b/>
          <w:color w:val="1D1B11"/>
          <w:sz w:val="24"/>
          <w:szCs w:val="24"/>
        </w:rPr>
      </w:pPr>
    </w:p>
    <w:p w14:paraId="2AFAE9C6" w14:textId="76E71EC7" w:rsidR="00433150" w:rsidRDefault="00433150" w:rsidP="00F74F22">
      <w:pPr>
        <w:spacing w:after="0" w:line="240" w:lineRule="auto"/>
        <w:ind w:firstLine="709"/>
        <w:jc w:val="both"/>
        <w:rPr>
          <w:rFonts w:ascii="Times New Roman" w:eastAsia="Calibri" w:hAnsi="Times New Roman" w:cs="Times New Roman"/>
          <w:b/>
          <w:color w:val="1D1B11"/>
          <w:sz w:val="24"/>
          <w:szCs w:val="24"/>
        </w:rPr>
      </w:pPr>
    </w:p>
    <w:p w14:paraId="1B94ADEF" w14:textId="31E16432" w:rsidR="00433150" w:rsidRDefault="00433150" w:rsidP="00F74F22">
      <w:pPr>
        <w:spacing w:after="0" w:line="240" w:lineRule="auto"/>
        <w:ind w:firstLine="709"/>
        <w:jc w:val="both"/>
        <w:rPr>
          <w:rFonts w:ascii="Times New Roman" w:eastAsia="Calibri" w:hAnsi="Times New Roman" w:cs="Times New Roman"/>
          <w:b/>
          <w:color w:val="1D1B11"/>
          <w:sz w:val="24"/>
          <w:szCs w:val="24"/>
        </w:rPr>
      </w:pPr>
    </w:p>
    <w:p w14:paraId="2ECD98BF" w14:textId="2069B546" w:rsidR="00433150" w:rsidRDefault="00433150" w:rsidP="00F74F22">
      <w:pPr>
        <w:spacing w:after="0" w:line="240" w:lineRule="auto"/>
        <w:ind w:firstLine="709"/>
        <w:jc w:val="both"/>
        <w:rPr>
          <w:rFonts w:ascii="Times New Roman" w:eastAsia="Calibri" w:hAnsi="Times New Roman" w:cs="Times New Roman"/>
          <w:b/>
          <w:color w:val="1D1B11"/>
          <w:sz w:val="24"/>
          <w:szCs w:val="24"/>
        </w:rPr>
      </w:pPr>
    </w:p>
    <w:p w14:paraId="125C08C3" w14:textId="6FC8DB82" w:rsidR="00433150" w:rsidRDefault="00433150" w:rsidP="00F74F22">
      <w:pPr>
        <w:spacing w:after="0" w:line="240" w:lineRule="auto"/>
        <w:ind w:firstLine="709"/>
        <w:jc w:val="both"/>
        <w:rPr>
          <w:rFonts w:ascii="Times New Roman" w:eastAsia="Calibri" w:hAnsi="Times New Roman" w:cs="Times New Roman"/>
          <w:b/>
          <w:color w:val="1D1B11"/>
          <w:sz w:val="24"/>
          <w:szCs w:val="24"/>
        </w:rPr>
      </w:pPr>
    </w:p>
    <w:p w14:paraId="0799ECB0" w14:textId="3719C320" w:rsidR="00433150" w:rsidRDefault="00433150" w:rsidP="00F74F22">
      <w:pPr>
        <w:spacing w:after="0" w:line="240" w:lineRule="auto"/>
        <w:ind w:firstLine="709"/>
        <w:jc w:val="both"/>
        <w:rPr>
          <w:rFonts w:ascii="Times New Roman" w:eastAsia="Calibri" w:hAnsi="Times New Roman" w:cs="Times New Roman"/>
          <w:b/>
          <w:color w:val="1D1B11"/>
          <w:sz w:val="24"/>
          <w:szCs w:val="24"/>
        </w:rPr>
      </w:pPr>
    </w:p>
    <w:p w14:paraId="725F7C63" w14:textId="77777777" w:rsidR="00433150" w:rsidRPr="00F74F22" w:rsidRDefault="00433150" w:rsidP="00F74F22">
      <w:pPr>
        <w:spacing w:after="0" w:line="240" w:lineRule="auto"/>
        <w:ind w:firstLine="709"/>
        <w:jc w:val="both"/>
        <w:rPr>
          <w:rFonts w:ascii="Times New Roman" w:eastAsia="Calibri" w:hAnsi="Times New Roman" w:cs="Times New Roman"/>
          <w:b/>
          <w:color w:val="1D1B11"/>
          <w:sz w:val="24"/>
          <w:szCs w:val="24"/>
        </w:rPr>
      </w:pPr>
    </w:p>
    <w:p w14:paraId="16C1D375" w14:textId="65B88231" w:rsidR="009A10F6" w:rsidRPr="00F74F22" w:rsidRDefault="009A10F6" w:rsidP="00055B48">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lastRenderedPageBreak/>
        <w:t>ПРИЛОЖЕНИЕ 4</w:t>
      </w:r>
    </w:p>
    <w:p w14:paraId="5627A5E1" w14:textId="77777777" w:rsidR="009A10F6" w:rsidRPr="00F74F22" w:rsidRDefault="009A10F6" w:rsidP="00433150">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Из истории</w:t>
      </w:r>
    </w:p>
    <w:p w14:paraId="4A13966F" w14:textId="77777777" w:rsidR="009A10F6" w:rsidRPr="00A04264" w:rsidRDefault="009A10F6" w:rsidP="00433150">
      <w:pPr>
        <w:spacing w:after="0" w:line="240" w:lineRule="auto"/>
        <w:jc w:val="both"/>
        <w:rPr>
          <w:rFonts w:ascii="Times New Roman" w:eastAsia="Calibri" w:hAnsi="Times New Roman" w:cs="Times New Roman"/>
          <w:bCs/>
          <w:color w:val="1D1B11"/>
          <w:sz w:val="16"/>
          <w:szCs w:val="16"/>
        </w:rPr>
      </w:pPr>
    </w:p>
    <w:p w14:paraId="6C7EF72A" w14:textId="5D236593" w:rsidR="009A10F6" w:rsidRPr="00F74F22" w:rsidRDefault="009A10F6" w:rsidP="00433150">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42C23F5D" wp14:editId="24A7E4DB">
            <wp:extent cx="3394738" cy="1800000"/>
            <wp:effectExtent l="0" t="0" r="0" b="0"/>
            <wp:docPr id="121" name="Рисунок 28" descr="https://cs2.livemaster.ru/storage/9c/c7/00314c29a3829fd0d111a360b5j8--materialy-dlya-tvorchestva-bogi-komplekt-srednij-iz-10-sht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cs2.livemaster.ru/storage/9c/c7/00314c29a3829fd0d111a360b5j8--materialy-dlya-tvorchestva-bogi-komplekt-srednij-iz-10-shtuk-.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18764" b="11454"/>
                    <a:stretch/>
                  </pic:blipFill>
                  <pic:spPr bwMode="auto">
                    <a:xfrm>
                      <a:off x="0" y="0"/>
                      <a:ext cx="3394738" cy="1800000"/>
                    </a:xfrm>
                    <a:prstGeom prst="rect">
                      <a:avLst/>
                    </a:prstGeom>
                    <a:noFill/>
                    <a:ln>
                      <a:noFill/>
                    </a:ln>
                    <a:extLst>
                      <a:ext uri="{53640926-AAD7-44D8-BBD7-CCE9431645EC}">
                        <a14:shadowObscured xmlns:a14="http://schemas.microsoft.com/office/drawing/2010/main"/>
                      </a:ext>
                    </a:extLst>
                  </pic:spPr>
                </pic:pic>
              </a:graphicData>
            </a:graphic>
          </wp:inline>
        </w:drawing>
      </w:r>
      <w:r w:rsidR="00433150">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noProof/>
          <w:color w:val="1D1B11"/>
          <w:sz w:val="24"/>
          <w:szCs w:val="24"/>
          <w:lang w:eastAsia="ru-RU"/>
        </w:rPr>
        <w:drawing>
          <wp:inline distT="0" distB="0" distL="0" distR="0" wp14:anchorId="40DEF1C1" wp14:editId="161AAF47">
            <wp:extent cx="1616326" cy="1800000"/>
            <wp:effectExtent l="0" t="0" r="3175" b="0"/>
            <wp:docPr id="122" name="Рисунок 29" descr="https://artrue.ru/wp-content/uploads/2017/05/Portret_malchika_po_imeni_Evtihii-e1494497667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artrue.ru/wp-content/uploads/2017/05/Portret_malchika_po_imeni_Evtihii-e149449766734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16326" cy="1800000"/>
                    </a:xfrm>
                    <a:prstGeom prst="rect">
                      <a:avLst/>
                    </a:prstGeom>
                    <a:noFill/>
                    <a:ln>
                      <a:noFill/>
                    </a:ln>
                  </pic:spPr>
                </pic:pic>
              </a:graphicData>
            </a:graphic>
          </wp:inline>
        </w:drawing>
      </w:r>
    </w:p>
    <w:p w14:paraId="5DDCF41A" w14:textId="60C2F830" w:rsidR="009A10F6" w:rsidRPr="00F74F22" w:rsidRDefault="009A10F6" w:rsidP="00433150">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t>восковые фигурки богов                        Энкаустика</w:t>
      </w:r>
    </w:p>
    <w:p w14:paraId="008D6E61" w14:textId="77777777"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p w14:paraId="4CD0260D" w14:textId="77777777" w:rsidR="009A10F6" w:rsidRPr="00F74F22" w:rsidRDefault="009A10F6" w:rsidP="00433150">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noProof/>
          <w:color w:val="1D1B11"/>
          <w:sz w:val="24"/>
          <w:szCs w:val="24"/>
          <w:lang w:eastAsia="ru-RU"/>
        </w:rPr>
        <w:drawing>
          <wp:inline distT="0" distB="0" distL="0" distR="0" wp14:anchorId="04127B1E" wp14:editId="7D56FD6E">
            <wp:extent cx="2460344" cy="1728000"/>
            <wp:effectExtent l="0" t="0" r="0" b="5715"/>
            <wp:docPr id="123" name="Рисунок 30" descr="https://sun9-81.userapi.com/impg/Y70qvHg6Qw3Q00GLJaK1oaR2lSka6xBYAvohCw/rkxobjJytU4.jpg?size=493x480&amp;quality=95&amp;sign=d142ac32dc17e8d5ce776840c3770e2e&amp;c_uniq_tag=3RJEb7SPAC9MvHqkwcWbDmg3OiIq11VvEyGuQKnrtq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s://sun9-81.userapi.com/impg/Y70qvHg6Qw3Q00GLJaK1oaR2lSka6xBYAvohCw/rkxobjJytU4.jpg?size=493x480&amp;quality=95&amp;sign=d142ac32dc17e8d5ce776840c3770e2e&amp;c_uniq_tag=3RJEb7SPAC9MvHqkwcWbDmg3OiIq11VvEyGuQKnrtqQ&amp;type=album"/>
                    <pic:cNvPicPr>
                      <a:picLocks noChangeAspect="1" noChangeArrowheads="1"/>
                    </pic:cNvPicPr>
                  </pic:nvPicPr>
                  <pic:blipFill>
                    <a:blip r:embed="rId54">
                      <a:extLst>
                        <a:ext uri="{BEBA8EAE-BF5A-486C-A8C5-ECC9F3942E4B}">
                          <a14:imgProps xmlns:a14="http://schemas.microsoft.com/office/drawing/2010/main">
                            <a14:imgLayer r:embed="rId55">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460344" cy="1728000"/>
                    </a:xfrm>
                    <a:prstGeom prst="rect">
                      <a:avLst/>
                    </a:prstGeom>
                    <a:noFill/>
                    <a:ln>
                      <a:noFill/>
                    </a:ln>
                  </pic:spPr>
                </pic:pic>
              </a:graphicData>
            </a:graphic>
          </wp:inline>
        </w:drawing>
      </w:r>
    </w:p>
    <w:p w14:paraId="68509E02" w14:textId="77777777" w:rsidR="009A10F6" w:rsidRPr="00F74F22" w:rsidRDefault="009A10F6" w:rsidP="00433150">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t>восковые дощечки</w:t>
      </w:r>
    </w:p>
    <w:p w14:paraId="77CA9D7F" w14:textId="77777777" w:rsidR="009A10F6" w:rsidRPr="00F74F22" w:rsidRDefault="009A10F6" w:rsidP="00433150">
      <w:pPr>
        <w:spacing w:after="0" w:line="240" w:lineRule="auto"/>
        <w:jc w:val="both"/>
        <w:rPr>
          <w:rFonts w:ascii="Times New Roman" w:eastAsia="Calibri" w:hAnsi="Times New Roman" w:cs="Times New Roman"/>
          <w:bCs/>
          <w:noProof/>
          <w:color w:val="1D1B11"/>
          <w:sz w:val="24"/>
          <w:szCs w:val="24"/>
          <w:lang w:eastAsia="ru-RU"/>
        </w:rPr>
      </w:pPr>
    </w:p>
    <w:p w14:paraId="33090B1F" w14:textId="77777777" w:rsidR="009A10F6" w:rsidRPr="00F74F22" w:rsidRDefault="009A10F6" w:rsidP="00433150">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noProof/>
          <w:color w:val="1D1B11"/>
          <w:sz w:val="24"/>
          <w:szCs w:val="24"/>
          <w:lang w:eastAsia="ru-RU"/>
        </w:rPr>
        <w:drawing>
          <wp:inline distT="0" distB="0" distL="0" distR="0" wp14:anchorId="18602556" wp14:editId="09CA356F">
            <wp:extent cx="3003370" cy="1800000"/>
            <wp:effectExtent l="0" t="0" r="6985" b="0"/>
            <wp:docPr id="124" name="Рисунок 31" descr="https://pbs.twimg.com/media/ELkp-ooXsAoiMmF?format=jpg&amp;name=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pbs.twimg.com/media/ELkp-ooXsAoiMmF?format=jpg&amp;name=medium"/>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03370" cy="1800000"/>
                    </a:xfrm>
                    <a:prstGeom prst="rect">
                      <a:avLst/>
                    </a:prstGeom>
                    <a:noFill/>
                    <a:ln>
                      <a:noFill/>
                    </a:ln>
                  </pic:spPr>
                </pic:pic>
              </a:graphicData>
            </a:graphic>
          </wp:inline>
        </w:drawing>
      </w:r>
    </w:p>
    <w:p w14:paraId="7CFC7302" w14:textId="6CF9B35B" w:rsidR="009A10F6" w:rsidRPr="00F74F22" w:rsidRDefault="009A10F6" w:rsidP="00433150">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t>восковые фигуры</w:t>
      </w:r>
    </w:p>
    <w:p w14:paraId="42629163" w14:textId="77777777" w:rsidR="002F4245" w:rsidRPr="00F74F22" w:rsidRDefault="002F4245" w:rsidP="00433150">
      <w:pPr>
        <w:spacing w:after="0" w:line="240" w:lineRule="auto"/>
        <w:jc w:val="both"/>
        <w:rPr>
          <w:rFonts w:ascii="Times New Roman" w:eastAsia="Calibri" w:hAnsi="Times New Roman" w:cs="Times New Roman"/>
          <w:b/>
          <w:noProof/>
          <w:color w:val="1D1B11"/>
          <w:sz w:val="24"/>
          <w:szCs w:val="24"/>
          <w:lang w:eastAsia="ru-RU"/>
        </w:rPr>
      </w:pPr>
    </w:p>
    <w:p w14:paraId="7BD51041" w14:textId="0AD01D1E"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5</w:t>
      </w:r>
    </w:p>
    <w:p w14:paraId="48F563EA" w14:textId="77777777" w:rsidR="009A10F6" w:rsidRPr="00F74F22" w:rsidRDefault="009A10F6" w:rsidP="00433150">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Свойства воска</w:t>
      </w:r>
    </w:p>
    <w:p w14:paraId="0906E8F8" w14:textId="77777777" w:rsidR="009A10F6" w:rsidRPr="00A04264" w:rsidRDefault="009A10F6" w:rsidP="00433150">
      <w:pPr>
        <w:spacing w:after="0" w:line="240" w:lineRule="auto"/>
        <w:jc w:val="both"/>
        <w:rPr>
          <w:rFonts w:ascii="Times New Roman" w:eastAsia="Calibri" w:hAnsi="Times New Roman" w:cs="Times New Roman"/>
          <w:bCs/>
          <w:color w:val="1D1B11"/>
          <w:sz w:val="16"/>
          <w:szCs w:val="16"/>
        </w:rPr>
      </w:pPr>
    </w:p>
    <w:tbl>
      <w:tblPr>
        <w:tblW w:w="1051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1276"/>
        <w:gridCol w:w="1275"/>
        <w:gridCol w:w="1134"/>
        <w:gridCol w:w="1843"/>
        <w:gridCol w:w="1842"/>
        <w:gridCol w:w="1844"/>
      </w:tblGrid>
      <w:tr w:rsidR="009A10F6" w:rsidRPr="00433150" w14:paraId="4D637050" w14:textId="77777777" w:rsidTr="00A04264">
        <w:trPr>
          <w:trHeight w:val="624"/>
        </w:trPr>
        <w:tc>
          <w:tcPr>
            <w:tcW w:w="1305" w:type="dxa"/>
          </w:tcPr>
          <w:p w14:paraId="69242737"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тип воска</w:t>
            </w:r>
          </w:p>
        </w:tc>
        <w:tc>
          <w:tcPr>
            <w:tcW w:w="1276" w:type="dxa"/>
          </w:tcPr>
          <w:p w14:paraId="2B0160DE"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цвет</w:t>
            </w:r>
          </w:p>
        </w:tc>
        <w:tc>
          <w:tcPr>
            <w:tcW w:w="1275" w:type="dxa"/>
          </w:tcPr>
          <w:p w14:paraId="6EEDF019"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запах</w:t>
            </w:r>
          </w:p>
        </w:tc>
        <w:tc>
          <w:tcPr>
            <w:tcW w:w="1134" w:type="dxa"/>
          </w:tcPr>
          <w:p w14:paraId="3920EBEA"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на ощупь</w:t>
            </w:r>
          </w:p>
        </w:tc>
        <w:tc>
          <w:tcPr>
            <w:tcW w:w="1843" w:type="dxa"/>
          </w:tcPr>
          <w:p w14:paraId="137574DB" w14:textId="1C5291DB" w:rsidR="009A10F6" w:rsidRPr="00433150" w:rsidRDefault="009A10F6" w:rsidP="00A04264">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растворимость в воде</w:t>
            </w:r>
          </w:p>
        </w:tc>
        <w:tc>
          <w:tcPr>
            <w:tcW w:w="1842" w:type="dxa"/>
          </w:tcPr>
          <w:p w14:paraId="4670CD19" w14:textId="26B243A5" w:rsidR="009A10F6" w:rsidRPr="00433150" w:rsidRDefault="009A10F6" w:rsidP="00A04264">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растворимость в спирте</w:t>
            </w:r>
          </w:p>
        </w:tc>
        <w:tc>
          <w:tcPr>
            <w:tcW w:w="1844" w:type="dxa"/>
          </w:tcPr>
          <w:p w14:paraId="6D89753C" w14:textId="1FD9D68D" w:rsidR="009A10F6" w:rsidRPr="00433150" w:rsidRDefault="009A10F6" w:rsidP="00A04264">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растворимость в масле</w:t>
            </w:r>
          </w:p>
        </w:tc>
      </w:tr>
      <w:tr w:rsidR="009A10F6" w:rsidRPr="00433150" w14:paraId="6881E5C9" w14:textId="77777777" w:rsidTr="00A04264">
        <w:trPr>
          <w:trHeight w:val="624"/>
        </w:trPr>
        <w:tc>
          <w:tcPr>
            <w:tcW w:w="1305" w:type="dxa"/>
          </w:tcPr>
          <w:p w14:paraId="7AD88E17"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пчелиный воск</w:t>
            </w:r>
          </w:p>
        </w:tc>
        <w:tc>
          <w:tcPr>
            <w:tcW w:w="1276" w:type="dxa"/>
          </w:tcPr>
          <w:p w14:paraId="60D0112C"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желтый</w:t>
            </w:r>
          </w:p>
        </w:tc>
        <w:tc>
          <w:tcPr>
            <w:tcW w:w="1275" w:type="dxa"/>
          </w:tcPr>
          <w:p w14:paraId="292FB8E6"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медовый</w:t>
            </w:r>
          </w:p>
        </w:tc>
        <w:tc>
          <w:tcPr>
            <w:tcW w:w="1134" w:type="dxa"/>
          </w:tcPr>
          <w:p w14:paraId="26D52952"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твердый</w:t>
            </w:r>
          </w:p>
        </w:tc>
        <w:tc>
          <w:tcPr>
            <w:tcW w:w="1843" w:type="dxa"/>
          </w:tcPr>
          <w:p w14:paraId="5A9EF97E"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не растворился</w:t>
            </w:r>
          </w:p>
        </w:tc>
        <w:tc>
          <w:tcPr>
            <w:tcW w:w="1842" w:type="dxa"/>
          </w:tcPr>
          <w:p w14:paraId="1FD63449"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растворился в горячем спирте</w:t>
            </w:r>
          </w:p>
        </w:tc>
        <w:tc>
          <w:tcPr>
            <w:tcW w:w="1844" w:type="dxa"/>
          </w:tcPr>
          <w:p w14:paraId="77A0A25E"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растворился в горячем масле</w:t>
            </w:r>
          </w:p>
        </w:tc>
      </w:tr>
      <w:tr w:rsidR="009A10F6" w:rsidRPr="00433150" w14:paraId="6AD3651E" w14:textId="77777777" w:rsidTr="00A04264">
        <w:trPr>
          <w:trHeight w:val="624"/>
        </w:trPr>
        <w:tc>
          <w:tcPr>
            <w:tcW w:w="1305" w:type="dxa"/>
          </w:tcPr>
          <w:p w14:paraId="5A5930C0"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парафин</w:t>
            </w:r>
          </w:p>
        </w:tc>
        <w:tc>
          <w:tcPr>
            <w:tcW w:w="1276" w:type="dxa"/>
          </w:tcPr>
          <w:p w14:paraId="2AB022B3"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полупрозрачный, белый</w:t>
            </w:r>
          </w:p>
        </w:tc>
        <w:tc>
          <w:tcPr>
            <w:tcW w:w="1275" w:type="dxa"/>
          </w:tcPr>
          <w:p w14:paraId="422FE48D"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без запаха</w:t>
            </w:r>
          </w:p>
        </w:tc>
        <w:tc>
          <w:tcPr>
            <w:tcW w:w="1134" w:type="dxa"/>
          </w:tcPr>
          <w:p w14:paraId="425FBF8D"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твёрдый, жирный</w:t>
            </w:r>
          </w:p>
        </w:tc>
        <w:tc>
          <w:tcPr>
            <w:tcW w:w="1843" w:type="dxa"/>
          </w:tcPr>
          <w:p w14:paraId="6E446541"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не растворился</w:t>
            </w:r>
          </w:p>
        </w:tc>
        <w:tc>
          <w:tcPr>
            <w:tcW w:w="1842" w:type="dxa"/>
          </w:tcPr>
          <w:p w14:paraId="50ED5112"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растворился в горячем спирте</w:t>
            </w:r>
          </w:p>
        </w:tc>
        <w:tc>
          <w:tcPr>
            <w:tcW w:w="1844" w:type="dxa"/>
          </w:tcPr>
          <w:p w14:paraId="3B4BED17"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растворился в горячем масле</w:t>
            </w:r>
          </w:p>
        </w:tc>
      </w:tr>
      <w:tr w:rsidR="009A10F6" w:rsidRPr="00433150" w14:paraId="1979733B" w14:textId="77777777" w:rsidTr="00A04264">
        <w:trPr>
          <w:trHeight w:val="624"/>
        </w:trPr>
        <w:tc>
          <w:tcPr>
            <w:tcW w:w="1305" w:type="dxa"/>
          </w:tcPr>
          <w:p w14:paraId="4ADB20F7"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озокерит</w:t>
            </w:r>
          </w:p>
        </w:tc>
        <w:tc>
          <w:tcPr>
            <w:tcW w:w="1276" w:type="dxa"/>
          </w:tcPr>
          <w:p w14:paraId="538C8151"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черный</w:t>
            </w:r>
          </w:p>
        </w:tc>
        <w:tc>
          <w:tcPr>
            <w:tcW w:w="1275" w:type="dxa"/>
          </w:tcPr>
          <w:p w14:paraId="5049D53E"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резкий запах керосина</w:t>
            </w:r>
          </w:p>
        </w:tc>
        <w:tc>
          <w:tcPr>
            <w:tcW w:w="1134" w:type="dxa"/>
          </w:tcPr>
          <w:p w14:paraId="3B869D0A"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твердый, жирный</w:t>
            </w:r>
          </w:p>
        </w:tc>
        <w:tc>
          <w:tcPr>
            <w:tcW w:w="1843" w:type="dxa"/>
          </w:tcPr>
          <w:p w14:paraId="36436997"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не растворился</w:t>
            </w:r>
          </w:p>
        </w:tc>
        <w:tc>
          <w:tcPr>
            <w:tcW w:w="1842" w:type="dxa"/>
          </w:tcPr>
          <w:p w14:paraId="5336A158"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растворился в горячем спирте</w:t>
            </w:r>
          </w:p>
        </w:tc>
        <w:tc>
          <w:tcPr>
            <w:tcW w:w="1844" w:type="dxa"/>
          </w:tcPr>
          <w:p w14:paraId="71D87E7D" w14:textId="77777777" w:rsidR="009A10F6" w:rsidRPr="00433150" w:rsidRDefault="009A10F6" w:rsidP="00433150">
            <w:pPr>
              <w:spacing w:after="0" w:line="240" w:lineRule="auto"/>
              <w:jc w:val="center"/>
              <w:rPr>
                <w:rFonts w:ascii="Times New Roman" w:eastAsia="Times New Roman" w:hAnsi="Times New Roman" w:cs="Times New Roman"/>
                <w:bCs/>
                <w:color w:val="1D1B11"/>
                <w:sz w:val="24"/>
                <w:szCs w:val="24"/>
                <w:lang w:eastAsia="ru-RU"/>
              </w:rPr>
            </w:pPr>
            <w:r w:rsidRPr="00433150">
              <w:rPr>
                <w:rFonts w:ascii="Times New Roman" w:eastAsia="Times New Roman" w:hAnsi="Times New Roman" w:cs="Times New Roman"/>
                <w:bCs/>
                <w:color w:val="1D1B11"/>
                <w:sz w:val="24"/>
                <w:szCs w:val="24"/>
                <w:lang w:eastAsia="ru-RU"/>
              </w:rPr>
              <w:t>растворился в горячем масле</w:t>
            </w:r>
          </w:p>
        </w:tc>
      </w:tr>
    </w:tbl>
    <w:p w14:paraId="63464E9C"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1B42AF02" w14:textId="5A704906"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6</w:t>
      </w:r>
    </w:p>
    <w:p w14:paraId="6840AEA0"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1478143B" w14:textId="77777777" w:rsidR="009A10F6" w:rsidRPr="00F74F22" w:rsidRDefault="009A10F6" w:rsidP="00A04264">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bCs/>
          <w:color w:val="1D1B11"/>
          <w:sz w:val="24"/>
          <w:szCs w:val="24"/>
        </w:rPr>
        <w:t>Свойства воска</w:t>
      </w:r>
    </w:p>
    <w:p w14:paraId="5DACE8AF"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4D6765D4" w14:textId="77777777" w:rsidR="009A10F6" w:rsidRPr="00F74F22" w:rsidRDefault="009A10F6" w:rsidP="00433150">
      <w:pPr>
        <w:spacing w:after="0" w:line="240" w:lineRule="auto"/>
        <w:jc w:val="both"/>
        <w:rPr>
          <w:rFonts w:ascii="Times New Roman" w:eastAsia="Calibri" w:hAnsi="Times New Roman" w:cs="Times New Roman"/>
          <w:b/>
          <w:bCs/>
          <w:color w:val="1D1B11"/>
          <w:sz w:val="24"/>
          <w:szCs w:val="24"/>
        </w:rPr>
      </w:pPr>
      <w:r w:rsidRPr="00F74F22">
        <w:rPr>
          <w:rFonts w:ascii="Times New Roman" w:eastAsia="Calibri" w:hAnsi="Times New Roman" w:cs="Times New Roman"/>
          <w:b/>
          <w:bCs/>
          <w:color w:val="1D1B11"/>
          <w:sz w:val="24"/>
          <w:szCs w:val="24"/>
        </w:rPr>
        <w:t>Опыт № 1</w:t>
      </w:r>
    </w:p>
    <w:p w14:paraId="12BA5135" w14:textId="0D456F36" w:rsidR="009A10F6" w:rsidRDefault="009A10F6" w:rsidP="00A04264">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7BF5B373" wp14:editId="416E13A7">
            <wp:extent cx="3223730" cy="1800000"/>
            <wp:effectExtent l="0" t="0" r="0" b="0"/>
            <wp:docPr id="12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23730" cy="1800000"/>
                    </a:xfrm>
                    <a:prstGeom prst="rect">
                      <a:avLst/>
                    </a:prstGeom>
                    <a:noFill/>
                    <a:ln>
                      <a:noFill/>
                    </a:ln>
                  </pic:spPr>
                </pic:pic>
              </a:graphicData>
            </a:graphic>
          </wp:inline>
        </w:drawing>
      </w:r>
    </w:p>
    <w:p w14:paraId="3BC8139B" w14:textId="77777777" w:rsidR="00A04264" w:rsidRPr="00F74F22" w:rsidRDefault="00A04264" w:rsidP="00433150">
      <w:pPr>
        <w:spacing w:after="0" w:line="240" w:lineRule="auto"/>
        <w:jc w:val="both"/>
        <w:rPr>
          <w:rFonts w:ascii="Times New Roman" w:eastAsia="Calibri" w:hAnsi="Times New Roman" w:cs="Times New Roman"/>
          <w:b/>
          <w:color w:val="1D1B11"/>
          <w:sz w:val="24"/>
          <w:szCs w:val="24"/>
        </w:rPr>
      </w:pPr>
    </w:p>
    <w:p w14:paraId="10CA13E8" w14:textId="6F209606" w:rsidR="009A10F6" w:rsidRPr="00F74F22" w:rsidRDefault="009A10F6" w:rsidP="00A04264">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36261E58" wp14:editId="15C334B6">
            <wp:extent cx="1864390" cy="2340000"/>
            <wp:effectExtent l="0" t="0" r="2540" b="3175"/>
            <wp:docPr id="12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4390" cy="2340000"/>
                    </a:xfrm>
                    <a:prstGeom prst="rect">
                      <a:avLst/>
                    </a:prstGeom>
                    <a:noFill/>
                    <a:ln>
                      <a:noFill/>
                    </a:ln>
                  </pic:spPr>
                </pic:pic>
              </a:graphicData>
            </a:graphic>
          </wp:inline>
        </w:drawing>
      </w:r>
      <w:r w:rsidR="00A04264">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5B7AC4D3" wp14:editId="1269ADB5">
            <wp:extent cx="1598049" cy="2340000"/>
            <wp:effectExtent l="0" t="0" r="2540" b="3175"/>
            <wp:docPr id="2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98049" cy="2340000"/>
                    </a:xfrm>
                    <a:prstGeom prst="rect">
                      <a:avLst/>
                    </a:prstGeom>
                    <a:noFill/>
                    <a:ln>
                      <a:noFill/>
                    </a:ln>
                  </pic:spPr>
                </pic:pic>
              </a:graphicData>
            </a:graphic>
          </wp:inline>
        </w:drawing>
      </w:r>
      <w:r w:rsidR="00A04264">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noProof/>
          <w:color w:val="1D1B11"/>
          <w:sz w:val="24"/>
          <w:szCs w:val="24"/>
          <w:lang w:eastAsia="ru-RU"/>
        </w:rPr>
        <w:drawing>
          <wp:inline distT="0" distB="0" distL="0" distR="0" wp14:anchorId="4AC9BA6C" wp14:editId="2D8D39F3">
            <wp:extent cx="1930976" cy="2340000"/>
            <wp:effectExtent l="0" t="0" r="0" b="3175"/>
            <wp:docPr id="2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30976" cy="2340000"/>
                    </a:xfrm>
                    <a:prstGeom prst="rect">
                      <a:avLst/>
                    </a:prstGeom>
                    <a:noFill/>
                    <a:ln>
                      <a:noFill/>
                    </a:ln>
                  </pic:spPr>
                </pic:pic>
              </a:graphicData>
            </a:graphic>
          </wp:inline>
        </w:drawing>
      </w:r>
    </w:p>
    <w:p w14:paraId="336A60DB" w14:textId="3DBC7170" w:rsidR="009A10F6" w:rsidRPr="00F74F22" w:rsidRDefault="00A04264" w:rsidP="00A04264">
      <w:pPr>
        <w:spacing w:after="0" w:line="240" w:lineRule="auto"/>
        <w:jc w:val="center"/>
        <w:rPr>
          <w:rFonts w:ascii="Times New Roman" w:eastAsia="Calibri" w:hAnsi="Times New Roman" w:cs="Times New Roman"/>
          <w:b/>
          <w:noProof/>
          <w:color w:val="1D1B11"/>
          <w:sz w:val="24"/>
          <w:szCs w:val="24"/>
          <w:lang w:eastAsia="ru-RU"/>
        </w:rPr>
      </w:pPr>
      <w:r>
        <w:rPr>
          <w:rFonts w:ascii="Times New Roman" w:eastAsia="Calibri" w:hAnsi="Times New Roman" w:cs="Times New Roman"/>
          <w:b/>
          <w:noProof/>
          <w:color w:val="1D1B11"/>
          <w:sz w:val="24"/>
          <w:szCs w:val="24"/>
          <w:lang w:eastAsia="ru-RU"/>
        </w:rPr>
        <w:t>в</w:t>
      </w:r>
      <w:r w:rsidR="009A10F6" w:rsidRPr="00F74F22">
        <w:rPr>
          <w:rFonts w:ascii="Times New Roman" w:eastAsia="Calibri" w:hAnsi="Times New Roman" w:cs="Times New Roman"/>
          <w:b/>
          <w:noProof/>
          <w:color w:val="1D1B11"/>
          <w:sz w:val="24"/>
          <w:szCs w:val="24"/>
          <w:lang w:eastAsia="ru-RU"/>
        </w:rPr>
        <w:t xml:space="preserve"> воде не растворился</w:t>
      </w:r>
    </w:p>
    <w:p w14:paraId="13128688" w14:textId="77777777"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p w14:paraId="48BFC222" w14:textId="6D247771" w:rsidR="009A10F6" w:rsidRPr="00F74F22" w:rsidRDefault="009A10F6" w:rsidP="00A04264">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noProof/>
          <w:color w:val="1D1B11"/>
          <w:sz w:val="24"/>
          <w:szCs w:val="24"/>
          <w:lang w:eastAsia="ru-RU"/>
        </w:rPr>
        <w:drawing>
          <wp:inline distT="0" distB="0" distL="0" distR="0" wp14:anchorId="30567D32" wp14:editId="3AEAE32F">
            <wp:extent cx="1803557" cy="2340000"/>
            <wp:effectExtent l="0" t="0" r="6350" b="3175"/>
            <wp:docPr id="12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3557" cy="2340000"/>
                    </a:xfrm>
                    <a:prstGeom prst="rect">
                      <a:avLst/>
                    </a:prstGeom>
                    <a:noFill/>
                    <a:ln>
                      <a:noFill/>
                    </a:ln>
                  </pic:spPr>
                </pic:pic>
              </a:graphicData>
            </a:graphic>
          </wp:inline>
        </w:drawing>
      </w:r>
      <w:r w:rsidR="00A04264">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noProof/>
          <w:color w:val="1D1B11"/>
          <w:sz w:val="24"/>
          <w:szCs w:val="24"/>
          <w:lang w:eastAsia="ru-RU"/>
        </w:rPr>
        <w:drawing>
          <wp:inline distT="0" distB="0" distL="0" distR="0" wp14:anchorId="07AC554C" wp14:editId="184E3DAD">
            <wp:extent cx="1674071" cy="2340000"/>
            <wp:effectExtent l="0" t="0" r="2540" b="3175"/>
            <wp:docPr id="12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74071" cy="2340000"/>
                    </a:xfrm>
                    <a:prstGeom prst="rect">
                      <a:avLst/>
                    </a:prstGeom>
                    <a:noFill/>
                    <a:ln>
                      <a:noFill/>
                    </a:ln>
                  </pic:spPr>
                </pic:pic>
              </a:graphicData>
            </a:graphic>
          </wp:inline>
        </w:drawing>
      </w:r>
    </w:p>
    <w:p w14:paraId="7F876B10" w14:textId="57A64D7B" w:rsidR="009A10F6" w:rsidRPr="00F74F22" w:rsidRDefault="009A10F6" w:rsidP="00A04264">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t>растворился в горячем спирте</w:t>
      </w:r>
    </w:p>
    <w:p w14:paraId="21F74618" w14:textId="0CA0CF65" w:rsidR="002F4245" w:rsidRDefault="002F4245" w:rsidP="00433150">
      <w:pPr>
        <w:spacing w:after="0" w:line="240" w:lineRule="auto"/>
        <w:jc w:val="both"/>
        <w:rPr>
          <w:rFonts w:ascii="Times New Roman" w:eastAsia="Calibri" w:hAnsi="Times New Roman" w:cs="Times New Roman"/>
          <w:b/>
          <w:noProof/>
          <w:color w:val="1D1B11"/>
          <w:sz w:val="24"/>
          <w:szCs w:val="24"/>
          <w:lang w:eastAsia="ru-RU"/>
        </w:rPr>
      </w:pPr>
    </w:p>
    <w:p w14:paraId="10411C5A" w14:textId="2CE96730" w:rsidR="00A04264" w:rsidRDefault="00A04264" w:rsidP="00433150">
      <w:pPr>
        <w:spacing w:after="0" w:line="240" w:lineRule="auto"/>
        <w:jc w:val="both"/>
        <w:rPr>
          <w:rFonts w:ascii="Times New Roman" w:eastAsia="Calibri" w:hAnsi="Times New Roman" w:cs="Times New Roman"/>
          <w:b/>
          <w:noProof/>
          <w:color w:val="1D1B11"/>
          <w:sz w:val="24"/>
          <w:szCs w:val="24"/>
          <w:lang w:eastAsia="ru-RU"/>
        </w:rPr>
      </w:pPr>
    </w:p>
    <w:p w14:paraId="112862A6" w14:textId="555D3559" w:rsidR="00A04264" w:rsidRDefault="00A04264" w:rsidP="00433150">
      <w:pPr>
        <w:spacing w:after="0" w:line="240" w:lineRule="auto"/>
        <w:jc w:val="both"/>
        <w:rPr>
          <w:rFonts w:ascii="Times New Roman" w:eastAsia="Calibri" w:hAnsi="Times New Roman" w:cs="Times New Roman"/>
          <w:b/>
          <w:noProof/>
          <w:color w:val="1D1B11"/>
          <w:sz w:val="24"/>
          <w:szCs w:val="24"/>
          <w:lang w:eastAsia="ru-RU"/>
        </w:rPr>
      </w:pPr>
    </w:p>
    <w:p w14:paraId="73D47643" w14:textId="38C9EDDD" w:rsidR="00A04264" w:rsidRDefault="00A04264" w:rsidP="00433150">
      <w:pPr>
        <w:spacing w:after="0" w:line="240" w:lineRule="auto"/>
        <w:jc w:val="both"/>
        <w:rPr>
          <w:rFonts w:ascii="Times New Roman" w:eastAsia="Calibri" w:hAnsi="Times New Roman" w:cs="Times New Roman"/>
          <w:b/>
          <w:noProof/>
          <w:color w:val="1D1B11"/>
          <w:sz w:val="24"/>
          <w:szCs w:val="24"/>
          <w:lang w:eastAsia="ru-RU"/>
        </w:rPr>
      </w:pPr>
    </w:p>
    <w:p w14:paraId="35B70523" w14:textId="77777777" w:rsidR="00A04264" w:rsidRPr="00F74F22" w:rsidRDefault="00A04264" w:rsidP="00433150">
      <w:pPr>
        <w:spacing w:after="0" w:line="240" w:lineRule="auto"/>
        <w:jc w:val="both"/>
        <w:rPr>
          <w:rFonts w:ascii="Times New Roman" w:eastAsia="Calibri" w:hAnsi="Times New Roman" w:cs="Times New Roman"/>
          <w:b/>
          <w:noProof/>
          <w:color w:val="1D1B11"/>
          <w:sz w:val="24"/>
          <w:szCs w:val="24"/>
          <w:lang w:eastAsia="ru-RU"/>
        </w:rPr>
      </w:pPr>
    </w:p>
    <w:p w14:paraId="0923476B" w14:textId="20AE3EA7"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lastRenderedPageBreak/>
        <w:t>ПРИЛОЖЕНИЕ 7</w:t>
      </w:r>
    </w:p>
    <w:p w14:paraId="29777810" w14:textId="77777777"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p w14:paraId="6745CD62" w14:textId="77777777" w:rsidR="009A10F6" w:rsidRPr="00F74F22" w:rsidRDefault="009A10F6" w:rsidP="00A04264">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bCs/>
          <w:noProof/>
          <w:color w:val="1D1B11"/>
          <w:sz w:val="24"/>
          <w:szCs w:val="24"/>
          <w:lang w:eastAsia="ru-RU"/>
        </w:rPr>
        <w:t>Свойства войска</w:t>
      </w:r>
    </w:p>
    <w:p w14:paraId="7BE5250E" w14:textId="77777777"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p w14:paraId="20CB7EFA" w14:textId="77777777" w:rsidR="009A10F6" w:rsidRPr="00F74F22" w:rsidRDefault="009A10F6" w:rsidP="00433150">
      <w:pPr>
        <w:spacing w:after="0" w:line="240" w:lineRule="auto"/>
        <w:jc w:val="both"/>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bCs/>
          <w:noProof/>
          <w:color w:val="1D1B11"/>
          <w:sz w:val="24"/>
          <w:szCs w:val="24"/>
          <w:lang w:eastAsia="ru-RU"/>
        </w:rPr>
        <w:t>Опыт № 2</w:t>
      </w:r>
    </w:p>
    <w:p w14:paraId="7F2B706D" w14:textId="32268EC9" w:rsidR="009A10F6" w:rsidRPr="00F74F22" w:rsidRDefault="009A10F6" w:rsidP="00A04264">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337533B7" wp14:editId="71B4656A">
            <wp:extent cx="2549999" cy="2160000"/>
            <wp:effectExtent l="0" t="0" r="3175" b="0"/>
            <wp:docPr id="3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7003"/>
                    <a:stretch/>
                  </pic:blipFill>
                  <pic:spPr bwMode="auto">
                    <a:xfrm>
                      <a:off x="0" y="0"/>
                      <a:ext cx="2549999" cy="2160000"/>
                    </a:xfrm>
                    <a:prstGeom prst="rect">
                      <a:avLst/>
                    </a:prstGeom>
                    <a:noFill/>
                    <a:ln>
                      <a:noFill/>
                    </a:ln>
                    <a:extLst>
                      <a:ext uri="{53640926-AAD7-44D8-BBD7-CCE9431645EC}">
                        <a14:shadowObscured xmlns:a14="http://schemas.microsoft.com/office/drawing/2010/main"/>
                      </a:ext>
                    </a:extLst>
                  </pic:spPr>
                </pic:pic>
              </a:graphicData>
            </a:graphic>
          </wp:inline>
        </w:drawing>
      </w:r>
      <w:r w:rsidR="00A04264">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6EEFC744" wp14:editId="5CABA71F">
            <wp:extent cx="2489490" cy="2160000"/>
            <wp:effectExtent l="0" t="0" r="6350" b="0"/>
            <wp:docPr id="12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89490" cy="2160000"/>
                    </a:xfrm>
                    <a:prstGeom prst="rect">
                      <a:avLst/>
                    </a:prstGeom>
                    <a:noFill/>
                    <a:ln>
                      <a:noFill/>
                    </a:ln>
                  </pic:spPr>
                </pic:pic>
              </a:graphicData>
            </a:graphic>
          </wp:inline>
        </w:drawing>
      </w:r>
    </w:p>
    <w:p w14:paraId="3DD34F96" w14:textId="77777777" w:rsidR="002F4245" w:rsidRPr="00F74F22" w:rsidRDefault="002F4245" w:rsidP="00433150">
      <w:pPr>
        <w:spacing w:after="0" w:line="240" w:lineRule="auto"/>
        <w:jc w:val="both"/>
        <w:rPr>
          <w:rFonts w:ascii="Times New Roman" w:eastAsia="Calibri" w:hAnsi="Times New Roman" w:cs="Times New Roman"/>
          <w:b/>
          <w:color w:val="1D1B11"/>
          <w:sz w:val="24"/>
          <w:szCs w:val="24"/>
        </w:rPr>
      </w:pPr>
    </w:p>
    <w:p w14:paraId="4084F278" w14:textId="2648DB77"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8</w:t>
      </w:r>
    </w:p>
    <w:p w14:paraId="4756BC96"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658D9BE9" w14:textId="77777777" w:rsidR="009A10F6" w:rsidRPr="00F74F22" w:rsidRDefault="009A10F6" w:rsidP="00433150">
      <w:pPr>
        <w:spacing w:after="0" w:line="240" w:lineRule="auto"/>
        <w:jc w:val="both"/>
        <w:rPr>
          <w:rFonts w:ascii="Times New Roman" w:eastAsia="Calibri" w:hAnsi="Times New Roman" w:cs="Times New Roman"/>
          <w:b/>
          <w:color w:val="1D1B11"/>
          <w:sz w:val="24"/>
          <w:szCs w:val="24"/>
        </w:rPr>
      </w:pPr>
      <w:r w:rsidRPr="00F74F22">
        <w:rPr>
          <w:rFonts w:ascii="Times New Roman" w:eastAsia="Calibri" w:hAnsi="Times New Roman" w:cs="Times New Roman"/>
          <w:b/>
          <w:bCs/>
          <w:color w:val="1D1B11"/>
          <w:sz w:val="24"/>
          <w:szCs w:val="24"/>
        </w:rPr>
        <w:t>Эксперимент № 1</w:t>
      </w:r>
    </w:p>
    <w:p w14:paraId="04A3162F" w14:textId="0C407EAD" w:rsidR="009A10F6" w:rsidRDefault="009A10F6" w:rsidP="00A04264">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7D1842F5" wp14:editId="1B853BCC">
            <wp:extent cx="4251044" cy="1980000"/>
            <wp:effectExtent l="0" t="0" r="0" b="1270"/>
            <wp:docPr id="3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rotWithShape="1">
                    <a:blip r:embed="rId66">
                      <a:extLst>
                        <a:ext uri="{28A0092B-C50C-407E-A947-70E740481C1C}">
                          <a14:useLocalDpi xmlns:a14="http://schemas.microsoft.com/office/drawing/2010/main" val="0"/>
                        </a:ext>
                      </a:extLst>
                    </a:blip>
                    <a:srcRect t="16810" b="3763"/>
                    <a:stretch/>
                  </pic:blipFill>
                  <pic:spPr bwMode="auto">
                    <a:xfrm>
                      <a:off x="0" y="0"/>
                      <a:ext cx="4251044"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21487B88" w14:textId="77777777" w:rsidR="00A04264" w:rsidRPr="00F74F22" w:rsidRDefault="00A04264" w:rsidP="00A04264">
      <w:pPr>
        <w:spacing w:after="0" w:line="240" w:lineRule="auto"/>
        <w:jc w:val="center"/>
        <w:rPr>
          <w:rFonts w:ascii="Times New Roman" w:eastAsia="Calibri" w:hAnsi="Times New Roman" w:cs="Times New Roman"/>
          <w:b/>
          <w:color w:val="1D1B11"/>
          <w:sz w:val="24"/>
          <w:szCs w:val="24"/>
        </w:rPr>
      </w:pPr>
    </w:p>
    <w:p w14:paraId="7F96C90F" w14:textId="76554534" w:rsidR="009A10F6" w:rsidRPr="00F74F22" w:rsidRDefault="009A10F6" w:rsidP="00A04264">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38EF3436" wp14:editId="4FFB0E4B">
            <wp:extent cx="1748378" cy="2340000"/>
            <wp:effectExtent l="0" t="0" r="4445" b="3175"/>
            <wp:docPr id="13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48378" cy="2340000"/>
                    </a:xfrm>
                    <a:prstGeom prst="rect">
                      <a:avLst/>
                    </a:prstGeom>
                    <a:noFill/>
                    <a:ln>
                      <a:noFill/>
                    </a:ln>
                  </pic:spPr>
                </pic:pic>
              </a:graphicData>
            </a:graphic>
          </wp:inline>
        </w:drawing>
      </w:r>
      <w:r w:rsidR="00A04264">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noProof/>
          <w:color w:val="1D1B11"/>
          <w:sz w:val="24"/>
          <w:szCs w:val="24"/>
          <w:lang w:eastAsia="ru-RU"/>
        </w:rPr>
        <w:drawing>
          <wp:inline distT="0" distB="0" distL="0" distR="0" wp14:anchorId="2820CAC1" wp14:editId="09813555">
            <wp:extent cx="1739548" cy="2340000"/>
            <wp:effectExtent l="0" t="0" r="0" b="3175"/>
            <wp:docPr id="13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39548" cy="2340000"/>
                    </a:xfrm>
                    <a:prstGeom prst="rect">
                      <a:avLst/>
                    </a:prstGeom>
                    <a:noFill/>
                    <a:ln>
                      <a:noFill/>
                    </a:ln>
                  </pic:spPr>
                </pic:pic>
              </a:graphicData>
            </a:graphic>
          </wp:inline>
        </w:drawing>
      </w:r>
      <w:r w:rsidR="00A04264">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noProof/>
          <w:color w:val="1D1B11"/>
          <w:sz w:val="24"/>
          <w:szCs w:val="24"/>
          <w:lang w:eastAsia="ru-RU"/>
        </w:rPr>
        <w:drawing>
          <wp:inline distT="0" distB="0" distL="0" distR="0" wp14:anchorId="15B998A4" wp14:editId="48143120">
            <wp:extent cx="1730719" cy="2340000"/>
            <wp:effectExtent l="0" t="0" r="3175" b="3175"/>
            <wp:docPr id="3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30719" cy="2340000"/>
                    </a:xfrm>
                    <a:prstGeom prst="rect">
                      <a:avLst/>
                    </a:prstGeom>
                    <a:noFill/>
                    <a:ln>
                      <a:noFill/>
                    </a:ln>
                  </pic:spPr>
                </pic:pic>
              </a:graphicData>
            </a:graphic>
          </wp:inline>
        </w:drawing>
      </w:r>
    </w:p>
    <w:p w14:paraId="56AC494C" w14:textId="77777777"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9A10F6" w:rsidRPr="00F74F22" w14:paraId="4193E153" w14:textId="77777777" w:rsidTr="00A04264">
        <w:trPr>
          <w:trHeight w:val="283"/>
        </w:trPr>
        <w:tc>
          <w:tcPr>
            <w:tcW w:w="4785" w:type="dxa"/>
          </w:tcPr>
          <w:p w14:paraId="2A84C466" w14:textId="77777777" w:rsidR="009A10F6" w:rsidRPr="00F74F22" w:rsidRDefault="009A10F6" w:rsidP="00433150">
            <w:pPr>
              <w:spacing w:after="0" w:line="240" w:lineRule="auto"/>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пчелиный воск + парафин</w:t>
            </w:r>
          </w:p>
        </w:tc>
        <w:tc>
          <w:tcPr>
            <w:tcW w:w="4786" w:type="dxa"/>
          </w:tcPr>
          <w:p w14:paraId="426F4416" w14:textId="77777777" w:rsidR="009A10F6" w:rsidRPr="00F74F22" w:rsidRDefault="009A10F6" w:rsidP="00433150">
            <w:pPr>
              <w:spacing w:after="0" w:line="240" w:lineRule="auto"/>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режется ножом</w:t>
            </w:r>
          </w:p>
        </w:tc>
      </w:tr>
      <w:tr w:rsidR="009A10F6" w:rsidRPr="00F74F22" w14:paraId="709D3909" w14:textId="77777777" w:rsidTr="00A04264">
        <w:trPr>
          <w:trHeight w:val="283"/>
        </w:trPr>
        <w:tc>
          <w:tcPr>
            <w:tcW w:w="4785" w:type="dxa"/>
          </w:tcPr>
          <w:p w14:paraId="6138051E" w14:textId="77777777" w:rsidR="009A10F6" w:rsidRPr="00F74F22" w:rsidRDefault="009A10F6" w:rsidP="00433150">
            <w:pPr>
              <w:spacing w:after="0" w:line="240" w:lineRule="auto"/>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пчелиный воск + озокерит</w:t>
            </w:r>
          </w:p>
        </w:tc>
        <w:tc>
          <w:tcPr>
            <w:tcW w:w="4786" w:type="dxa"/>
          </w:tcPr>
          <w:p w14:paraId="3D29332E" w14:textId="77777777" w:rsidR="009A10F6" w:rsidRPr="00F74F22" w:rsidRDefault="009A10F6" w:rsidP="00433150">
            <w:pPr>
              <w:spacing w:after="0" w:line="240" w:lineRule="auto"/>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режется ножом мягче всех</w:t>
            </w:r>
          </w:p>
        </w:tc>
      </w:tr>
      <w:tr w:rsidR="009A10F6" w:rsidRPr="00F74F22" w14:paraId="30074D5D" w14:textId="77777777" w:rsidTr="00A04264">
        <w:trPr>
          <w:trHeight w:val="283"/>
        </w:trPr>
        <w:tc>
          <w:tcPr>
            <w:tcW w:w="4785" w:type="dxa"/>
          </w:tcPr>
          <w:p w14:paraId="5AA1F97E" w14:textId="77777777" w:rsidR="009A10F6" w:rsidRPr="00F74F22" w:rsidRDefault="009A10F6" w:rsidP="00433150">
            <w:pPr>
              <w:spacing w:after="0" w:line="240" w:lineRule="auto"/>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парафин + озокерит</w:t>
            </w:r>
          </w:p>
        </w:tc>
        <w:tc>
          <w:tcPr>
            <w:tcW w:w="4786" w:type="dxa"/>
          </w:tcPr>
          <w:p w14:paraId="12ED2DEB" w14:textId="4491F5C9" w:rsidR="009A10F6" w:rsidRPr="00F74F22" w:rsidRDefault="009A10F6" w:rsidP="00433150">
            <w:pPr>
              <w:spacing w:after="0" w:line="240" w:lineRule="auto"/>
              <w:jc w:val="both"/>
              <w:rPr>
                <w:rFonts w:ascii="Times New Roman" w:eastAsia="Times New Roman" w:hAnsi="Times New Roman" w:cs="Times New Roman"/>
                <w:b/>
                <w:color w:val="1D1B11"/>
                <w:sz w:val="24"/>
                <w:szCs w:val="24"/>
                <w:lang w:eastAsia="ru-RU"/>
              </w:rPr>
            </w:pPr>
            <w:r w:rsidRPr="00F74F22">
              <w:rPr>
                <w:rFonts w:ascii="Times New Roman" w:eastAsia="Times New Roman" w:hAnsi="Times New Roman" w:cs="Times New Roman"/>
                <w:b/>
                <w:color w:val="1D1B11"/>
                <w:sz w:val="24"/>
                <w:szCs w:val="24"/>
                <w:lang w:eastAsia="ru-RU"/>
              </w:rPr>
              <w:t>режется ножом</w:t>
            </w:r>
          </w:p>
        </w:tc>
      </w:tr>
    </w:tbl>
    <w:p w14:paraId="232FBD15" w14:textId="77777777" w:rsidR="009A10F6" w:rsidRPr="00F74F22" w:rsidRDefault="009A10F6" w:rsidP="00433150">
      <w:pPr>
        <w:spacing w:after="0" w:line="240" w:lineRule="auto"/>
        <w:jc w:val="both"/>
        <w:rPr>
          <w:rFonts w:ascii="Times New Roman" w:eastAsia="Calibri" w:hAnsi="Times New Roman" w:cs="Times New Roman"/>
          <w:b/>
          <w:color w:val="1D1B11"/>
          <w:sz w:val="24"/>
          <w:szCs w:val="24"/>
        </w:rPr>
      </w:pPr>
    </w:p>
    <w:p w14:paraId="79758F5D" w14:textId="6EA1089A"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lastRenderedPageBreak/>
        <w:t>ПРИЛОЖЕНИЕ 9</w:t>
      </w:r>
    </w:p>
    <w:p w14:paraId="2E09E097"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4BF9D9CC" w14:textId="77777777" w:rsidR="009A10F6" w:rsidRPr="00F74F22" w:rsidRDefault="009A10F6" w:rsidP="00BD3838">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Ванночки для рук</w:t>
      </w:r>
    </w:p>
    <w:p w14:paraId="4B2531E3"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6CF7B5F1" w14:textId="2C83167B" w:rsidR="009A10F6" w:rsidRPr="00F74F22" w:rsidRDefault="009A10F6" w:rsidP="00A04264">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7BEEAF70" wp14:editId="3118DB49">
            <wp:extent cx="1152509" cy="2160000"/>
            <wp:effectExtent l="0" t="0" r="0" b="0"/>
            <wp:docPr id="3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52509" cy="2160000"/>
                    </a:xfrm>
                    <a:prstGeom prst="rect">
                      <a:avLst/>
                    </a:prstGeom>
                    <a:noFill/>
                    <a:ln>
                      <a:noFill/>
                    </a:ln>
                  </pic:spPr>
                </pic:pic>
              </a:graphicData>
            </a:graphic>
          </wp:inline>
        </w:drawing>
      </w:r>
      <w:r w:rsidR="00A04264">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73C1943C" wp14:editId="42225BCE">
            <wp:extent cx="1625724" cy="2160000"/>
            <wp:effectExtent l="0" t="0" r="0" b="0"/>
            <wp:docPr id="13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25724" cy="2160000"/>
                    </a:xfrm>
                    <a:prstGeom prst="rect">
                      <a:avLst/>
                    </a:prstGeom>
                    <a:noFill/>
                    <a:ln>
                      <a:noFill/>
                    </a:ln>
                  </pic:spPr>
                </pic:pic>
              </a:graphicData>
            </a:graphic>
          </wp:inline>
        </w:drawing>
      </w:r>
      <w:r w:rsidR="00A04264">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6DFF7754" wp14:editId="2835F5DD">
            <wp:extent cx="1625724" cy="2160000"/>
            <wp:effectExtent l="0" t="0" r="0" b="0"/>
            <wp:docPr id="4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25724" cy="2160000"/>
                    </a:xfrm>
                    <a:prstGeom prst="rect">
                      <a:avLst/>
                    </a:prstGeom>
                    <a:noFill/>
                    <a:ln>
                      <a:noFill/>
                    </a:ln>
                  </pic:spPr>
                </pic:pic>
              </a:graphicData>
            </a:graphic>
          </wp:inline>
        </w:drawing>
      </w:r>
    </w:p>
    <w:p w14:paraId="760BCEA4"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3E035F97" w14:textId="4211BC1C" w:rsidR="009A10F6" w:rsidRPr="00F74F22" w:rsidRDefault="009A10F6" w:rsidP="00BD3838">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00A5F77D" wp14:editId="7EDEE8CC">
            <wp:extent cx="1646491" cy="2160000"/>
            <wp:effectExtent l="0" t="0" r="0" b="0"/>
            <wp:docPr id="13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46491" cy="2160000"/>
                    </a:xfrm>
                    <a:prstGeom prst="rect">
                      <a:avLst/>
                    </a:prstGeom>
                    <a:noFill/>
                    <a:ln>
                      <a:noFill/>
                    </a:ln>
                  </pic:spPr>
                </pic:pic>
              </a:graphicData>
            </a:graphic>
          </wp:inline>
        </w:drawing>
      </w:r>
      <w:r w:rsidR="00BD3838">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73ABAEB8" wp14:editId="360D9605">
            <wp:extent cx="1628182" cy="2160000"/>
            <wp:effectExtent l="0" t="0" r="0" b="0"/>
            <wp:docPr id="4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28182" cy="2160000"/>
                    </a:xfrm>
                    <a:prstGeom prst="rect">
                      <a:avLst/>
                    </a:prstGeom>
                    <a:noFill/>
                    <a:ln>
                      <a:noFill/>
                    </a:ln>
                  </pic:spPr>
                </pic:pic>
              </a:graphicData>
            </a:graphic>
          </wp:inline>
        </w:drawing>
      </w:r>
      <w:r w:rsidR="00BD3838">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61BD24A8" wp14:editId="63C411B2">
            <wp:extent cx="1687245" cy="2160000"/>
            <wp:effectExtent l="0" t="0" r="8255" b="0"/>
            <wp:docPr id="4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87245" cy="2160000"/>
                    </a:xfrm>
                    <a:prstGeom prst="rect">
                      <a:avLst/>
                    </a:prstGeom>
                    <a:noFill/>
                    <a:ln>
                      <a:noFill/>
                    </a:ln>
                  </pic:spPr>
                </pic:pic>
              </a:graphicData>
            </a:graphic>
          </wp:inline>
        </w:drawing>
      </w:r>
    </w:p>
    <w:p w14:paraId="0C2FFB95" w14:textId="77777777" w:rsidR="002F4245" w:rsidRPr="00F74F22" w:rsidRDefault="002F4245" w:rsidP="00433150">
      <w:pPr>
        <w:spacing w:after="0" w:line="240" w:lineRule="auto"/>
        <w:jc w:val="both"/>
        <w:rPr>
          <w:rFonts w:ascii="Times New Roman" w:eastAsia="Calibri" w:hAnsi="Times New Roman" w:cs="Times New Roman"/>
          <w:b/>
          <w:color w:val="1D1B11"/>
          <w:sz w:val="24"/>
          <w:szCs w:val="24"/>
        </w:rPr>
      </w:pPr>
    </w:p>
    <w:p w14:paraId="227700FE" w14:textId="32D3F75A"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10</w:t>
      </w:r>
    </w:p>
    <w:p w14:paraId="4A6DE1A5"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74765AD1" w14:textId="77777777" w:rsidR="009A10F6" w:rsidRPr="00F74F22" w:rsidRDefault="009A10F6" w:rsidP="00BD3838">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Изготовления крема для рук</w:t>
      </w:r>
    </w:p>
    <w:p w14:paraId="7B8708FF"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06710F42" w14:textId="283F4FA8" w:rsidR="009A10F6" w:rsidRDefault="009A10F6" w:rsidP="00BD3838">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5C9B304A" wp14:editId="367D9C27">
            <wp:extent cx="1636361" cy="2160000"/>
            <wp:effectExtent l="0" t="0" r="2540" b="0"/>
            <wp:docPr id="44"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36361" cy="2160000"/>
                    </a:xfrm>
                    <a:prstGeom prst="rect">
                      <a:avLst/>
                    </a:prstGeom>
                    <a:noFill/>
                    <a:ln>
                      <a:noFill/>
                    </a:ln>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1D0A999C" wp14:editId="19F9802C">
            <wp:extent cx="1613888" cy="2160000"/>
            <wp:effectExtent l="0" t="0" r="5715" b="0"/>
            <wp:docPr id="4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13888" cy="2160000"/>
                    </a:xfrm>
                    <a:prstGeom prst="rect">
                      <a:avLst/>
                    </a:prstGeom>
                    <a:noFill/>
                    <a:ln>
                      <a:noFill/>
                    </a:ln>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noProof/>
          <w:color w:val="1D1B11"/>
          <w:sz w:val="24"/>
          <w:szCs w:val="24"/>
          <w:lang w:eastAsia="ru-RU"/>
        </w:rPr>
        <w:drawing>
          <wp:inline distT="0" distB="0" distL="0" distR="0" wp14:anchorId="19C60478" wp14:editId="2896F8B1">
            <wp:extent cx="1573131" cy="2160000"/>
            <wp:effectExtent l="0" t="0" r="8255" b="0"/>
            <wp:docPr id="46"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73131" cy="2160000"/>
                    </a:xfrm>
                    <a:prstGeom prst="rect">
                      <a:avLst/>
                    </a:prstGeom>
                    <a:noFill/>
                    <a:ln>
                      <a:noFill/>
                    </a:ln>
                  </pic:spPr>
                </pic:pic>
              </a:graphicData>
            </a:graphic>
          </wp:inline>
        </w:drawing>
      </w:r>
    </w:p>
    <w:p w14:paraId="1FDFB2FB" w14:textId="77777777" w:rsidR="00BD3838" w:rsidRPr="00F74F22" w:rsidRDefault="00BD3838" w:rsidP="00BD3838">
      <w:pPr>
        <w:spacing w:after="0" w:line="240" w:lineRule="auto"/>
        <w:jc w:val="center"/>
        <w:rPr>
          <w:rFonts w:ascii="Times New Roman" w:eastAsia="Calibri" w:hAnsi="Times New Roman" w:cs="Times New Roman"/>
          <w:noProof/>
          <w:color w:val="1D1B11"/>
          <w:sz w:val="24"/>
          <w:szCs w:val="24"/>
          <w:lang w:eastAsia="ru-RU"/>
        </w:rPr>
      </w:pPr>
    </w:p>
    <w:p w14:paraId="04A0554D" w14:textId="434318F3" w:rsidR="009A10F6" w:rsidRPr="00F74F22" w:rsidRDefault="009A10F6" w:rsidP="00BD3838">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noProof/>
          <w:color w:val="1D1B11"/>
          <w:sz w:val="24"/>
          <w:szCs w:val="24"/>
          <w:lang w:eastAsia="ru-RU"/>
        </w:rPr>
        <w:lastRenderedPageBreak/>
        <w:drawing>
          <wp:inline distT="0" distB="0" distL="0" distR="0" wp14:anchorId="7064EFA0" wp14:editId="040510A7">
            <wp:extent cx="1760604" cy="2160000"/>
            <wp:effectExtent l="0" t="0" r="0" b="0"/>
            <wp:docPr id="4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60604" cy="2160000"/>
                    </a:xfrm>
                    <a:prstGeom prst="rect">
                      <a:avLst/>
                    </a:prstGeom>
                    <a:noFill/>
                    <a:ln>
                      <a:noFill/>
                    </a:ln>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noProof/>
          <w:color w:val="1D1B11"/>
          <w:sz w:val="24"/>
          <w:szCs w:val="24"/>
          <w:lang w:eastAsia="ru-RU"/>
        </w:rPr>
        <w:drawing>
          <wp:inline distT="0" distB="0" distL="0" distR="0" wp14:anchorId="081D8F70" wp14:editId="0D4D08A8">
            <wp:extent cx="2143695" cy="2160000"/>
            <wp:effectExtent l="0" t="0" r="9525" b="0"/>
            <wp:docPr id="4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43695" cy="2160000"/>
                    </a:xfrm>
                    <a:prstGeom prst="rect">
                      <a:avLst/>
                    </a:prstGeom>
                    <a:noFill/>
                    <a:ln>
                      <a:noFill/>
                    </a:ln>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noProof/>
          <w:color w:val="1D1B11"/>
          <w:sz w:val="24"/>
          <w:szCs w:val="24"/>
          <w:lang w:eastAsia="ru-RU"/>
        </w:rPr>
        <w:drawing>
          <wp:inline distT="0" distB="0" distL="0" distR="0" wp14:anchorId="38556BCB" wp14:editId="7FBF3B85">
            <wp:extent cx="1952625" cy="2159635"/>
            <wp:effectExtent l="0" t="0" r="9525" b="0"/>
            <wp:docPr id="49"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rotWithShape="1">
                    <a:blip r:embed="rId81">
                      <a:extLst>
                        <a:ext uri="{28A0092B-C50C-407E-A947-70E740481C1C}">
                          <a14:useLocalDpi xmlns:a14="http://schemas.microsoft.com/office/drawing/2010/main" val="0"/>
                        </a:ext>
                      </a:extLst>
                    </a:blip>
                    <a:srcRect t="16045" r="8550"/>
                    <a:stretch/>
                  </pic:blipFill>
                  <pic:spPr bwMode="auto">
                    <a:xfrm>
                      <a:off x="0" y="0"/>
                      <a:ext cx="195295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0DAC698B" w14:textId="77777777" w:rsidR="002F4245" w:rsidRPr="00F74F22" w:rsidRDefault="002F4245" w:rsidP="00433150">
      <w:pPr>
        <w:spacing w:after="0" w:line="240" w:lineRule="auto"/>
        <w:jc w:val="both"/>
        <w:rPr>
          <w:rFonts w:ascii="Times New Roman" w:eastAsia="Calibri" w:hAnsi="Times New Roman" w:cs="Times New Roman"/>
          <w:noProof/>
          <w:color w:val="1D1B11"/>
          <w:sz w:val="24"/>
          <w:szCs w:val="24"/>
          <w:lang w:eastAsia="ru-RU"/>
        </w:rPr>
      </w:pPr>
    </w:p>
    <w:p w14:paraId="15F50D84" w14:textId="27D33542"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11</w:t>
      </w:r>
    </w:p>
    <w:p w14:paraId="751450AD"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2767E0E1" w14:textId="77777777" w:rsidR="009A10F6" w:rsidRPr="00F74F22" w:rsidRDefault="009A10F6" w:rsidP="00BD3838">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Изготовление бальзама для губ</w:t>
      </w:r>
    </w:p>
    <w:p w14:paraId="572ADE18"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22972E10" w14:textId="7AFE4E96" w:rsidR="009A10F6" w:rsidRDefault="009A10F6" w:rsidP="00BD3838">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0399FDA8" wp14:editId="40D112FC">
            <wp:extent cx="1615609" cy="2160000"/>
            <wp:effectExtent l="0" t="0" r="3810" b="0"/>
            <wp:docPr id="5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15609" cy="2160000"/>
                    </a:xfrm>
                    <a:prstGeom prst="rect">
                      <a:avLst/>
                    </a:prstGeom>
                    <a:noFill/>
                    <a:ln>
                      <a:noFill/>
                    </a:ln>
                  </pic:spPr>
                </pic:pic>
              </a:graphicData>
            </a:graphic>
          </wp:inline>
        </w:drawing>
      </w:r>
      <w:r w:rsidR="00BD3838">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5AD6B44C" wp14:editId="56B420B9">
            <wp:extent cx="1615609" cy="2160000"/>
            <wp:effectExtent l="0" t="0" r="3810" b="0"/>
            <wp:docPr id="5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15609" cy="2160000"/>
                    </a:xfrm>
                    <a:prstGeom prst="rect">
                      <a:avLst/>
                    </a:prstGeom>
                    <a:noFill/>
                    <a:ln>
                      <a:noFill/>
                    </a:ln>
                  </pic:spPr>
                </pic:pic>
              </a:graphicData>
            </a:graphic>
          </wp:inline>
        </w:drawing>
      </w:r>
      <w:r w:rsidR="00BD3838">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30AD6534" wp14:editId="413E3324">
            <wp:extent cx="1290733" cy="2160000"/>
            <wp:effectExtent l="0" t="0" r="5080" b="0"/>
            <wp:docPr id="5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90733" cy="2160000"/>
                    </a:xfrm>
                    <a:prstGeom prst="rect">
                      <a:avLst/>
                    </a:prstGeom>
                    <a:noFill/>
                    <a:ln>
                      <a:noFill/>
                    </a:ln>
                  </pic:spPr>
                </pic:pic>
              </a:graphicData>
            </a:graphic>
          </wp:inline>
        </w:drawing>
      </w:r>
    </w:p>
    <w:p w14:paraId="58CF3845" w14:textId="77777777" w:rsidR="00BD3838" w:rsidRPr="00F74F22" w:rsidRDefault="00BD3838" w:rsidP="00433150">
      <w:pPr>
        <w:spacing w:after="0" w:line="240" w:lineRule="auto"/>
        <w:jc w:val="both"/>
        <w:rPr>
          <w:rFonts w:ascii="Times New Roman" w:eastAsia="Calibri" w:hAnsi="Times New Roman" w:cs="Times New Roman"/>
          <w:b/>
          <w:noProof/>
          <w:color w:val="1D1B11"/>
          <w:sz w:val="24"/>
          <w:szCs w:val="24"/>
          <w:lang w:eastAsia="ru-RU"/>
        </w:rPr>
      </w:pPr>
    </w:p>
    <w:p w14:paraId="1CCEF282" w14:textId="508BC68A" w:rsidR="009A10F6" w:rsidRPr="00F74F22" w:rsidRDefault="009A10F6" w:rsidP="00BD3838">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190634FD" wp14:editId="2E7A67BB">
            <wp:extent cx="1352550" cy="2159375"/>
            <wp:effectExtent l="0" t="0" r="0" b="0"/>
            <wp:docPr id="5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rotWithShape="1">
                    <a:blip r:embed="rId85">
                      <a:extLst>
                        <a:ext uri="{28A0092B-C50C-407E-A947-70E740481C1C}">
                          <a14:useLocalDpi xmlns:a14="http://schemas.microsoft.com/office/drawing/2010/main" val="0"/>
                        </a:ext>
                      </a:extLst>
                    </a:blip>
                    <a:srcRect r="17602"/>
                    <a:stretch/>
                  </pic:blipFill>
                  <pic:spPr bwMode="auto">
                    <a:xfrm>
                      <a:off x="0" y="0"/>
                      <a:ext cx="1352941" cy="2160000"/>
                    </a:xfrm>
                    <a:prstGeom prst="rect">
                      <a:avLst/>
                    </a:prstGeom>
                    <a:noFill/>
                    <a:ln>
                      <a:noFill/>
                    </a:ln>
                    <a:extLst>
                      <a:ext uri="{53640926-AAD7-44D8-BBD7-CCE9431645EC}">
                        <a14:shadowObscured xmlns:a14="http://schemas.microsoft.com/office/drawing/2010/main"/>
                      </a:ext>
                    </a:extLst>
                  </pic:spPr>
                </pic:pic>
              </a:graphicData>
            </a:graphic>
          </wp:inline>
        </w:drawing>
      </w:r>
      <w:r w:rsidR="00BD3838">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05F2C5EF" wp14:editId="679005D4">
            <wp:extent cx="1615609" cy="2160000"/>
            <wp:effectExtent l="0" t="0" r="3810" b="0"/>
            <wp:docPr id="5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15609" cy="2160000"/>
                    </a:xfrm>
                    <a:prstGeom prst="rect">
                      <a:avLst/>
                    </a:prstGeom>
                    <a:noFill/>
                    <a:ln>
                      <a:noFill/>
                    </a:ln>
                  </pic:spPr>
                </pic:pic>
              </a:graphicData>
            </a:graphic>
          </wp:inline>
        </w:drawing>
      </w:r>
      <w:r w:rsidR="00BD3838">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11B9F882" wp14:editId="2F0F5F5D">
            <wp:extent cx="1606830" cy="2160000"/>
            <wp:effectExtent l="0" t="0" r="0" b="0"/>
            <wp:docPr id="5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06830" cy="2160000"/>
                    </a:xfrm>
                    <a:prstGeom prst="rect">
                      <a:avLst/>
                    </a:prstGeom>
                    <a:noFill/>
                    <a:ln>
                      <a:noFill/>
                    </a:ln>
                  </pic:spPr>
                </pic:pic>
              </a:graphicData>
            </a:graphic>
          </wp:inline>
        </w:drawing>
      </w:r>
      <w:r w:rsidR="00BD3838">
        <w:rPr>
          <w:rFonts w:ascii="Times New Roman" w:eastAsia="Calibri" w:hAnsi="Times New Roman" w:cs="Times New Roman"/>
          <w:b/>
          <w:color w:val="1D1B11"/>
          <w:sz w:val="24"/>
          <w:szCs w:val="24"/>
        </w:rPr>
        <w:t xml:space="preserve">   </w:t>
      </w:r>
      <w:r w:rsidR="00BD3838" w:rsidRPr="00F74F22">
        <w:rPr>
          <w:rFonts w:ascii="Times New Roman" w:eastAsia="Calibri" w:hAnsi="Times New Roman" w:cs="Times New Roman"/>
          <w:b/>
          <w:noProof/>
          <w:color w:val="1D1B11"/>
          <w:sz w:val="24"/>
          <w:szCs w:val="24"/>
          <w:lang w:eastAsia="ru-RU"/>
        </w:rPr>
        <w:drawing>
          <wp:inline distT="0" distB="0" distL="0" distR="0" wp14:anchorId="198E87E3" wp14:editId="0BFFC1E5">
            <wp:extent cx="933450" cy="2159635"/>
            <wp:effectExtent l="0" t="0" r="0" b="0"/>
            <wp:docPr id="5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rotWithShape="1">
                    <a:blip r:embed="rId88">
                      <a:extLst>
                        <a:ext uri="{28A0092B-C50C-407E-A947-70E740481C1C}">
                          <a14:useLocalDpi xmlns:a14="http://schemas.microsoft.com/office/drawing/2010/main" val="0"/>
                        </a:ext>
                      </a:extLst>
                    </a:blip>
                    <a:srcRect l="28850" t="5982" r="22405" b="22587"/>
                    <a:stretch/>
                  </pic:blipFill>
                  <pic:spPr bwMode="auto">
                    <a:xfrm>
                      <a:off x="0" y="0"/>
                      <a:ext cx="933608"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A3A1EC5" w14:textId="3F1E4A94" w:rsidR="009A10F6" w:rsidRPr="00F74F22" w:rsidRDefault="009A10F6" w:rsidP="00433150">
      <w:pPr>
        <w:spacing w:after="0" w:line="240" w:lineRule="auto"/>
        <w:jc w:val="both"/>
        <w:rPr>
          <w:rFonts w:ascii="Times New Roman" w:eastAsia="Calibri" w:hAnsi="Times New Roman" w:cs="Times New Roman"/>
          <w:b/>
          <w:noProof/>
          <w:color w:val="1D1B11"/>
          <w:sz w:val="24"/>
          <w:szCs w:val="24"/>
          <w:lang w:eastAsia="ru-RU"/>
        </w:rPr>
      </w:pPr>
    </w:p>
    <w:p w14:paraId="276F0C14" w14:textId="1D4C7334" w:rsidR="002F4245" w:rsidRDefault="002F4245" w:rsidP="00433150">
      <w:pPr>
        <w:spacing w:after="0" w:line="240" w:lineRule="auto"/>
        <w:jc w:val="both"/>
        <w:rPr>
          <w:rFonts w:ascii="Times New Roman" w:eastAsia="Calibri" w:hAnsi="Times New Roman" w:cs="Times New Roman"/>
          <w:b/>
          <w:noProof/>
          <w:color w:val="1D1B11"/>
          <w:sz w:val="24"/>
          <w:szCs w:val="24"/>
          <w:lang w:eastAsia="ru-RU"/>
        </w:rPr>
      </w:pPr>
    </w:p>
    <w:p w14:paraId="18EC47EB" w14:textId="3B8FB46C" w:rsidR="00BD3838" w:rsidRDefault="00BD3838" w:rsidP="00433150">
      <w:pPr>
        <w:spacing w:after="0" w:line="240" w:lineRule="auto"/>
        <w:jc w:val="both"/>
        <w:rPr>
          <w:rFonts w:ascii="Times New Roman" w:eastAsia="Calibri" w:hAnsi="Times New Roman" w:cs="Times New Roman"/>
          <w:b/>
          <w:noProof/>
          <w:color w:val="1D1B11"/>
          <w:sz w:val="24"/>
          <w:szCs w:val="24"/>
          <w:lang w:eastAsia="ru-RU"/>
        </w:rPr>
      </w:pPr>
    </w:p>
    <w:p w14:paraId="130979F7" w14:textId="6D98AD54" w:rsidR="00BD3838" w:rsidRDefault="00BD3838" w:rsidP="00433150">
      <w:pPr>
        <w:spacing w:after="0" w:line="240" w:lineRule="auto"/>
        <w:jc w:val="both"/>
        <w:rPr>
          <w:rFonts w:ascii="Times New Roman" w:eastAsia="Calibri" w:hAnsi="Times New Roman" w:cs="Times New Roman"/>
          <w:b/>
          <w:noProof/>
          <w:color w:val="1D1B11"/>
          <w:sz w:val="24"/>
          <w:szCs w:val="24"/>
          <w:lang w:eastAsia="ru-RU"/>
        </w:rPr>
      </w:pPr>
    </w:p>
    <w:p w14:paraId="153E5CFD" w14:textId="148217ED" w:rsidR="00BD3838" w:rsidRDefault="00BD3838" w:rsidP="00433150">
      <w:pPr>
        <w:spacing w:after="0" w:line="240" w:lineRule="auto"/>
        <w:jc w:val="both"/>
        <w:rPr>
          <w:rFonts w:ascii="Times New Roman" w:eastAsia="Calibri" w:hAnsi="Times New Roman" w:cs="Times New Roman"/>
          <w:b/>
          <w:noProof/>
          <w:color w:val="1D1B11"/>
          <w:sz w:val="24"/>
          <w:szCs w:val="24"/>
          <w:lang w:eastAsia="ru-RU"/>
        </w:rPr>
      </w:pPr>
    </w:p>
    <w:p w14:paraId="5DDC938C" w14:textId="72154164" w:rsidR="00BD3838" w:rsidRDefault="00BD3838" w:rsidP="00433150">
      <w:pPr>
        <w:spacing w:after="0" w:line="240" w:lineRule="auto"/>
        <w:jc w:val="both"/>
        <w:rPr>
          <w:rFonts w:ascii="Times New Roman" w:eastAsia="Calibri" w:hAnsi="Times New Roman" w:cs="Times New Roman"/>
          <w:b/>
          <w:noProof/>
          <w:color w:val="1D1B11"/>
          <w:sz w:val="24"/>
          <w:szCs w:val="24"/>
          <w:lang w:eastAsia="ru-RU"/>
        </w:rPr>
      </w:pPr>
    </w:p>
    <w:p w14:paraId="347A89DF" w14:textId="5C080341" w:rsidR="00BD3838" w:rsidRDefault="00BD3838" w:rsidP="00433150">
      <w:pPr>
        <w:spacing w:after="0" w:line="240" w:lineRule="auto"/>
        <w:jc w:val="both"/>
        <w:rPr>
          <w:rFonts w:ascii="Times New Roman" w:eastAsia="Calibri" w:hAnsi="Times New Roman" w:cs="Times New Roman"/>
          <w:b/>
          <w:noProof/>
          <w:color w:val="1D1B11"/>
          <w:sz w:val="24"/>
          <w:szCs w:val="24"/>
          <w:lang w:eastAsia="ru-RU"/>
        </w:rPr>
      </w:pPr>
    </w:p>
    <w:p w14:paraId="3A71CD40" w14:textId="3ADBD4A9" w:rsidR="00BD3838" w:rsidRDefault="00BD3838" w:rsidP="00433150">
      <w:pPr>
        <w:spacing w:after="0" w:line="240" w:lineRule="auto"/>
        <w:jc w:val="both"/>
        <w:rPr>
          <w:rFonts w:ascii="Times New Roman" w:eastAsia="Calibri" w:hAnsi="Times New Roman" w:cs="Times New Roman"/>
          <w:b/>
          <w:noProof/>
          <w:color w:val="1D1B11"/>
          <w:sz w:val="24"/>
          <w:szCs w:val="24"/>
          <w:lang w:eastAsia="ru-RU"/>
        </w:rPr>
      </w:pPr>
    </w:p>
    <w:p w14:paraId="1E7A2B04" w14:textId="77777777" w:rsidR="00BD3838" w:rsidRPr="00F74F22" w:rsidRDefault="00BD3838" w:rsidP="00433150">
      <w:pPr>
        <w:spacing w:after="0" w:line="240" w:lineRule="auto"/>
        <w:jc w:val="both"/>
        <w:rPr>
          <w:rFonts w:ascii="Times New Roman" w:eastAsia="Calibri" w:hAnsi="Times New Roman" w:cs="Times New Roman"/>
          <w:b/>
          <w:noProof/>
          <w:color w:val="1D1B11"/>
          <w:sz w:val="24"/>
          <w:szCs w:val="24"/>
          <w:lang w:eastAsia="ru-RU"/>
        </w:rPr>
      </w:pPr>
    </w:p>
    <w:p w14:paraId="32BB5897" w14:textId="2A59C10E"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lastRenderedPageBreak/>
        <w:t>ПРИЛОЖЕНИЕ 12</w:t>
      </w:r>
    </w:p>
    <w:p w14:paraId="58425758"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041DB78B" w14:textId="77777777" w:rsidR="009A10F6" w:rsidRPr="00F74F22" w:rsidRDefault="009A10F6" w:rsidP="00BD3838">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bCs/>
          <w:color w:val="1D1B11"/>
          <w:sz w:val="24"/>
          <w:szCs w:val="24"/>
        </w:rPr>
        <w:t xml:space="preserve">Изготовление свечи способом скручивания </w:t>
      </w:r>
      <w:r w:rsidRPr="00F74F22">
        <w:rPr>
          <w:rFonts w:ascii="Times New Roman" w:eastAsia="Calibri" w:hAnsi="Times New Roman" w:cs="Times New Roman"/>
          <w:b/>
          <w:color w:val="1D1B11"/>
          <w:sz w:val="24"/>
          <w:szCs w:val="24"/>
        </w:rPr>
        <w:t>вощины</w:t>
      </w:r>
    </w:p>
    <w:p w14:paraId="03170A8B"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25FC2F12" w14:textId="4CE664F5" w:rsidR="009A10F6" w:rsidRDefault="009A10F6" w:rsidP="00BD3838">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5E52965F" wp14:editId="13EA0F88">
            <wp:extent cx="1685851" cy="2160000"/>
            <wp:effectExtent l="0" t="0" r="0" b="0"/>
            <wp:docPr id="5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85851" cy="2160000"/>
                    </a:xfrm>
                    <a:prstGeom prst="rect">
                      <a:avLst/>
                    </a:prstGeom>
                    <a:noFill/>
                    <a:ln>
                      <a:noFill/>
                    </a:ln>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6A60B726" wp14:editId="733002D8">
            <wp:extent cx="1580515" cy="2159508"/>
            <wp:effectExtent l="0" t="0" r="635" b="0"/>
            <wp:docPr id="5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rcRect l="12173"/>
                    <a:stretch/>
                  </pic:blipFill>
                  <pic:spPr bwMode="auto">
                    <a:xfrm>
                      <a:off x="0" y="0"/>
                      <a:ext cx="1580875" cy="2160000"/>
                    </a:xfrm>
                    <a:prstGeom prst="rect">
                      <a:avLst/>
                    </a:prstGeom>
                    <a:noFill/>
                    <a:ln>
                      <a:noFill/>
                    </a:ln>
                    <a:extLst>
                      <a:ext uri="{53640926-AAD7-44D8-BBD7-CCE9431645EC}">
                        <a14:shadowObscured xmlns:a14="http://schemas.microsoft.com/office/drawing/2010/main"/>
                      </a:ext>
                    </a:extLst>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00BD3838" w:rsidRPr="00F74F22">
        <w:rPr>
          <w:rFonts w:ascii="Times New Roman" w:eastAsia="Calibri" w:hAnsi="Times New Roman" w:cs="Times New Roman"/>
          <w:noProof/>
          <w:color w:val="1D1B11"/>
          <w:sz w:val="24"/>
          <w:szCs w:val="24"/>
          <w:lang w:eastAsia="ru-RU"/>
        </w:rPr>
        <w:drawing>
          <wp:inline distT="0" distB="0" distL="0" distR="0" wp14:anchorId="3711B02C" wp14:editId="6AFF52E2">
            <wp:extent cx="1148038" cy="2159635"/>
            <wp:effectExtent l="0" t="0" r="0" b="0"/>
            <wp:docPr id="5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3971"/>
                    <a:stretch/>
                  </pic:blipFill>
                  <pic:spPr bwMode="auto">
                    <a:xfrm>
                      <a:off x="0" y="0"/>
                      <a:ext cx="1148232" cy="2160000"/>
                    </a:xfrm>
                    <a:prstGeom prst="rect">
                      <a:avLst/>
                    </a:prstGeom>
                    <a:noFill/>
                    <a:ln>
                      <a:noFill/>
                    </a:ln>
                    <a:extLst>
                      <a:ext uri="{53640926-AAD7-44D8-BBD7-CCE9431645EC}">
                        <a14:shadowObscured xmlns:a14="http://schemas.microsoft.com/office/drawing/2010/main"/>
                      </a:ext>
                    </a:extLst>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00BD3838" w:rsidRPr="00F74F22">
        <w:rPr>
          <w:rFonts w:ascii="Times New Roman" w:eastAsia="Calibri" w:hAnsi="Times New Roman" w:cs="Times New Roman"/>
          <w:noProof/>
          <w:color w:val="1D1B11"/>
          <w:sz w:val="24"/>
          <w:szCs w:val="24"/>
          <w:lang w:eastAsia="ru-RU"/>
        </w:rPr>
        <w:drawing>
          <wp:inline distT="0" distB="0" distL="0" distR="0" wp14:anchorId="74AE2330" wp14:editId="5EB2481C">
            <wp:extent cx="1308723" cy="2159635"/>
            <wp:effectExtent l="0" t="0" r="6350" b="0"/>
            <wp:docPr id="6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rcRect l="10196"/>
                    <a:stretch/>
                  </pic:blipFill>
                  <pic:spPr bwMode="auto">
                    <a:xfrm>
                      <a:off x="0" y="0"/>
                      <a:ext cx="130894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10E2C0F" w14:textId="77777777" w:rsidR="00BD3838" w:rsidRPr="00F74F22" w:rsidRDefault="00BD3838" w:rsidP="00433150">
      <w:pPr>
        <w:spacing w:after="0" w:line="240" w:lineRule="auto"/>
        <w:jc w:val="both"/>
        <w:rPr>
          <w:rFonts w:ascii="Times New Roman" w:eastAsia="Calibri" w:hAnsi="Times New Roman" w:cs="Times New Roman"/>
          <w:noProof/>
          <w:color w:val="1D1B11"/>
          <w:sz w:val="24"/>
          <w:szCs w:val="24"/>
          <w:lang w:eastAsia="ru-RU"/>
        </w:rPr>
      </w:pPr>
    </w:p>
    <w:p w14:paraId="56A67E56" w14:textId="47446CEE" w:rsidR="009A10F6" w:rsidRDefault="009A10F6" w:rsidP="00BD3838">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noProof/>
          <w:color w:val="1D1B11"/>
          <w:sz w:val="24"/>
          <w:szCs w:val="24"/>
          <w:lang w:eastAsia="ru-RU"/>
        </w:rPr>
        <w:drawing>
          <wp:inline distT="0" distB="0" distL="0" distR="0" wp14:anchorId="534B20A2" wp14:editId="18F7CC17">
            <wp:extent cx="1800000" cy="2160000"/>
            <wp:effectExtent l="0" t="0" r="0" b="0"/>
            <wp:docPr id="6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000" cy="2160000"/>
                    </a:xfrm>
                    <a:prstGeom prst="rect">
                      <a:avLst/>
                    </a:prstGeom>
                    <a:noFill/>
                    <a:ln>
                      <a:noFill/>
                    </a:ln>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00BD3838" w:rsidRPr="00F74F22">
        <w:rPr>
          <w:rFonts w:ascii="Times New Roman" w:eastAsia="Calibri" w:hAnsi="Times New Roman" w:cs="Times New Roman"/>
          <w:noProof/>
          <w:color w:val="1D1B11"/>
          <w:sz w:val="24"/>
          <w:szCs w:val="24"/>
          <w:lang w:eastAsia="ru-RU"/>
        </w:rPr>
        <w:drawing>
          <wp:inline distT="0" distB="0" distL="0" distR="0" wp14:anchorId="2993630A" wp14:editId="164B398C">
            <wp:extent cx="1641950" cy="2160000"/>
            <wp:effectExtent l="0" t="0" r="0" b="0"/>
            <wp:docPr id="6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41950" cy="2160000"/>
                    </a:xfrm>
                    <a:prstGeom prst="rect">
                      <a:avLst/>
                    </a:prstGeom>
                    <a:noFill/>
                    <a:ln>
                      <a:noFill/>
                    </a:ln>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00BD3838" w:rsidRPr="00F74F22">
        <w:rPr>
          <w:rFonts w:ascii="Times New Roman" w:eastAsia="Calibri" w:hAnsi="Times New Roman" w:cs="Times New Roman"/>
          <w:noProof/>
          <w:color w:val="1D1B11"/>
          <w:sz w:val="24"/>
          <w:szCs w:val="24"/>
          <w:lang w:eastAsia="ru-RU"/>
        </w:rPr>
        <w:drawing>
          <wp:inline distT="0" distB="0" distL="0" distR="0" wp14:anchorId="4876CA4A" wp14:editId="103B5306">
            <wp:extent cx="1729757" cy="2160000"/>
            <wp:effectExtent l="0" t="0" r="3810" b="0"/>
            <wp:docPr id="6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29757" cy="2160000"/>
                    </a:xfrm>
                    <a:prstGeom prst="rect">
                      <a:avLst/>
                    </a:prstGeom>
                    <a:noFill/>
                    <a:ln>
                      <a:noFill/>
                    </a:ln>
                  </pic:spPr>
                </pic:pic>
              </a:graphicData>
            </a:graphic>
          </wp:inline>
        </w:drawing>
      </w:r>
    </w:p>
    <w:p w14:paraId="6B3FD10E" w14:textId="77777777" w:rsidR="00BD3838" w:rsidRPr="00F74F22" w:rsidRDefault="00BD3838" w:rsidP="00433150">
      <w:pPr>
        <w:spacing w:after="0" w:line="240" w:lineRule="auto"/>
        <w:jc w:val="both"/>
        <w:rPr>
          <w:rFonts w:ascii="Times New Roman" w:eastAsia="Calibri" w:hAnsi="Times New Roman" w:cs="Times New Roman"/>
          <w:noProof/>
          <w:color w:val="1D1B11"/>
          <w:sz w:val="24"/>
          <w:szCs w:val="24"/>
          <w:lang w:eastAsia="ru-RU"/>
        </w:rPr>
      </w:pPr>
    </w:p>
    <w:p w14:paraId="4C498DF2" w14:textId="33AAD925" w:rsidR="009A10F6" w:rsidRPr="00F74F22" w:rsidRDefault="00BD3838" w:rsidP="00BD3838">
      <w:pPr>
        <w:spacing w:after="0" w:line="240" w:lineRule="auto"/>
        <w:jc w:val="center"/>
        <w:rPr>
          <w:rFonts w:ascii="Times New Roman" w:eastAsia="Calibri" w:hAnsi="Times New Roman" w:cs="Times New Roman"/>
          <w:noProof/>
          <w:color w:val="1D1B11"/>
          <w:sz w:val="24"/>
          <w:szCs w:val="24"/>
          <w:lang w:eastAsia="ru-RU"/>
        </w:rPr>
      </w:pPr>
      <w:r>
        <w:rPr>
          <w:rFonts w:ascii="Times New Roman" w:eastAsia="Calibri" w:hAnsi="Times New Roman" w:cs="Times New Roman"/>
          <w:noProof/>
          <w:color w:val="1D1B11"/>
          <w:sz w:val="24"/>
          <w:szCs w:val="24"/>
          <w:lang w:eastAsia="ru-RU"/>
        </w:rPr>
        <w:t xml:space="preserve">   </w:t>
      </w:r>
    </w:p>
    <w:p w14:paraId="02B3FE74" w14:textId="77777777" w:rsidR="002F4245" w:rsidRPr="00F74F22" w:rsidRDefault="002F4245" w:rsidP="00433150">
      <w:pPr>
        <w:spacing w:after="0" w:line="240" w:lineRule="auto"/>
        <w:jc w:val="both"/>
        <w:rPr>
          <w:rFonts w:ascii="Times New Roman" w:eastAsia="Calibri" w:hAnsi="Times New Roman" w:cs="Times New Roman"/>
          <w:noProof/>
          <w:color w:val="1D1B11"/>
          <w:sz w:val="24"/>
          <w:szCs w:val="24"/>
          <w:lang w:eastAsia="ru-RU"/>
        </w:rPr>
      </w:pPr>
    </w:p>
    <w:p w14:paraId="3CD75B8D" w14:textId="6A2F1ACD"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13</w:t>
      </w:r>
    </w:p>
    <w:p w14:paraId="2CDFF382" w14:textId="77777777"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p w14:paraId="268DA06A" w14:textId="77777777" w:rsidR="009A10F6" w:rsidRPr="00F74F22" w:rsidRDefault="009A10F6" w:rsidP="00BD3838">
      <w:pPr>
        <w:spacing w:after="0" w:line="240" w:lineRule="auto"/>
        <w:jc w:val="center"/>
        <w:rPr>
          <w:rFonts w:ascii="Times New Roman" w:eastAsia="Calibri" w:hAnsi="Times New Roman" w:cs="Times New Roman"/>
          <w:b/>
          <w:bCs/>
          <w:noProof/>
          <w:color w:val="1D1B11"/>
          <w:sz w:val="24"/>
          <w:szCs w:val="24"/>
          <w:lang w:eastAsia="ru-RU"/>
        </w:rPr>
      </w:pPr>
      <w:r w:rsidRPr="00F74F22">
        <w:rPr>
          <w:rFonts w:ascii="Times New Roman" w:eastAsia="Calibri" w:hAnsi="Times New Roman" w:cs="Times New Roman"/>
          <w:b/>
          <w:bCs/>
          <w:noProof/>
          <w:color w:val="1D1B11"/>
          <w:sz w:val="24"/>
          <w:szCs w:val="24"/>
          <w:lang w:eastAsia="ru-RU"/>
        </w:rPr>
        <w:t>Изготовление свечи способом литья</w:t>
      </w:r>
    </w:p>
    <w:p w14:paraId="224FC259" w14:textId="77777777"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p w14:paraId="68DFA0E1" w14:textId="4E942DF7" w:rsidR="009A10F6" w:rsidRDefault="009A10F6" w:rsidP="00BD3838">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44B5919D" wp14:editId="6190FE6D">
            <wp:extent cx="1441976" cy="2232000"/>
            <wp:effectExtent l="0" t="0" r="6350" b="0"/>
            <wp:docPr id="6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0040" r="14458"/>
                    <a:stretch/>
                  </pic:blipFill>
                  <pic:spPr bwMode="auto">
                    <a:xfrm>
                      <a:off x="0" y="0"/>
                      <a:ext cx="1441976" cy="2232000"/>
                    </a:xfrm>
                    <a:prstGeom prst="rect">
                      <a:avLst/>
                    </a:prstGeom>
                    <a:noFill/>
                    <a:ln>
                      <a:noFill/>
                    </a:ln>
                    <a:extLst>
                      <a:ext uri="{53640926-AAD7-44D8-BBD7-CCE9431645EC}">
                        <a14:shadowObscured xmlns:a14="http://schemas.microsoft.com/office/drawing/2010/main"/>
                      </a:ext>
                    </a:extLst>
                  </pic:spPr>
                </pic:pic>
              </a:graphicData>
            </a:graphic>
          </wp:inline>
        </w:drawing>
      </w:r>
      <w:r w:rsidR="00BD3838">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08D717DB" wp14:editId="0A8196E7">
            <wp:extent cx="1345850" cy="2232000"/>
            <wp:effectExtent l="0" t="0" r="6985" b="0"/>
            <wp:docPr id="6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rotWithShape="1">
                    <a:blip r:embed="rId100">
                      <a:extLst>
                        <a:ext uri="{28A0092B-C50C-407E-A947-70E740481C1C}">
                          <a14:useLocalDpi xmlns:a14="http://schemas.microsoft.com/office/drawing/2010/main" val="0"/>
                        </a:ext>
                      </a:extLst>
                    </a:blip>
                    <a:srcRect r="19511"/>
                    <a:stretch/>
                  </pic:blipFill>
                  <pic:spPr bwMode="auto">
                    <a:xfrm>
                      <a:off x="0" y="0"/>
                      <a:ext cx="1345850" cy="2232000"/>
                    </a:xfrm>
                    <a:prstGeom prst="rect">
                      <a:avLst/>
                    </a:prstGeom>
                    <a:noFill/>
                    <a:ln>
                      <a:noFill/>
                    </a:ln>
                    <a:extLst>
                      <a:ext uri="{53640926-AAD7-44D8-BBD7-CCE9431645EC}">
                        <a14:shadowObscured xmlns:a14="http://schemas.microsoft.com/office/drawing/2010/main"/>
                      </a:ext>
                    </a:extLst>
                  </pic:spPr>
                </pic:pic>
              </a:graphicData>
            </a:graphic>
          </wp:inline>
        </w:drawing>
      </w:r>
      <w:r w:rsidR="001506F7">
        <w:rPr>
          <w:rFonts w:ascii="Times New Roman" w:eastAsia="Calibri" w:hAnsi="Times New Roman" w:cs="Times New Roman"/>
          <w:noProof/>
          <w:color w:val="1D1B11"/>
          <w:sz w:val="24"/>
          <w:szCs w:val="24"/>
          <w:lang w:eastAsia="ru-RU"/>
        </w:rPr>
        <w:t xml:space="preserve">   </w:t>
      </w:r>
      <w:r w:rsidR="00BD3838" w:rsidRPr="00F74F22">
        <w:rPr>
          <w:rFonts w:ascii="Times New Roman" w:eastAsia="Calibri" w:hAnsi="Times New Roman" w:cs="Times New Roman"/>
          <w:noProof/>
          <w:color w:val="1D1B11"/>
          <w:sz w:val="24"/>
          <w:szCs w:val="24"/>
          <w:lang w:eastAsia="ru-RU"/>
        </w:rPr>
        <w:drawing>
          <wp:inline distT="0" distB="0" distL="0" distR="0" wp14:anchorId="42D0F3E6" wp14:editId="66C87EA5">
            <wp:extent cx="1298356" cy="2232000"/>
            <wp:effectExtent l="0" t="0" r="0" b="0"/>
            <wp:docPr id="6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22944"/>
                    <a:stretch/>
                  </pic:blipFill>
                  <pic:spPr bwMode="auto">
                    <a:xfrm>
                      <a:off x="0" y="0"/>
                      <a:ext cx="1298356" cy="2232000"/>
                    </a:xfrm>
                    <a:prstGeom prst="rect">
                      <a:avLst/>
                    </a:prstGeom>
                    <a:noFill/>
                    <a:ln>
                      <a:noFill/>
                    </a:ln>
                    <a:extLst>
                      <a:ext uri="{53640926-AAD7-44D8-BBD7-CCE9431645EC}">
                        <a14:shadowObscured xmlns:a14="http://schemas.microsoft.com/office/drawing/2010/main"/>
                      </a:ext>
                    </a:extLst>
                  </pic:spPr>
                </pic:pic>
              </a:graphicData>
            </a:graphic>
          </wp:inline>
        </w:drawing>
      </w:r>
      <w:r w:rsidR="001506F7">
        <w:rPr>
          <w:rFonts w:ascii="Times New Roman" w:eastAsia="Calibri" w:hAnsi="Times New Roman" w:cs="Times New Roman"/>
          <w:noProof/>
          <w:color w:val="1D1B11"/>
          <w:sz w:val="24"/>
          <w:szCs w:val="24"/>
          <w:lang w:eastAsia="ru-RU"/>
        </w:rPr>
        <w:t xml:space="preserve">   </w:t>
      </w:r>
      <w:r w:rsidR="00BD3838" w:rsidRPr="00F74F22">
        <w:rPr>
          <w:rFonts w:ascii="Times New Roman" w:eastAsia="Calibri" w:hAnsi="Times New Roman" w:cs="Times New Roman"/>
          <w:noProof/>
          <w:color w:val="1D1B11"/>
          <w:sz w:val="24"/>
          <w:szCs w:val="24"/>
          <w:lang w:eastAsia="ru-RU"/>
        </w:rPr>
        <w:drawing>
          <wp:inline distT="0" distB="0" distL="0" distR="0" wp14:anchorId="140D1736" wp14:editId="6686F213">
            <wp:extent cx="1378594" cy="2232000"/>
            <wp:effectExtent l="0" t="0" r="0" b="0"/>
            <wp:docPr id="6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19574"/>
                    <a:stretch/>
                  </pic:blipFill>
                  <pic:spPr bwMode="auto">
                    <a:xfrm>
                      <a:off x="0" y="0"/>
                      <a:ext cx="1378594" cy="2232000"/>
                    </a:xfrm>
                    <a:prstGeom prst="rect">
                      <a:avLst/>
                    </a:prstGeom>
                    <a:noFill/>
                    <a:ln>
                      <a:noFill/>
                    </a:ln>
                    <a:extLst>
                      <a:ext uri="{53640926-AAD7-44D8-BBD7-CCE9431645EC}">
                        <a14:shadowObscured xmlns:a14="http://schemas.microsoft.com/office/drawing/2010/main"/>
                      </a:ext>
                    </a:extLst>
                  </pic:spPr>
                </pic:pic>
              </a:graphicData>
            </a:graphic>
          </wp:inline>
        </w:drawing>
      </w:r>
    </w:p>
    <w:p w14:paraId="1458C015" w14:textId="77777777" w:rsidR="00BD3838" w:rsidRPr="00F74F22" w:rsidRDefault="00BD3838" w:rsidP="00433150">
      <w:pPr>
        <w:spacing w:after="0" w:line="240" w:lineRule="auto"/>
        <w:jc w:val="both"/>
        <w:rPr>
          <w:rFonts w:ascii="Times New Roman" w:eastAsia="Calibri" w:hAnsi="Times New Roman" w:cs="Times New Roman"/>
          <w:noProof/>
          <w:color w:val="1D1B11"/>
          <w:sz w:val="24"/>
          <w:szCs w:val="24"/>
          <w:lang w:eastAsia="ru-RU"/>
        </w:rPr>
      </w:pPr>
    </w:p>
    <w:p w14:paraId="662BBBB1" w14:textId="673A3DDB" w:rsidR="009A10F6" w:rsidRPr="00F74F22" w:rsidRDefault="009A10F6" w:rsidP="001506F7">
      <w:pPr>
        <w:spacing w:after="0" w:line="240" w:lineRule="auto"/>
        <w:rPr>
          <w:rFonts w:ascii="Times New Roman" w:eastAsia="Calibri" w:hAnsi="Times New Roman" w:cs="Times New Roman"/>
          <w:noProof/>
          <w:color w:val="1D1B11"/>
          <w:sz w:val="24"/>
          <w:szCs w:val="24"/>
          <w:lang w:eastAsia="ru-RU"/>
        </w:rPr>
      </w:pPr>
    </w:p>
    <w:p w14:paraId="36CC5AFB" w14:textId="77777777"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p w14:paraId="58CB1551" w14:textId="4E3565F5"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lastRenderedPageBreak/>
        <w:t>ПРИЛОЖЕНИЕ 14</w:t>
      </w:r>
    </w:p>
    <w:p w14:paraId="01FD9EDE"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79C46756" w14:textId="77777777" w:rsidR="009A10F6" w:rsidRPr="00F74F22" w:rsidRDefault="009A10F6" w:rsidP="001506F7">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bCs/>
          <w:color w:val="1D1B11"/>
          <w:sz w:val="24"/>
          <w:szCs w:val="24"/>
        </w:rPr>
        <w:t>Яблоки и воск</w:t>
      </w:r>
    </w:p>
    <w:p w14:paraId="7EBD5363"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40350B8E" w14:textId="4DD59080" w:rsidR="009A10F6" w:rsidRPr="00F74F22" w:rsidRDefault="009A10F6" w:rsidP="001506F7">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652F3650" wp14:editId="34F37605">
            <wp:extent cx="1295400" cy="2159635"/>
            <wp:effectExtent l="0" t="0" r="0" b="0"/>
            <wp:docPr id="6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6551" r="15239"/>
                    <a:stretch/>
                  </pic:blipFill>
                  <pic:spPr bwMode="auto">
                    <a:xfrm>
                      <a:off x="0" y="0"/>
                      <a:ext cx="1295619" cy="2160000"/>
                    </a:xfrm>
                    <a:prstGeom prst="rect">
                      <a:avLst/>
                    </a:prstGeom>
                    <a:noFill/>
                    <a:ln>
                      <a:noFill/>
                    </a:ln>
                    <a:extLst>
                      <a:ext uri="{53640926-AAD7-44D8-BBD7-CCE9431645EC}">
                        <a14:shadowObscured xmlns:a14="http://schemas.microsoft.com/office/drawing/2010/main"/>
                      </a:ext>
                    </a:extLst>
                  </pic:spPr>
                </pic:pic>
              </a:graphicData>
            </a:graphic>
          </wp:inline>
        </w:drawing>
      </w:r>
      <w:r w:rsidR="001506F7">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3B8977D7" wp14:editId="15EEB912">
            <wp:extent cx="1485857" cy="2159000"/>
            <wp:effectExtent l="0" t="0" r="635" b="0"/>
            <wp:docPr id="6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0970" r="7523"/>
                    <a:stretch/>
                  </pic:blipFill>
                  <pic:spPr bwMode="auto">
                    <a:xfrm>
                      <a:off x="0" y="0"/>
                      <a:ext cx="1485901" cy="2159064"/>
                    </a:xfrm>
                    <a:prstGeom prst="rect">
                      <a:avLst/>
                    </a:prstGeom>
                    <a:noFill/>
                    <a:ln>
                      <a:noFill/>
                    </a:ln>
                    <a:extLst>
                      <a:ext uri="{53640926-AAD7-44D8-BBD7-CCE9431645EC}">
                        <a14:shadowObscured xmlns:a14="http://schemas.microsoft.com/office/drawing/2010/main"/>
                      </a:ext>
                    </a:extLst>
                  </pic:spPr>
                </pic:pic>
              </a:graphicData>
            </a:graphic>
          </wp:inline>
        </w:drawing>
      </w:r>
      <w:r w:rsidR="001506F7">
        <w:rPr>
          <w:rFonts w:ascii="Times New Roman" w:eastAsia="Calibri" w:hAnsi="Times New Roman" w:cs="Times New Roman"/>
          <w:b/>
          <w:color w:val="1D1B11"/>
          <w:sz w:val="24"/>
          <w:szCs w:val="24"/>
        </w:rPr>
        <w:t xml:space="preserve">  </w:t>
      </w:r>
      <w:r w:rsidR="001506F7" w:rsidRPr="00F74F22">
        <w:rPr>
          <w:rFonts w:ascii="Times New Roman" w:eastAsia="Calibri" w:hAnsi="Times New Roman" w:cs="Times New Roman"/>
          <w:b/>
          <w:noProof/>
          <w:color w:val="1D1B11"/>
          <w:sz w:val="24"/>
          <w:szCs w:val="24"/>
          <w:lang w:eastAsia="ru-RU"/>
        </w:rPr>
        <w:drawing>
          <wp:inline distT="0" distB="0" distL="0" distR="0" wp14:anchorId="7F631649" wp14:editId="175AEFB3">
            <wp:extent cx="3086100" cy="2159635"/>
            <wp:effectExtent l="0" t="0" r="0" b="0"/>
            <wp:docPr id="7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rotWithShape="1">
                    <a:blip r:embed="rId105">
                      <a:extLst>
                        <a:ext uri="{28A0092B-C50C-407E-A947-70E740481C1C}">
                          <a14:useLocalDpi xmlns:a14="http://schemas.microsoft.com/office/drawing/2010/main" val="0"/>
                        </a:ext>
                      </a:extLst>
                    </a:blip>
                    <a:srcRect l="2739" t="12184" r="4365" b="11765"/>
                    <a:stretch/>
                  </pic:blipFill>
                  <pic:spPr bwMode="auto">
                    <a:xfrm>
                      <a:off x="0" y="0"/>
                      <a:ext cx="308662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E091389" w14:textId="3D1F38BC" w:rsidR="009A10F6" w:rsidRPr="00F74F22" w:rsidRDefault="009A10F6" w:rsidP="00433150">
      <w:pPr>
        <w:spacing w:after="0" w:line="240" w:lineRule="auto"/>
        <w:jc w:val="both"/>
        <w:rPr>
          <w:rFonts w:ascii="Times New Roman" w:eastAsia="Calibri" w:hAnsi="Times New Roman" w:cs="Times New Roman"/>
          <w:b/>
          <w:color w:val="1D1B11"/>
          <w:sz w:val="24"/>
          <w:szCs w:val="24"/>
        </w:rPr>
      </w:pPr>
    </w:p>
    <w:p w14:paraId="4D3F5D83" w14:textId="0B48E642" w:rsidR="009A10F6" w:rsidRPr="00F74F22" w:rsidRDefault="009A10F6" w:rsidP="001506F7">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2978FE94" wp14:editId="162658D4">
            <wp:extent cx="2109570" cy="2160000"/>
            <wp:effectExtent l="0" t="0" r="5080" b="0"/>
            <wp:docPr id="7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09570" cy="2160000"/>
                    </a:xfrm>
                    <a:prstGeom prst="rect">
                      <a:avLst/>
                    </a:prstGeom>
                    <a:noFill/>
                    <a:ln>
                      <a:noFill/>
                    </a:ln>
                  </pic:spPr>
                </pic:pic>
              </a:graphicData>
            </a:graphic>
          </wp:inline>
        </w:drawing>
      </w:r>
      <w:r w:rsidR="001506F7">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0BD52E5E" wp14:editId="3124A882">
            <wp:extent cx="2336495" cy="2160000"/>
            <wp:effectExtent l="0" t="0" r="6985" b="0"/>
            <wp:docPr id="72"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rotWithShape="1">
                    <a:blip r:embed="rId107">
                      <a:extLst>
                        <a:ext uri="{28A0092B-C50C-407E-A947-70E740481C1C}">
                          <a14:useLocalDpi xmlns:a14="http://schemas.microsoft.com/office/drawing/2010/main" val="0"/>
                        </a:ext>
                      </a:extLst>
                    </a:blip>
                    <a:srcRect r="14197"/>
                    <a:stretch/>
                  </pic:blipFill>
                  <pic:spPr bwMode="auto">
                    <a:xfrm>
                      <a:off x="0" y="0"/>
                      <a:ext cx="233649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29B2A1D" w14:textId="77777777" w:rsidR="002F4245" w:rsidRPr="00F74F22" w:rsidRDefault="002F4245" w:rsidP="00433150">
      <w:pPr>
        <w:spacing w:after="0" w:line="240" w:lineRule="auto"/>
        <w:jc w:val="both"/>
        <w:rPr>
          <w:rFonts w:ascii="Times New Roman" w:eastAsia="Calibri" w:hAnsi="Times New Roman" w:cs="Times New Roman"/>
          <w:b/>
          <w:color w:val="1D1B11"/>
          <w:sz w:val="24"/>
          <w:szCs w:val="24"/>
        </w:rPr>
      </w:pPr>
    </w:p>
    <w:p w14:paraId="12F35644" w14:textId="71953C39"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15</w:t>
      </w:r>
    </w:p>
    <w:p w14:paraId="1C4122DB"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09E2EF39" w14:textId="77777777" w:rsidR="009A10F6" w:rsidRPr="00F74F22" w:rsidRDefault="009A10F6" w:rsidP="001506F7">
      <w:pPr>
        <w:spacing w:after="0" w:line="240" w:lineRule="auto"/>
        <w:jc w:val="center"/>
        <w:rPr>
          <w:rFonts w:ascii="Times New Roman" w:eastAsia="Calibri" w:hAnsi="Times New Roman" w:cs="Times New Roman"/>
          <w:b/>
          <w:bCs/>
          <w:color w:val="1D1B11"/>
          <w:sz w:val="24"/>
          <w:szCs w:val="24"/>
        </w:rPr>
      </w:pPr>
      <w:r w:rsidRPr="00F74F22">
        <w:rPr>
          <w:rFonts w:ascii="Times New Roman" w:eastAsia="Calibri" w:hAnsi="Times New Roman" w:cs="Times New Roman"/>
          <w:b/>
          <w:bCs/>
          <w:color w:val="1D1B11"/>
          <w:sz w:val="24"/>
          <w:szCs w:val="24"/>
        </w:rPr>
        <w:t>Изготовление конфет (1 способ)</w:t>
      </w:r>
    </w:p>
    <w:p w14:paraId="62001201"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37BFA853" w14:textId="25BC3108" w:rsidR="009A10F6" w:rsidRPr="00F74F22" w:rsidRDefault="009A10F6" w:rsidP="001506F7">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6F2396BD" wp14:editId="79370174">
            <wp:extent cx="1295400" cy="2159000"/>
            <wp:effectExtent l="0" t="0" r="0" b="0"/>
            <wp:docPr id="7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rightnessContrast bright="10000"/>
                              </a14:imgEffect>
                            </a14:imgLayer>
                          </a14:imgProps>
                        </a:ext>
                        <a:ext uri="{28A0092B-C50C-407E-A947-70E740481C1C}">
                          <a14:useLocalDpi xmlns:a14="http://schemas.microsoft.com/office/drawing/2010/main" val="0"/>
                        </a:ext>
                      </a:extLst>
                    </a:blip>
                    <a:srcRect l="6250" r="6872"/>
                    <a:stretch/>
                  </pic:blipFill>
                  <pic:spPr bwMode="auto">
                    <a:xfrm>
                      <a:off x="0" y="0"/>
                      <a:ext cx="1297142" cy="2161904"/>
                    </a:xfrm>
                    <a:prstGeom prst="rect">
                      <a:avLst/>
                    </a:prstGeom>
                    <a:noFill/>
                    <a:ln>
                      <a:noFill/>
                    </a:ln>
                    <a:extLst>
                      <a:ext uri="{53640926-AAD7-44D8-BBD7-CCE9431645EC}">
                        <a14:shadowObscured xmlns:a14="http://schemas.microsoft.com/office/drawing/2010/main"/>
                      </a:ext>
                    </a:extLst>
                  </pic:spPr>
                </pic:pic>
              </a:graphicData>
            </a:graphic>
          </wp:inline>
        </w:drawing>
      </w:r>
      <w:r w:rsidR="001506F7">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0E16FF85" wp14:editId="3AC07E23">
            <wp:extent cx="1564981" cy="2160000"/>
            <wp:effectExtent l="0" t="0" r="0" b="0"/>
            <wp:docPr id="7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0">
                      <a:extLst>
                        <a:ext uri="{BEBA8EAE-BF5A-486C-A8C5-ECC9F3942E4B}">
                          <a14:imgProps xmlns:a14="http://schemas.microsoft.com/office/drawing/2010/main">
                            <a14:imgLayer r:embed="rId111">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564981" cy="2160000"/>
                    </a:xfrm>
                    <a:prstGeom prst="rect">
                      <a:avLst/>
                    </a:prstGeom>
                    <a:noFill/>
                    <a:ln>
                      <a:noFill/>
                    </a:ln>
                  </pic:spPr>
                </pic:pic>
              </a:graphicData>
            </a:graphic>
          </wp:inline>
        </w:drawing>
      </w:r>
      <w:r w:rsidR="001506F7">
        <w:rPr>
          <w:rFonts w:ascii="Times New Roman" w:eastAsia="Calibri" w:hAnsi="Times New Roman" w:cs="Times New Roman"/>
          <w:noProof/>
          <w:color w:val="1D1B11"/>
          <w:sz w:val="24"/>
          <w:szCs w:val="24"/>
          <w:lang w:eastAsia="ru-RU"/>
        </w:rPr>
        <w:t xml:space="preserve"> </w:t>
      </w:r>
      <w:r w:rsidR="001506F7" w:rsidRPr="00F74F22">
        <w:rPr>
          <w:rFonts w:ascii="Times New Roman" w:eastAsia="Calibri" w:hAnsi="Times New Roman" w:cs="Times New Roman"/>
          <w:noProof/>
          <w:color w:val="1D1B11"/>
          <w:sz w:val="24"/>
          <w:szCs w:val="24"/>
          <w:lang w:eastAsia="ru-RU"/>
        </w:rPr>
        <w:drawing>
          <wp:inline distT="0" distB="0" distL="0" distR="0" wp14:anchorId="76991626" wp14:editId="69F39541">
            <wp:extent cx="1491626" cy="2160000"/>
            <wp:effectExtent l="0" t="0" r="0" b="0"/>
            <wp:docPr id="7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91626" cy="2160000"/>
                    </a:xfrm>
                    <a:prstGeom prst="rect">
                      <a:avLst/>
                    </a:prstGeom>
                    <a:noFill/>
                    <a:ln>
                      <a:noFill/>
                    </a:ln>
                  </pic:spPr>
                </pic:pic>
              </a:graphicData>
            </a:graphic>
          </wp:inline>
        </w:drawing>
      </w:r>
      <w:r w:rsidR="001506F7">
        <w:rPr>
          <w:rFonts w:ascii="Times New Roman" w:eastAsia="Calibri" w:hAnsi="Times New Roman" w:cs="Times New Roman"/>
          <w:noProof/>
          <w:color w:val="1D1B11"/>
          <w:sz w:val="24"/>
          <w:szCs w:val="24"/>
          <w:lang w:eastAsia="ru-RU"/>
        </w:rPr>
        <w:t xml:space="preserve"> </w:t>
      </w:r>
      <w:r w:rsidR="001506F7" w:rsidRPr="00F74F22">
        <w:rPr>
          <w:rFonts w:ascii="Times New Roman" w:eastAsia="Calibri" w:hAnsi="Times New Roman" w:cs="Times New Roman"/>
          <w:noProof/>
          <w:color w:val="1D1B11"/>
          <w:sz w:val="24"/>
          <w:szCs w:val="24"/>
          <w:lang w:eastAsia="ru-RU"/>
        </w:rPr>
        <w:drawing>
          <wp:inline distT="0" distB="0" distL="0" distR="0" wp14:anchorId="7FF84BE2" wp14:editId="20484A2E">
            <wp:extent cx="1552575" cy="2159635"/>
            <wp:effectExtent l="0" t="0" r="9525" b="0"/>
            <wp:docPr id="7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rotWithShape="1">
                    <a:blip r:embed="rId113">
                      <a:extLst>
                        <a:ext uri="{28A0092B-C50C-407E-A947-70E740481C1C}">
                          <a14:useLocalDpi xmlns:a14="http://schemas.microsoft.com/office/drawing/2010/main" val="0"/>
                        </a:ext>
                      </a:extLst>
                    </a:blip>
                    <a:srcRect l="6121" r="7315"/>
                    <a:stretch/>
                  </pic:blipFill>
                  <pic:spPr bwMode="auto">
                    <a:xfrm>
                      <a:off x="0" y="0"/>
                      <a:ext cx="1552840" cy="2160004"/>
                    </a:xfrm>
                    <a:prstGeom prst="rect">
                      <a:avLst/>
                    </a:prstGeom>
                    <a:noFill/>
                    <a:ln>
                      <a:noFill/>
                    </a:ln>
                    <a:extLst>
                      <a:ext uri="{53640926-AAD7-44D8-BBD7-CCE9431645EC}">
                        <a14:shadowObscured xmlns:a14="http://schemas.microsoft.com/office/drawing/2010/main"/>
                      </a:ext>
                    </a:extLst>
                  </pic:spPr>
                </pic:pic>
              </a:graphicData>
            </a:graphic>
          </wp:inline>
        </w:drawing>
      </w:r>
    </w:p>
    <w:p w14:paraId="4F9EBBBF" w14:textId="5EDFEBEE" w:rsidR="009A10F6" w:rsidRPr="00F74F22" w:rsidRDefault="009A10F6" w:rsidP="00433150">
      <w:pPr>
        <w:spacing w:after="0" w:line="240" w:lineRule="auto"/>
        <w:jc w:val="both"/>
        <w:rPr>
          <w:rFonts w:ascii="Times New Roman" w:eastAsia="Calibri" w:hAnsi="Times New Roman" w:cs="Times New Roman"/>
          <w:noProof/>
          <w:color w:val="1D1B11"/>
          <w:sz w:val="24"/>
          <w:szCs w:val="24"/>
          <w:lang w:eastAsia="ru-RU"/>
        </w:rPr>
      </w:pPr>
    </w:p>
    <w:p w14:paraId="17958021" w14:textId="2F9EE166" w:rsidR="009A10F6" w:rsidRPr="00F74F22" w:rsidRDefault="009A10F6" w:rsidP="00433150">
      <w:pPr>
        <w:spacing w:after="0" w:line="240" w:lineRule="auto"/>
        <w:jc w:val="both"/>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t>Не получились</w:t>
      </w:r>
    </w:p>
    <w:p w14:paraId="7D39D6AD" w14:textId="05B3C5D5" w:rsidR="002F4245" w:rsidRDefault="002F4245" w:rsidP="00433150">
      <w:pPr>
        <w:spacing w:after="0" w:line="240" w:lineRule="auto"/>
        <w:jc w:val="both"/>
        <w:rPr>
          <w:rFonts w:ascii="Times New Roman" w:eastAsia="Calibri" w:hAnsi="Times New Roman" w:cs="Times New Roman"/>
          <w:b/>
          <w:noProof/>
          <w:color w:val="1D1B11"/>
          <w:sz w:val="24"/>
          <w:szCs w:val="24"/>
          <w:lang w:eastAsia="ru-RU"/>
        </w:rPr>
      </w:pPr>
    </w:p>
    <w:p w14:paraId="5CB929EF" w14:textId="468AA072" w:rsidR="001506F7" w:rsidRDefault="001506F7" w:rsidP="00433150">
      <w:pPr>
        <w:spacing w:after="0" w:line="240" w:lineRule="auto"/>
        <w:jc w:val="both"/>
        <w:rPr>
          <w:rFonts w:ascii="Times New Roman" w:eastAsia="Calibri" w:hAnsi="Times New Roman" w:cs="Times New Roman"/>
          <w:b/>
          <w:noProof/>
          <w:color w:val="1D1B11"/>
          <w:sz w:val="24"/>
          <w:szCs w:val="24"/>
          <w:lang w:eastAsia="ru-RU"/>
        </w:rPr>
      </w:pPr>
    </w:p>
    <w:p w14:paraId="4F3A2176" w14:textId="77777777" w:rsidR="001506F7" w:rsidRPr="00F74F22" w:rsidRDefault="001506F7" w:rsidP="00433150">
      <w:pPr>
        <w:spacing w:after="0" w:line="240" w:lineRule="auto"/>
        <w:jc w:val="both"/>
        <w:rPr>
          <w:rFonts w:ascii="Times New Roman" w:eastAsia="Calibri" w:hAnsi="Times New Roman" w:cs="Times New Roman"/>
          <w:b/>
          <w:noProof/>
          <w:color w:val="1D1B11"/>
          <w:sz w:val="24"/>
          <w:szCs w:val="24"/>
          <w:lang w:eastAsia="ru-RU"/>
        </w:rPr>
      </w:pPr>
    </w:p>
    <w:p w14:paraId="5D61417C" w14:textId="55AB81C9"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lastRenderedPageBreak/>
        <w:t>ПРИЛОЖЕНИЕ 16</w:t>
      </w:r>
    </w:p>
    <w:p w14:paraId="771A2788"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416B856A" w14:textId="77777777" w:rsidR="009A10F6" w:rsidRPr="00F74F22" w:rsidRDefault="009A10F6" w:rsidP="001506F7">
      <w:pPr>
        <w:spacing w:after="0" w:line="240" w:lineRule="auto"/>
        <w:jc w:val="center"/>
        <w:rPr>
          <w:rFonts w:ascii="Times New Roman" w:eastAsia="Calibri" w:hAnsi="Times New Roman" w:cs="Times New Roman"/>
          <w:b/>
          <w:bCs/>
          <w:color w:val="1D1B11"/>
          <w:sz w:val="24"/>
          <w:szCs w:val="24"/>
        </w:rPr>
      </w:pPr>
      <w:r w:rsidRPr="00F74F22">
        <w:rPr>
          <w:rFonts w:ascii="Times New Roman" w:eastAsia="Calibri" w:hAnsi="Times New Roman" w:cs="Times New Roman"/>
          <w:b/>
          <w:bCs/>
          <w:color w:val="1D1B11"/>
          <w:sz w:val="24"/>
          <w:szCs w:val="24"/>
        </w:rPr>
        <w:t>Изготовление конфет (2 способ)</w:t>
      </w:r>
    </w:p>
    <w:p w14:paraId="54EA1AD5"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341449BA" w14:textId="32BD0F61" w:rsidR="009A10F6" w:rsidRDefault="009A10F6" w:rsidP="00341A0D">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noProof/>
          <w:color w:val="1D1B11"/>
          <w:sz w:val="24"/>
          <w:szCs w:val="24"/>
          <w:lang w:eastAsia="ru-RU"/>
        </w:rPr>
        <w:drawing>
          <wp:inline distT="0" distB="0" distL="0" distR="0" wp14:anchorId="7984A048" wp14:editId="29D2997A">
            <wp:extent cx="1615609" cy="2160000"/>
            <wp:effectExtent l="0" t="0" r="3810" b="0"/>
            <wp:docPr id="7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15609" cy="2160000"/>
                    </a:xfrm>
                    <a:prstGeom prst="rect">
                      <a:avLst/>
                    </a:prstGeom>
                    <a:noFill/>
                    <a:ln>
                      <a:noFill/>
                    </a:ln>
                  </pic:spPr>
                </pic:pic>
              </a:graphicData>
            </a:graphic>
          </wp:inline>
        </w:drawing>
      </w:r>
      <w:r w:rsidR="00341A0D">
        <w:rPr>
          <w:rFonts w:ascii="Times New Roman" w:eastAsia="Calibri" w:hAnsi="Times New Roman" w:cs="Times New Roman"/>
          <w:noProof/>
          <w:color w:val="1D1B11"/>
          <w:sz w:val="24"/>
          <w:szCs w:val="24"/>
          <w:lang w:eastAsia="ru-RU"/>
        </w:rPr>
        <w:t xml:space="preserve">   </w:t>
      </w:r>
      <w:r w:rsidR="001506F7" w:rsidRPr="00F74F22">
        <w:rPr>
          <w:rFonts w:ascii="Times New Roman" w:eastAsia="Calibri" w:hAnsi="Times New Roman" w:cs="Times New Roman"/>
          <w:b/>
          <w:noProof/>
          <w:color w:val="1D1B11"/>
          <w:sz w:val="24"/>
          <w:szCs w:val="24"/>
          <w:lang w:eastAsia="ru-RU"/>
        </w:rPr>
        <w:drawing>
          <wp:inline distT="0" distB="0" distL="0" distR="0" wp14:anchorId="48FDF929" wp14:editId="524C62F3">
            <wp:extent cx="1615609" cy="2160000"/>
            <wp:effectExtent l="0" t="0" r="3810" b="0"/>
            <wp:docPr id="8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15609" cy="2160000"/>
                    </a:xfrm>
                    <a:prstGeom prst="rect">
                      <a:avLst/>
                    </a:prstGeom>
                    <a:noFill/>
                    <a:ln>
                      <a:noFill/>
                    </a:ln>
                  </pic:spPr>
                </pic:pic>
              </a:graphicData>
            </a:graphic>
          </wp:inline>
        </w:drawing>
      </w:r>
      <w:r w:rsidR="00341A0D">
        <w:rPr>
          <w:rFonts w:ascii="Times New Roman" w:eastAsia="Calibri" w:hAnsi="Times New Roman" w:cs="Times New Roman"/>
          <w:noProof/>
          <w:color w:val="1D1B11"/>
          <w:sz w:val="24"/>
          <w:szCs w:val="24"/>
          <w:lang w:eastAsia="ru-RU"/>
        </w:rPr>
        <w:t xml:space="preserve">   </w:t>
      </w:r>
      <w:r w:rsidR="001506F7" w:rsidRPr="00F74F22">
        <w:rPr>
          <w:rFonts w:ascii="Times New Roman" w:eastAsia="Calibri" w:hAnsi="Times New Roman" w:cs="Times New Roman"/>
          <w:b/>
          <w:noProof/>
          <w:color w:val="1D1B11"/>
          <w:sz w:val="24"/>
          <w:szCs w:val="24"/>
          <w:lang w:eastAsia="ru-RU"/>
        </w:rPr>
        <w:drawing>
          <wp:inline distT="0" distB="0" distL="0" distR="0" wp14:anchorId="71432492" wp14:editId="37DEF850">
            <wp:extent cx="1756099" cy="2160000"/>
            <wp:effectExtent l="0" t="0" r="0" b="0"/>
            <wp:docPr id="8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56099" cy="2160000"/>
                    </a:xfrm>
                    <a:prstGeom prst="rect">
                      <a:avLst/>
                    </a:prstGeom>
                    <a:noFill/>
                    <a:ln>
                      <a:noFill/>
                    </a:ln>
                  </pic:spPr>
                </pic:pic>
              </a:graphicData>
            </a:graphic>
          </wp:inline>
        </w:drawing>
      </w:r>
    </w:p>
    <w:p w14:paraId="3D979ACB" w14:textId="77777777" w:rsidR="00341A0D" w:rsidRPr="00F74F22" w:rsidRDefault="00341A0D" w:rsidP="00433150">
      <w:pPr>
        <w:spacing w:after="0" w:line="240" w:lineRule="auto"/>
        <w:jc w:val="both"/>
        <w:rPr>
          <w:rFonts w:ascii="Times New Roman" w:eastAsia="Calibri" w:hAnsi="Times New Roman" w:cs="Times New Roman"/>
          <w:noProof/>
          <w:color w:val="1D1B11"/>
          <w:sz w:val="24"/>
          <w:szCs w:val="24"/>
          <w:lang w:eastAsia="ru-RU"/>
        </w:rPr>
      </w:pPr>
    </w:p>
    <w:p w14:paraId="095D3113" w14:textId="393021BF" w:rsidR="009A10F6" w:rsidRPr="00F74F22"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196E1F3F" wp14:editId="4D411F22">
            <wp:extent cx="1914149" cy="2160000"/>
            <wp:effectExtent l="0" t="0" r="0" b="0"/>
            <wp:docPr id="8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14149" cy="2160000"/>
                    </a:xfrm>
                    <a:prstGeom prst="rect">
                      <a:avLst/>
                    </a:prstGeom>
                    <a:noFill/>
                    <a:ln>
                      <a:noFill/>
                    </a:ln>
                  </pic:spPr>
                </pic:pic>
              </a:graphicData>
            </a:graphic>
          </wp:inline>
        </w:drawing>
      </w:r>
      <w:r w:rsidR="00341A0D">
        <w:rPr>
          <w:rFonts w:ascii="Times New Roman" w:eastAsia="Calibri" w:hAnsi="Times New Roman" w:cs="Times New Roman"/>
          <w:b/>
          <w:color w:val="1D1B11"/>
          <w:sz w:val="24"/>
          <w:szCs w:val="24"/>
        </w:rPr>
        <w:t xml:space="preserve">   </w:t>
      </w:r>
      <w:r w:rsidR="00341A0D" w:rsidRPr="00F74F22">
        <w:rPr>
          <w:rFonts w:ascii="Times New Roman" w:eastAsia="Calibri" w:hAnsi="Times New Roman" w:cs="Times New Roman"/>
          <w:b/>
          <w:noProof/>
          <w:color w:val="1D1B11"/>
          <w:sz w:val="24"/>
          <w:szCs w:val="24"/>
          <w:lang w:eastAsia="ru-RU"/>
        </w:rPr>
        <w:drawing>
          <wp:inline distT="0" distB="0" distL="0" distR="0" wp14:anchorId="6D2EA615" wp14:editId="31A675DB">
            <wp:extent cx="1773658" cy="2160000"/>
            <wp:effectExtent l="0" t="0" r="0" b="0"/>
            <wp:docPr id="8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73658" cy="2160000"/>
                    </a:xfrm>
                    <a:prstGeom prst="rect">
                      <a:avLst/>
                    </a:prstGeom>
                    <a:noFill/>
                    <a:ln>
                      <a:noFill/>
                    </a:ln>
                  </pic:spPr>
                </pic:pic>
              </a:graphicData>
            </a:graphic>
          </wp:inline>
        </w:drawing>
      </w:r>
      <w:r w:rsidR="00341A0D">
        <w:rPr>
          <w:rFonts w:ascii="Times New Roman" w:eastAsia="Calibri" w:hAnsi="Times New Roman" w:cs="Times New Roman"/>
          <w:b/>
          <w:color w:val="1D1B11"/>
          <w:sz w:val="24"/>
          <w:szCs w:val="24"/>
        </w:rPr>
        <w:t xml:space="preserve">   </w:t>
      </w:r>
      <w:r w:rsidR="00341A0D" w:rsidRPr="00F74F22">
        <w:rPr>
          <w:rFonts w:ascii="Times New Roman" w:eastAsia="Calibri" w:hAnsi="Times New Roman" w:cs="Times New Roman"/>
          <w:b/>
          <w:noProof/>
          <w:color w:val="1D1B11"/>
          <w:sz w:val="24"/>
          <w:szCs w:val="24"/>
          <w:lang w:eastAsia="ru-RU"/>
        </w:rPr>
        <w:drawing>
          <wp:inline distT="0" distB="0" distL="0" distR="0" wp14:anchorId="30F21019" wp14:editId="51604ED8">
            <wp:extent cx="1624391" cy="2160000"/>
            <wp:effectExtent l="0" t="0" r="0" b="0"/>
            <wp:docPr id="8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24391" cy="2160000"/>
                    </a:xfrm>
                    <a:prstGeom prst="rect">
                      <a:avLst/>
                    </a:prstGeom>
                    <a:noFill/>
                    <a:ln>
                      <a:noFill/>
                    </a:ln>
                  </pic:spPr>
                </pic:pic>
              </a:graphicData>
            </a:graphic>
          </wp:inline>
        </w:drawing>
      </w:r>
    </w:p>
    <w:p w14:paraId="57306AD6" w14:textId="3AE81CD9" w:rsidR="009A10F6" w:rsidRPr="00F74F22" w:rsidRDefault="009A10F6" w:rsidP="00433150">
      <w:pPr>
        <w:spacing w:after="0" w:line="240" w:lineRule="auto"/>
        <w:jc w:val="both"/>
        <w:rPr>
          <w:rFonts w:ascii="Times New Roman" w:eastAsia="Calibri" w:hAnsi="Times New Roman" w:cs="Times New Roman"/>
          <w:b/>
          <w:color w:val="1D1B11"/>
          <w:sz w:val="24"/>
          <w:szCs w:val="24"/>
        </w:rPr>
      </w:pPr>
    </w:p>
    <w:p w14:paraId="777F71C6"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6F3CB78E" w14:textId="2EED95C6"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17</w:t>
      </w:r>
    </w:p>
    <w:p w14:paraId="075AC1E5" w14:textId="77777777" w:rsidR="009A10F6" w:rsidRPr="00F74F22" w:rsidRDefault="009A10F6" w:rsidP="00433150">
      <w:pPr>
        <w:spacing w:after="0" w:line="240" w:lineRule="auto"/>
        <w:jc w:val="both"/>
        <w:rPr>
          <w:rFonts w:ascii="Times New Roman" w:eastAsia="Calibri" w:hAnsi="Times New Roman" w:cs="Times New Roman"/>
          <w:color w:val="1D1B11"/>
          <w:sz w:val="24"/>
          <w:szCs w:val="24"/>
        </w:rPr>
      </w:pPr>
    </w:p>
    <w:p w14:paraId="3FCD12AF" w14:textId="77777777" w:rsidR="009A10F6" w:rsidRPr="00F74F22" w:rsidRDefault="009A10F6" w:rsidP="00433150">
      <w:pPr>
        <w:spacing w:after="0" w:line="240" w:lineRule="auto"/>
        <w:jc w:val="both"/>
        <w:rPr>
          <w:rFonts w:ascii="Times New Roman" w:eastAsia="Calibri" w:hAnsi="Times New Roman" w:cs="Times New Roman"/>
          <w:b/>
          <w:bCs/>
          <w:color w:val="1D1B11"/>
          <w:sz w:val="24"/>
          <w:szCs w:val="24"/>
        </w:rPr>
      </w:pPr>
      <w:r w:rsidRPr="00F74F22">
        <w:rPr>
          <w:rFonts w:ascii="Times New Roman" w:eastAsia="Calibri" w:hAnsi="Times New Roman" w:cs="Times New Roman"/>
          <w:b/>
          <w:bCs/>
          <w:color w:val="1D1B11"/>
          <w:sz w:val="24"/>
          <w:szCs w:val="24"/>
        </w:rPr>
        <w:t>Определение качества воска на содержание в нем примеси парафина</w:t>
      </w:r>
    </w:p>
    <w:p w14:paraId="395288A9"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2E518101" w14:textId="60DE8947" w:rsidR="009A10F6" w:rsidRPr="00F74F22" w:rsidRDefault="009A10F6" w:rsidP="00341A0D">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0B7E19BF" wp14:editId="17B72128">
            <wp:extent cx="1833980" cy="1980000"/>
            <wp:effectExtent l="0" t="0" r="0" b="1270"/>
            <wp:docPr id="8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33980" cy="1980000"/>
                    </a:xfrm>
                    <a:prstGeom prst="rect">
                      <a:avLst/>
                    </a:prstGeom>
                    <a:noFill/>
                    <a:ln>
                      <a:noFill/>
                    </a:ln>
                  </pic:spPr>
                </pic:pic>
              </a:graphicData>
            </a:graphic>
          </wp:inline>
        </w:drawing>
      </w:r>
      <w:r w:rsidR="00341A0D">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61FE4D81" wp14:editId="5AE63F0D">
            <wp:extent cx="1928299" cy="1980000"/>
            <wp:effectExtent l="0" t="0" r="0" b="1270"/>
            <wp:docPr id="8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28299" cy="1980000"/>
                    </a:xfrm>
                    <a:prstGeom prst="rect">
                      <a:avLst/>
                    </a:prstGeom>
                    <a:noFill/>
                    <a:ln>
                      <a:noFill/>
                    </a:ln>
                  </pic:spPr>
                </pic:pic>
              </a:graphicData>
            </a:graphic>
          </wp:inline>
        </w:drawing>
      </w:r>
      <w:r w:rsidR="00341A0D">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63E73FBE" wp14:editId="3114AFEC">
            <wp:extent cx="2064660" cy="1980000"/>
            <wp:effectExtent l="0" t="0" r="0" b="1270"/>
            <wp:docPr id="87"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64660" cy="1980000"/>
                    </a:xfrm>
                    <a:prstGeom prst="rect">
                      <a:avLst/>
                    </a:prstGeom>
                    <a:noFill/>
                    <a:ln>
                      <a:noFill/>
                    </a:ln>
                  </pic:spPr>
                </pic:pic>
              </a:graphicData>
            </a:graphic>
          </wp:inline>
        </w:drawing>
      </w:r>
    </w:p>
    <w:p w14:paraId="07CED364"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24905682" w14:textId="432EE79F" w:rsidR="009A10F6" w:rsidRPr="00F74F22" w:rsidRDefault="009A10F6" w:rsidP="00341A0D">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lastRenderedPageBreak/>
        <w:drawing>
          <wp:inline distT="0" distB="0" distL="0" distR="0" wp14:anchorId="4B77F705" wp14:editId="438360B4">
            <wp:extent cx="1598050" cy="2160000"/>
            <wp:effectExtent l="0" t="0" r="2540" b="0"/>
            <wp:docPr id="8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98050" cy="2160000"/>
                    </a:xfrm>
                    <a:prstGeom prst="rect">
                      <a:avLst/>
                    </a:prstGeom>
                    <a:noFill/>
                    <a:ln>
                      <a:noFill/>
                    </a:ln>
                  </pic:spPr>
                </pic:pic>
              </a:graphicData>
            </a:graphic>
          </wp:inline>
        </w:drawing>
      </w:r>
      <w:r w:rsidR="00341A0D">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0E8F4BC2" wp14:editId="5D5D3A5C">
            <wp:extent cx="1580490" cy="2160000"/>
            <wp:effectExtent l="0" t="0" r="1270" b="0"/>
            <wp:docPr id="8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80490" cy="2160000"/>
                    </a:xfrm>
                    <a:prstGeom prst="rect">
                      <a:avLst/>
                    </a:prstGeom>
                    <a:noFill/>
                    <a:ln>
                      <a:noFill/>
                    </a:ln>
                  </pic:spPr>
                </pic:pic>
              </a:graphicData>
            </a:graphic>
          </wp:inline>
        </w:drawing>
      </w:r>
      <w:r w:rsidR="00341A0D">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5D6834B0" wp14:editId="54F7C9CF">
            <wp:extent cx="1931708" cy="2160000"/>
            <wp:effectExtent l="0" t="0" r="0" b="0"/>
            <wp:docPr id="9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31708" cy="2160000"/>
                    </a:xfrm>
                    <a:prstGeom prst="rect">
                      <a:avLst/>
                    </a:prstGeom>
                    <a:noFill/>
                    <a:ln>
                      <a:noFill/>
                    </a:ln>
                  </pic:spPr>
                </pic:pic>
              </a:graphicData>
            </a:graphic>
          </wp:inline>
        </w:drawing>
      </w:r>
    </w:p>
    <w:p w14:paraId="50536F06"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2BD7230E" w14:textId="6B978832"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18</w:t>
      </w:r>
    </w:p>
    <w:p w14:paraId="77689CCF" w14:textId="77777777" w:rsidR="009A10F6" w:rsidRPr="00F74F22" w:rsidRDefault="009A10F6" w:rsidP="00433150">
      <w:pPr>
        <w:spacing w:after="0" w:line="240" w:lineRule="auto"/>
        <w:jc w:val="both"/>
        <w:rPr>
          <w:rFonts w:ascii="Times New Roman" w:eastAsia="Calibri" w:hAnsi="Times New Roman" w:cs="Times New Roman"/>
          <w:bCs/>
          <w:noProof/>
          <w:color w:val="1D1B11"/>
          <w:sz w:val="24"/>
          <w:szCs w:val="24"/>
          <w:lang w:eastAsia="ru-RU"/>
        </w:rPr>
      </w:pPr>
    </w:p>
    <w:p w14:paraId="0354B168" w14:textId="77777777" w:rsidR="009A10F6" w:rsidRPr="00F74F22" w:rsidRDefault="009A10F6" w:rsidP="00341A0D">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t>Воск в хозяйстве</w:t>
      </w:r>
    </w:p>
    <w:p w14:paraId="63268E2A" w14:textId="77777777" w:rsidR="009A10F6" w:rsidRPr="00F74F22" w:rsidRDefault="009A10F6" w:rsidP="00433150">
      <w:pPr>
        <w:spacing w:after="0" w:line="240" w:lineRule="auto"/>
        <w:jc w:val="both"/>
        <w:rPr>
          <w:rFonts w:ascii="Times New Roman" w:eastAsia="Calibri" w:hAnsi="Times New Roman" w:cs="Times New Roman"/>
          <w:bCs/>
          <w:noProof/>
          <w:color w:val="1D1B11"/>
          <w:sz w:val="24"/>
          <w:szCs w:val="24"/>
          <w:lang w:eastAsia="ru-RU"/>
        </w:rPr>
      </w:pPr>
    </w:p>
    <w:p w14:paraId="5928C19E" w14:textId="333C3E01" w:rsidR="009A10F6" w:rsidRPr="00F74F22"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5C6B6915" wp14:editId="1951179B">
            <wp:extent cx="1480974" cy="1980000"/>
            <wp:effectExtent l="0" t="0" r="5080" b="1270"/>
            <wp:docPr id="9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80974" cy="1980000"/>
                    </a:xfrm>
                    <a:prstGeom prst="rect">
                      <a:avLst/>
                    </a:prstGeom>
                    <a:noFill/>
                    <a:ln>
                      <a:noFill/>
                    </a:ln>
                  </pic:spPr>
                </pic:pic>
              </a:graphicData>
            </a:graphic>
          </wp:inline>
        </w:drawing>
      </w:r>
      <w:r w:rsidR="00341A0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0809C594" wp14:editId="1652880F">
            <wp:extent cx="1480974" cy="1980000"/>
            <wp:effectExtent l="0" t="0" r="5080" b="1270"/>
            <wp:docPr id="9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80974" cy="1980000"/>
                    </a:xfrm>
                    <a:prstGeom prst="rect">
                      <a:avLst/>
                    </a:prstGeom>
                    <a:noFill/>
                    <a:ln>
                      <a:noFill/>
                    </a:ln>
                  </pic:spPr>
                </pic:pic>
              </a:graphicData>
            </a:graphic>
          </wp:inline>
        </w:drawing>
      </w:r>
      <w:r w:rsidR="00341A0D">
        <w:rPr>
          <w:rFonts w:ascii="Times New Roman" w:eastAsia="Calibri" w:hAnsi="Times New Roman" w:cs="Times New Roman"/>
          <w:b/>
          <w:color w:val="1D1B11"/>
          <w:sz w:val="24"/>
          <w:szCs w:val="24"/>
        </w:rPr>
        <w:t xml:space="preserve"> </w:t>
      </w:r>
      <w:r w:rsidR="00341A0D" w:rsidRPr="00F74F22">
        <w:rPr>
          <w:rFonts w:ascii="Times New Roman" w:eastAsia="Calibri" w:hAnsi="Times New Roman" w:cs="Times New Roman"/>
          <w:b/>
          <w:noProof/>
          <w:color w:val="1D1B11"/>
          <w:sz w:val="24"/>
          <w:szCs w:val="24"/>
          <w:lang w:eastAsia="ru-RU"/>
        </w:rPr>
        <w:drawing>
          <wp:inline distT="0" distB="0" distL="0" distR="0" wp14:anchorId="1BE11171" wp14:editId="2466CEDB">
            <wp:extent cx="1480974" cy="1980000"/>
            <wp:effectExtent l="0" t="0" r="5080" b="1270"/>
            <wp:docPr id="9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80974" cy="1980000"/>
                    </a:xfrm>
                    <a:prstGeom prst="rect">
                      <a:avLst/>
                    </a:prstGeom>
                    <a:noFill/>
                    <a:ln>
                      <a:noFill/>
                    </a:ln>
                  </pic:spPr>
                </pic:pic>
              </a:graphicData>
            </a:graphic>
          </wp:inline>
        </w:drawing>
      </w:r>
      <w:r w:rsidR="00341A0D">
        <w:rPr>
          <w:rFonts w:ascii="Times New Roman" w:eastAsia="Calibri" w:hAnsi="Times New Roman" w:cs="Times New Roman"/>
          <w:b/>
          <w:color w:val="1D1B11"/>
          <w:sz w:val="24"/>
          <w:szCs w:val="24"/>
        </w:rPr>
        <w:t xml:space="preserve"> </w:t>
      </w:r>
      <w:r w:rsidR="00341A0D" w:rsidRPr="00F74F22">
        <w:rPr>
          <w:rFonts w:ascii="Times New Roman" w:eastAsia="Calibri" w:hAnsi="Times New Roman" w:cs="Times New Roman"/>
          <w:b/>
          <w:noProof/>
          <w:color w:val="1D1B11"/>
          <w:sz w:val="24"/>
          <w:szCs w:val="24"/>
          <w:lang w:eastAsia="ru-RU"/>
        </w:rPr>
        <w:drawing>
          <wp:inline distT="0" distB="0" distL="0" distR="0" wp14:anchorId="37F7FC06" wp14:editId="3F8C37A3">
            <wp:extent cx="1480974" cy="1980000"/>
            <wp:effectExtent l="0" t="0" r="5080" b="1270"/>
            <wp:docPr id="9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80974" cy="1980000"/>
                    </a:xfrm>
                    <a:prstGeom prst="rect">
                      <a:avLst/>
                    </a:prstGeom>
                    <a:noFill/>
                    <a:ln>
                      <a:noFill/>
                    </a:ln>
                  </pic:spPr>
                </pic:pic>
              </a:graphicData>
            </a:graphic>
          </wp:inline>
        </w:drawing>
      </w:r>
    </w:p>
    <w:p w14:paraId="0B98AB82" w14:textId="0648BBF2" w:rsidR="009A10F6" w:rsidRPr="00F74F22" w:rsidRDefault="009A10F6" w:rsidP="00433150">
      <w:pPr>
        <w:spacing w:after="0" w:line="240" w:lineRule="auto"/>
        <w:jc w:val="both"/>
        <w:rPr>
          <w:rFonts w:ascii="Times New Roman" w:eastAsia="Calibri" w:hAnsi="Times New Roman" w:cs="Times New Roman"/>
          <w:b/>
          <w:color w:val="1D1B11"/>
          <w:sz w:val="24"/>
          <w:szCs w:val="24"/>
        </w:rPr>
      </w:pPr>
    </w:p>
    <w:p w14:paraId="7AF85D49" w14:textId="1B02203A" w:rsidR="009A10F6" w:rsidRPr="00F74F22"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44707C8B" wp14:editId="5DEECBAD">
            <wp:extent cx="1657350" cy="1799590"/>
            <wp:effectExtent l="0" t="0" r="0" b="0"/>
            <wp:docPr id="9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rotWithShape="1">
                    <a:blip r:embed="rId130">
                      <a:extLst>
                        <a:ext uri="{28A0092B-C50C-407E-A947-70E740481C1C}">
                          <a14:useLocalDpi xmlns:a14="http://schemas.microsoft.com/office/drawing/2010/main" val="0"/>
                        </a:ext>
                      </a:extLst>
                    </a:blip>
                    <a:srcRect r="19067"/>
                    <a:stretch/>
                  </pic:blipFill>
                  <pic:spPr bwMode="auto">
                    <a:xfrm>
                      <a:off x="0" y="0"/>
                      <a:ext cx="1657728" cy="1800000"/>
                    </a:xfrm>
                    <a:prstGeom prst="rect">
                      <a:avLst/>
                    </a:prstGeom>
                    <a:noFill/>
                    <a:ln>
                      <a:noFill/>
                    </a:ln>
                    <a:extLst>
                      <a:ext uri="{53640926-AAD7-44D8-BBD7-CCE9431645EC}">
                        <a14:shadowObscured xmlns:a14="http://schemas.microsoft.com/office/drawing/2010/main"/>
                      </a:ext>
                    </a:extLst>
                  </pic:spPr>
                </pic:pic>
              </a:graphicData>
            </a:graphic>
          </wp:inline>
        </w:drawing>
      </w:r>
      <w:r w:rsidR="00341A0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42BC5EC4" wp14:editId="09A3B813">
            <wp:extent cx="2068965" cy="1800000"/>
            <wp:effectExtent l="0" t="0" r="7620" b="0"/>
            <wp:docPr id="9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68965" cy="1800000"/>
                    </a:xfrm>
                    <a:prstGeom prst="rect">
                      <a:avLst/>
                    </a:prstGeom>
                    <a:noFill/>
                    <a:ln>
                      <a:noFill/>
                    </a:ln>
                  </pic:spPr>
                </pic:pic>
              </a:graphicData>
            </a:graphic>
          </wp:inline>
        </w:drawing>
      </w:r>
      <w:r w:rsidR="00341A0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586BCC0E" wp14:editId="7881D8E9">
            <wp:extent cx="2141381" cy="1800000"/>
            <wp:effectExtent l="0" t="0" r="0" b="0"/>
            <wp:docPr id="9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41381" cy="1800000"/>
                    </a:xfrm>
                    <a:prstGeom prst="rect">
                      <a:avLst/>
                    </a:prstGeom>
                    <a:noFill/>
                    <a:ln>
                      <a:noFill/>
                    </a:ln>
                  </pic:spPr>
                </pic:pic>
              </a:graphicData>
            </a:graphic>
          </wp:inline>
        </w:drawing>
      </w:r>
    </w:p>
    <w:p w14:paraId="59325276" w14:textId="77777777" w:rsidR="002F4245" w:rsidRPr="00F74F22" w:rsidRDefault="002F4245" w:rsidP="00433150">
      <w:pPr>
        <w:spacing w:after="0" w:line="240" w:lineRule="auto"/>
        <w:jc w:val="both"/>
        <w:rPr>
          <w:rFonts w:ascii="Times New Roman" w:eastAsia="Calibri" w:hAnsi="Times New Roman" w:cs="Times New Roman"/>
          <w:b/>
          <w:color w:val="1D1B11"/>
          <w:sz w:val="24"/>
          <w:szCs w:val="24"/>
        </w:rPr>
      </w:pPr>
    </w:p>
    <w:p w14:paraId="251FA92A" w14:textId="2F50DA01"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19</w:t>
      </w:r>
    </w:p>
    <w:p w14:paraId="4AA97C9C"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631E4A08" w14:textId="77777777" w:rsidR="009A10F6" w:rsidRPr="00F74F22"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Изготовление вощёной бумаги</w:t>
      </w:r>
    </w:p>
    <w:p w14:paraId="1C0AFB30"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514F273B" w14:textId="5182E576" w:rsidR="00341A0D"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lastRenderedPageBreak/>
        <w:drawing>
          <wp:inline distT="0" distB="0" distL="0" distR="0" wp14:anchorId="5CEC15BA" wp14:editId="5429DC65">
            <wp:extent cx="1587013" cy="1980000"/>
            <wp:effectExtent l="0" t="0" r="0" b="1270"/>
            <wp:docPr id="9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rotWithShape="1">
                    <a:blip r:embed="rId133">
                      <a:extLst>
                        <a:ext uri="{28A0092B-C50C-407E-A947-70E740481C1C}">
                          <a14:useLocalDpi xmlns:a14="http://schemas.microsoft.com/office/drawing/2010/main" val="0"/>
                        </a:ext>
                      </a:extLst>
                    </a:blip>
                    <a:srcRect b="3393"/>
                    <a:stretch/>
                  </pic:blipFill>
                  <pic:spPr bwMode="auto">
                    <a:xfrm>
                      <a:off x="0" y="0"/>
                      <a:ext cx="1587013" cy="1980000"/>
                    </a:xfrm>
                    <a:prstGeom prst="rect">
                      <a:avLst/>
                    </a:prstGeom>
                    <a:noFill/>
                    <a:ln>
                      <a:noFill/>
                    </a:ln>
                    <a:extLst>
                      <a:ext uri="{53640926-AAD7-44D8-BBD7-CCE9431645EC}">
                        <a14:shadowObscured xmlns:a14="http://schemas.microsoft.com/office/drawing/2010/main"/>
                      </a:ext>
                    </a:extLst>
                  </pic:spPr>
                </pic:pic>
              </a:graphicData>
            </a:graphic>
          </wp:inline>
        </w:drawing>
      </w:r>
      <w:r w:rsidR="00341A0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71B98E9D" wp14:editId="793E9346">
            <wp:extent cx="1440698" cy="1980000"/>
            <wp:effectExtent l="0" t="0" r="7620" b="1270"/>
            <wp:docPr id="9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40698" cy="1980000"/>
                    </a:xfrm>
                    <a:prstGeom prst="rect">
                      <a:avLst/>
                    </a:prstGeom>
                    <a:noFill/>
                    <a:ln>
                      <a:noFill/>
                    </a:ln>
                  </pic:spPr>
                </pic:pic>
              </a:graphicData>
            </a:graphic>
          </wp:inline>
        </w:drawing>
      </w:r>
      <w:r w:rsidR="00341A0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1C33B2C5" wp14:editId="5DCCF627">
            <wp:extent cx="1733463" cy="1980000"/>
            <wp:effectExtent l="0" t="0" r="635" b="1270"/>
            <wp:docPr id="10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33463" cy="1980000"/>
                    </a:xfrm>
                    <a:prstGeom prst="rect">
                      <a:avLst/>
                    </a:prstGeom>
                    <a:noFill/>
                    <a:ln>
                      <a:noFill/>
                    </a:ln>
                  </pic:spPr>
                </pic:pic>
              </a:graphicData>
            </a:graphic>
          </wp:inline>
        </w:drawing>
      </w:r>
    </w:p>
    <w:p w14:paraId="0BBBE942" w14:textId="77777777" w:rsidR="00341A0D" w:rsidRDefault="00341A0D" w:rsidP="00341A0D">
      <w:pPr>
        <w:spacing w:after="0" w:line="240" w:lineRule="auto"/>
        <w:jc w:val="center"/>
        <w:rPr>
          <w:rFonts w:ascii="Times New Roman" w:eastAsia="Calibri" w:hAnsi="Times New Roman" w:cs="Times New Roman"/>
          <w:b/>
          <w:color w:val="1D1B11"/>
          <w:sz w:val="24"/>
          <w:szCs w:val="24"/>
        </w:rPr>
      </w:pPr>
    </w:p>
    <w:p w14:paraId="4BD21F10" w14:textId="66D05D90" w:rsidR="009A10F6" w:rsidRPr="00F74F22"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5F653A6B" wp14:editId="19B20925">
            <wp:extent cx="1733463" cy="1980000"/>
            <wp:effectExtent l="0" t="0" r="635" b="1270"/>
            <wp:docPr id="10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33463" cy="1980000"/>
                    </a:xfrm>
                    <a:prstGeom prst="rect">
                      <a:avLst/>
                    </a:prstGeom>
                    <a:noFill/>
                    <a:ln>
                      <a:noFill/>
                    </a:ln>
                  </pic:spPr>
                </pic:pic>
              </a:graphicData>
            </a:graphic>
          </wp:inline>
        </w:drawing>
      </w:r>
      <w:r w:rsidR="00341A0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29E2D4BC" wp14:editId="0E62F179">
            <wp:extent cx="1742118" cy="1980000"/>
            <wp:effectExtent l="0" t="0" r="0" b="1270"/>
            <wp:docPr id="1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42118" cy="1980000"/>
                    </a:xfrm>
                    <a:prstGeom prst="rect">
                      <a:avLst/>
                    </a:prstGeom>
                    <a:noFill/>
                    <a:ln>
                      <a:noFill/>
                    </a:ln>
                  </pic:spPr>
                </pic:pic>
              </a:graphicData>
            </a:graphic>
          </wp:inline>
        </w:drawing>
      </w:r>
    </w:p>
    <w:p w14:paraId="69AAD133" w14:textId="77777777" w:rsidR="002F4245" w:rsidRPr="00F74F22" w:rsidRDefault="002F4245" w:rsidP="00433150">
      <w:pPr>
        <w:spacing w:after="0" w:line="240" w:lineRule="auto"/>
        <w:jc w:val="both"/>
        <w:rPr>
          <w:rFonts w:ascii="Times New Roman" w:eastAsia="Calibri" w:hAnsi="Times New Roman" w:cs="Times New Roman"/>
          <w:b/>
          <w:color w:val="1D1B11"/>
          <w:sz w:val="24"/>
          <w:szCs w:val="24"/>
        </w:rPr>
      </w:pPr>
    </w:p>
    <w:p w14:paraId="56FE98C1" w14:textId="7A924DC2"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20</w:t>
      </w:r>
    </w:p>
    <w:p w14:paraId="00370C31"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5ADB72BD" w14:textId="77777777" w:rsidR="009A10F6" w:rsidRPr="00F74F22"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Обработка воском замков и обуви</w:t>
      </w:r>
    </w:p>
    <w:p w14:paraId="2FCDACAE"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00666648" w14:textId="23EDF455" w:rsidR="009A10F6" w:rsidRDefault="009A10F6" w:rsidP="00341A0D">
      <w:pPr>
        <w:spacing w:after="0" w:line="240" w:lineRule="auto"/>
        <w:jc w:val="center"/>
        <w:rPr>
          <w:rFonts w:ascii="Times New Roman" w:eastAsia="Calibri" w:hAnsi="Times New Roman" w:cs="Times New Roman"/>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12DED065" wp14:editId="760E6B6A">
            <wp:extent cx="1359848" cy="1980000"/>
            <wp:effectExtent l="0" t="0" r="0" b="1270"/>
            <wp:docPr id="10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8" cstate="print">
                      <a:extLst>
                        <a:ext uri="{28A0092B-C50C-407E-A947-70E740481C1C}">
                          <a14:useLocalDpi xmlns:a14="http://schemas.microsoft.com/office/drawing/2010/main" val="0"/>
                        </a:ext>
                      </a:extLst>
                    </a:blip>
                    <a:srcRect b="17757"/>
                    <a:stretch>
                      <a:fillRect/>
                    </a:stretch>
                  </pic:blipFill>
                  <pic:spPr bwMode="auto">
                    <a:xfrm>
                      <a:off x="0" y="0"/>
                      <a:ext cx="1359848" cy="1980000"/>
                    </a:xfrm>
                    <a:prstGeom prst="rect">
                      <a:avLst/>
                    </a:prstGeom>
                    <a:noFill/>
                    <a:ln>
                      <a:noFill/>
                    </a:ln>
                  </pic:spPr>
                </pic:pic>
              </a:graphicData>
            </a:graphic>
          </wp:inline>
        </w:drawing>
      </w:r>
      <w:r w:rsidR="00341A0D">
        <w:rPr>
          <w:rFonts w:ascii="Times New Roman" w:eastAsia="Calibri" w:hAnsi="Times New Roman" w:cs="Times New Roman"/>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15F6D6FC" wp14:editId="48067760">
            <wp:extent cx="1965061" cy="1980000"/>
            <wp:effectExtent l="0" t="0" r="0" b="1270"/>
            <wp:docPr id="10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65061" cy="1980000"/>
                    </a:xfrm>
                    <a:prstGeom prst="rect">
                      <a:avLst/>
                    </a:prstGeom>
                    <a:noFill/>
                    <a:ln>
                      <a:noFill/>
                    </a:ln>
                  </pic:spPr>
                </pic:pic>
              </a:graphicData>
            </a:graphic>
          </wp:inline>
        </w:drawing>
      </w:r>
      <w:r w:rsidR="00341A0D">
        <w:rPr>
          <w:rFonts w:ascii="Times New Roman" w:eastAsia="Calibri" w:hAnsi="Times New Roman" w:cs="Times New Roman"/>
          <w:noProof/>
          <w:color w:val="1D1B11"/>
          <w:sz w:val="24"/>
          <w:szCs w:val="24"/>
          <w:lang w:eastAsia="ru-RU"/>
        </w:rPr>
        <w:t xml:space="preserve">   </w:t>
      </w:r>
      <w:r w:rsidR="00341A0D" w:rsidRPr="00F74F22">
        <w:rPr>
          <w:rFonts w:ascii="Times New Roman" w:eastAsia="Calibri" w:hAnsi="Times New Roman" w:cs="Times New Roman"/>
          <w:b/>
          <w:noProof/>
          <w:color w:val="1D1B11"/>
          <w:sz w:val="24"/>
          <w:szCs w:val="24"/>
          <w:lang w:eastAsia="ru-RU"/>
        </w:rPr>
        <w:drawing>
          <wp:inline distT="0" distB="0" distL="0" distR="0" wp14:anchorId="5FE08A8D" wp14:editId="4F094DAA">
            <wp:extent cx="1529267" cy="1980000"/>
            <wp:effectExtent l="0" t="0" r="0" b="1270"/>
            <wp:docPr id="106" name="Рисунок 56" descr="https://nedvigdom.ru/wp-content/uploads/2019/11/1-26-e157450132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s://nedvigdom.ru/wp-content/uploads/2019/11/1-26-e157450132584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29267" cy="1980000"/>
                    </a:xfrm>
                    <a:prstGeom prst="rect">
                      <a:avLst/>
                    </a:prstGeom>
                    <a:noFill/>
                    <a:ln>
                      <a:noFill/>
                    </a:ln>
                  </pic:spPr>
                </pic:pic>
              </a:graphicData>
            </a:graphic>
          </wp:inline>
        </w:drawing>
      </w:r>
    </w:p>
    <w:p w14:paraId="7AC313E7" w14:textId="77777777" w:rsidR="00341A0D" w:rsidRPr="00F74F22" w:rsidRDefault="00341A0D" w:rsidP="00341A0D">
      <w:pPr>
        <w:spacing w:after="0" w:line="240" w:lineRule="auto"/>
        <w:jc w:val="center"/>
        <w:rPr>
          <w:rFonts w:ascii="Times New Roman" w:eastAsia="Calibri" w:hAnsi="Times New Roman" w:cs="Times New Roman"/>
          <w:noProof/>
          <w:color w:val="1D1B11"/>
          <w:sz w:val="24"/>
          <w:szCs w:val="24"/>
          <w:lang w:eastAsia="ru-RU"/>
        </w:rPr>
      </w:pPr>
    </w:p>
    <w:p w14:paraId="73515320" w14:textId="28DF7982" w:rsidR="009A10F6" w:rsidRPr="00F74F22"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22F50985" wp14:editId="480932C8">
            <wp:extent cx="2599759" cy="1980000"/>
            <wp:effectExtent l="0" t="0" r="0" b="1270"/>
            <wp:docPr id="105" name="Рисунок 55" descr="https://www.kant.ru/upload/img/articles/8_outdoorhim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www.kant.ru/upload/img/articles/8_outdoorhimiya.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99759" cy="1980000"/>
                    </a:xfrm>
                    <a:prstGeom prst="rect">
                      <a:avLst/>
                    </a:prstGeom>
                    <a:noFill/>
                    <a:ln>
                      <a:noFill/>
                    </a:ln>
                  </pic:spPr>
                </pic:pic>
              </a:graphicData>
            </a:graphic>
          </wp:inline>
        </w:drawing>
      </w:r>
    </w:p>
    <w:p w14:paraId="11EEE7BE" w14:textId="592893C0"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lastRenderedPageBreak/>
        <w:t>ПРИЛОЖЕНИЕ 21</w:t>
      </w:r>
    </w:p>
    <w:p w14:paraId="63316161" w14:textId="77777777" w:rsidR="009A10F6" w:rsidRPr="00F74F22" w:rsidRDefault="009A10F6" w:rsidP="00341A0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Очистка утюга от нагара</w:t>
      </w:r>
    </w:p>
    <w:p w14:paraId="7871A59E" w14:textId="77777777" w:rsidR="009A10F6" w:rsidRPr="000760FD" w:rsidRDefault="009A10F6" w:rsidP="00433150">
      <w:pPr>
        <w:spacing w:after="0" w:line="240" w:lineRule="auto"/>
        <w:jc w:val="both"/>
        <w:rPr>
          <w:rFonts w:ascii="Times New Roman" w:eastAsia="Calibri" w:hAnsi="Times New Roman" w:cs="Times New Roman"/>
          <w:bCs/>
          <w:color w:val="1D1B11"/>
          <w:sz w:val="16"/>
          <w:szCs w:val="16"/>
        </w:rPr>
      </w:pPr>
    </w:p>
    <w:p w14:paraId="3AEBA75E" w14:textId="1D7455B7" w:rsidR="009A10F6" w:rsidRDefault="009A10F6" w:rsidP="000760F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69BF1B50" wp14:editId="379C198A">
            <wp:extent cx="2543414" cy="1980000"/>
            <wp:effectExtent l="0" t="0" r="9525" b="1270"/>
            <wp:docPr id="10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43414" cy="1980000"/>
                    </a:xfrm>
                    <a:prstGeom prst="rect">
                      <a:avLst/>
                    </a:prstGeom>
                    <a:noFill/>
                    <a:ln>
                      <a:noFill/>
                    </a:ln>
                  </pic:spPr>
                </pic:pic>
              </a:graphicData>
            </a:graphic>
          </wp:inline>
        </w:drawing>
      </w:r>
    </w:p>
    <w:p w14:paraId="1309059B" w14:textId="77777777" w:rsidR="000760FD" w:rsidRPr="00F74F22" w:rsidRDefault="000760FD" w:rsidP="00433150">
      <w:pPr>
        <w:spacing w:after="0" w:line="240" w:lineRule="auto"/>
        <w:jc w:val="both"/>
        <w:rPr>
          <w:rFonts w:ascii="Times New Roman" w:eastAsia="Calibri" w:hAnsi="Times New Roman" w:cs="Times New Roman"/>
          <w:b/>
          <w:color w:val="1D1B11"/>
          <w:sz w:val="24"/>
          <w:szCs w:val="24"/>
        </w:rPr>
      </w:pPr>
    </w:p>
    <w:p w14:paraId="7D809C7C" w14:textId="1644BDD0" w:rsidR="009A10F6" w:rsidRPr="00F74F22" w:rsidRDefault="009A10F6" w:rsidP="000760F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6C049AC0" wp14:editId="175CCE0C">
            <wp:extent cx="1624391" cy="2160000"/>
            <wp:effectExtent l="0" t="0" r="0"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24391" cy="2160000"/>
                    </a:xfrm>
                    <a:prstGeom prst="rect">
                      <a:avLst/>
                    </a:prstGeom>
                    <a:noFill/>
                    <a:ln>
                      <a:noFill/>
                    </a:ln>
                  </pic:spPr>
                </pic:pic>
              </a:graphicData>
            </a:graphic>
          </wp:inline>
        </w:drawing>
      </w:r>
      <w:r w:rsidR="000760F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47CE1EAE" wp14:editId="79CAED91">
            <wp:extent cx="1976388" cy="2160000"/>
            <wp:effectExtent l="0" t="0" r="5080" b="0"/>
            <wp:docPr id="1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9142"/>
                    <a:stretch/>
                  </pic:blipFill>
                  <pic:spPr bwMode="auto">
                    <a:xfrm>
                      <a:off x="0" y="0"/>
                      <a:ext cx="1976388" cy="2160000"/>
                    </a:xfrm>
                    <a:prstGeom prst="rect">
                      <a:avLst/>
                    </a:prstGeom>
                    <a:noFill/>
                    <a:ln>
                      <a:noFill/>
                    </a:ln>
                    <a:extLst>
                      <a:ext uri="{53640926-AAD7-44D8-BBD7-CCE9431645EC}">
                        <a14:shadowObscured xmlns:a14="http://schemas.microsoft.com/office/drawing/2010/main"/>
                      </a:ext>
                    </a:extLst>
                  </pic:spPr>
                </pic:pic>
              </a:graphicData>
            </a:graphic>
          </wp:inline>
        </w:drawing>
      </w:r>
      <w:r w:rsidR="000760FD">
        <w:rPr>
          <w:rFonts w:ascii="Times New Roman" w:eastAsia="Calibri" w:hAnsi="Times New Roman" w:cs="Times New Roman"/>
          <w:b/>
          <w:color w:val="1D1B11"/>
          <w:sz w:val="24"/>
          <w:szCs w:val="24"/>
        </w:rPr>
        <w:t xml:space="preserve">   </w:t>
      </w:r>
      <w:r w:rsidR="000760FD" w:rsidRPr="00F74F22">
        <w:rPr>
          <w:rFonts w:ascii="Times New Roman" w:eastAsia="Calibri" w:hAnsi="Times New Roman" w:cs="Times New Roman"/>
          <w:b/>
          <w:noProof/>
          <w:color w:val="1D1B11"/>
          <w:sz w:val="24"/>
          <w:szCs w:val="24"/>
          <w:lang w:eastAsia="ru-RU"/>
        </w:rPr>
        <w:drawing>
          <wp:inline distT="0" distB="0" distL="0" distR="0" wp14:anchorId="13CA1E60" wp14:editId="756949A8">
            <wp:extent cx="1835124" cy="2160000"/>
            <wp:effectExtent l="0" t="0" r="0" b="0"/>
            <wp:docPr id="1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35124" cy="2160000"/>
                    </a:xfrm>
                    <a:prstGeom prst="rect">
                      <a:avLst/>
                    </a:prstGeom>
                    <a:noFill/>
                    <a:ln>
                      <a:noFill/>
                    </a:ln>
                  </pic:spPr>
                </pic:pic>
              </a:graphicData>
            </a:graphic>
          </wp:inline>
        </w:drawing>
      </w:r>
    </w:p>
    <w:p w14:paraId="037E4C7C" w14:textId="0CEC3C55" w:rsidR="009A10F6" w:rsidRPr="00F74F22" w:rsidRDefault="009A10F6" w:rsidP="000760F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Очищает только свежий нагар</w:t>
      </w:r>
    </w:p>
    <w:p w14:paraId="5DD341BF" w14:textId="77777777" w:rsidR="002F4245" w:rsidRPr="00F74F22" w:rsidRDefault="002F4245" w:rsidP="00433150">
      <w:pPr>
        <w:spacing w:after="0" w:line="240" w:lineRule="auto"/>
        <w:jc w:val="both"/>
        <w:rPr>
          <w:rFonts w:ascii="Times New Roman" w:eastAsia="Calibri" w:hAnsi="Times New Roman" w:cs="Times New Roman"/>
          <w:b/>
          <w:color w:val="1D1B11"/>
          <w:sz w:val="24"/>
          <w:szCs w:val="24"/>
        </w:rPr>
      </w:pPr>
    </w:p>
    <w:p w14:paraId="1F48EE57" w14:textId="7FFFA1B9"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ПРИЛОЖЕНИЕ 22</w:t>
      </w:r>
    </w:p>
    <w:p w14:paraId="42C917C3" w14:textId="77777777" w:rsidR="009A10F6" w:rsidRPr="00F74F22" w:rsidRDefault="009A10F6" w:rsidP="00433150">
      <w:pPr>
        <w:spacing w:after="0" w:line="240" w:lineRule="auto"/>
        <w:jc w:val="both"/>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Анкетирование</w:t>
      </w:r>
    </w:p>
    <w:tbl>
      <w:tblPr>
        <w:tblW w:w="10055" w:type="dxa"/>
        <w:tblCellMar>
          <w:left w:w="0" w:type="dxa"/>
          <w:right w:w="0" w:type="dxa"/>
        </w:tblCellMar>
        <w:tblLook w:val="04A0" w:firstRow="1" w:lastRow="0" w:firstColumn="1" w:lastColumn="0" w:noHBand="0" w:noVBand="1"/>
      </w:tblPr>
      <w:tblGrid>
        <w:gridCol w:w="6227"/>
        <w:gridCol w:w="1985"/>
        <w:gridCol w:w="1843"/>
      </w:tblGrid>
      <w:tr w:rsidR="009A10F6" w:rsidRPr="00F74F22" w14:paraId="70DA8D90" w14:textId="77777777" w:rsidTr="000760FD">
        <w:trPr>
          <w:trHeight w:val="340"/>
        </w:trPr>
        <w:tc>
          <w:tcPr>
            <w:tcW w:w="6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A16CC8" w14:textId="77777777" w:rsidR="009A10F6" w:rsidRPr="00F74F22" w:rsidRDefault="009A10F6" w:rsidP="00433150">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b/>
                <w:bCs/>
                <w:color w:val="1D1B11"/>
                <w:kern w:val="24"/>
                <w:sz w:val="24"/>
                <w:szCs w:val="24"/>
                <w:lang w:eastAsia="ru-RU"/>
              </w:rPr>
              <w:t>Вопросы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D6FF6F" w14:textId="77777777" w:rsidR="009A10F6" w:rsidRPr="00F74F22" w:rsidRDefault="009A10F6" w:rsidP="00433150">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b/>
                <w:bCs/>
                <w:color w:val="1D1B11"/>
                <w:kern w:val="24"/>
                <w:sz w:val="24"/>
                <w:szCs w:val="24"/>
                <w:lang w:eastAsia="ru-RU"/>
              </w:rPr>
              <w:t>Да</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1229CE" w14:textId="77777777" w:rsidR="009A10F6" w:rsidRPr="00F74F22" w:rsidRDefault="009A10F6" w:rsidP="00433150">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b/>
                <w:bCs/>
                <w:color w:val="1D1B11"/>
                <w:kern w:val="24"/>
                <w:sz w:val="24"/>
                <w:szCs w:val="24"/>
                <w:lang w:eastAsia="ru-RU"/>
              </w:rPr>
              <w:t>Нет</w:t>
            </w:r>
          </w:p>
        </w:tc>
      </w:tr>
      <w:tr w:rsidR="009A10F6" w:rsidRPr="00F74F22" w14:paraId="405D744D" w14:textId="77777777" w:rsidTr="000760FD">
        <w:trPr>
          <w:trHeight w:val="340"/>
        </w:trPr>
        <w:tc>
          <w:tcPr>
            <w:tcW w:w="6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75C354" w14:textId="77777777" w:rsidR="009A10F6" w:rsidRPr="00F74F22" w:rsidRDefault="009A10F6" w:rsidP="00433150">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b/>
                <w:bCs/>
                <w:color w:val="1D1B11"/>
                <w:kern w:val="24"/>
                <w:sz w:val="24"/>
                <w:szCs w:val="24"/>
                <w:lang w:eastAsia="ru-RU"/>
              </w:rPr>
              <w:t xml:space="preserve">1) Знаете ли вы откуда берётся воск?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23FC42" w14:textId="1D405BD6" w:rsidR="009A10F6" w:rsidRPr="00F74F22" w:rsidRDefault="009A10F6" w:rsidP="000760FD">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bCs/>
                <w:color w:val="1D1B11"/>
                <w:kern w:val="24"/>
                <w:sz w:val="24"/>
                <w:szCs w:val="24"/>
                <w:lang w:eastAsia="ru-RU"/>
              </w:rPr>
              <w:t>7 уч.</w:t>
            </w:r>
            <w:r w:rsidR="000760FD">
              <w:rPr>
                <w:rFonts w:ascii="Times New Roman" w:eastAsia="Times New Roman" w:hAnsi="Times New Roman" w:cs="Times New Roman"/>
                <w:b/>
                <w:bCs/>
                <w:color w:val="1D1B11"/>
                <w:kern w:val="24"/>
                <w:sz w:val="24"/>
                <w:szCs w:val="24"/>
                <w:lang w:eastAsia="ru-RU"/>
              </w:rPr>
              <w:t xml:space="preserve"> </w:t>
            </w:r>
            <w:r w:rsidRPr="00F74F22">
              <w:rPr>
                <w:rFonts w:ascii="Times New Roman" w:eastAsia="Times New Roman" w:hAnsi="Times New Roman" w:cs="Times New Roman"/>
                <w:b/>
                <w:bCs/>
                <w:color w:val="1D1B11"/>
                <w:kern w:val="24"/>
                <w:sz w:val="24"/>
                <w:szCs w:val="24"/>
                <w:lang w:eastAsia="ru-RU"/>
              </w:rPr>
              <w:t>(28%)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18B197C" w14:textId="7F6718D9" w:rsidR="009A10F6" w:rsidRPr="00F74F22" w:rsidRDefault="009A10F6" w:rsidP="000760FD">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bCs/>
                <w:color w:val="1D1B11"/>
                <w:kern w:val="24"/>
                <w:sz w:val="24"/>
                <w:szCs w:val="24"/>
                <w:lang w:eastAsia="ru-RU"/>
              </w:rPr>
              <w:t>18 уч.</w:t>
            </w:r>
            <w:r w:rsidR="000760FD">
              <w:rPr>
                <w:rFonts w:ascii="Times New Roman" w:eastAsia="Times New Roman" w:hAnsi="Times New Roman" w:cs="Times New Roman"/>
                <w:b/>
                <w:bCs/>
                <w:color w:val="1D1B11"/>
                <w:kern w:val="24"/>
                <w:sz w:val="24"/>
                <w:szCs w:val="24"/>
                <w:lang w:eastAsia="ru-RU"/>
              </w:rPr>
              <w:t xml:space="preserve"> </w:t>
            </w:r>
            <w:r w:rsidRPr="00F74F22">
              <w:rPr>
                <w:rFonts w:ascii="Times New Roman" w:eastAsia="Times New Roman" w:hAnsi="Times New Roman" w:cs="Times New Roman"/>
                <w:b/>
                <w:bCs/>
                <w:color w:val="1D1B11"/>
                <w:kern w:val="24"/>
                <w:sz w:val="24"/>
                <w:szCs w:val="24"/>
                <w:lang w:eastAsia="ru-RU"/>
              </w:rPr>
              <w:t>(72%)</w:t>
            </w:r>
          </w:p>
        </w:tc>
      </w:tr>
      <w:tr w:rsidR="009A10F6" w:rsidRPr="00F74F22" w14:paraId="14FD659F" w14:textId="77777777" w:rsidTr="000760FD">
        <w:trPr>
          <w:trHeight w:val="340"/>
        </w:trPr>
        <w:tc>
          <w:tcPr>
            <w:tcW w:w="6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C438809" w14:textId="77777777" w:rsidR="009A10F6" w:rsidRPr="00F74F22" w:rsidRDefault="009A10F6" w:rsidP="00433150">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b/>
                <w:bCs/>
                <w:color w:val="1D1B11"/>
                <w:kern w:val="24"/>
                <w:sz w:val="24"/>
                <w:szCs w:val="24"/>
                <w:lang w:eastAsia="ru-RU"/>
              </w:rPr>
              <w:t xml:space="preserve">2) Знаете ли вы разновидности воска?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C6A7D9" w14:textId="77777777" w:rsidR="009A10F6" w:rsidRPr="00F74F22" w:rsidRDefault="009A10F6" w:rsidP="00433150">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bCs/>
                <w:color w:val="1D1B11"/>
                <w:kern w:val="24"/>
                <w:sz w:val="24"/>
                <w:szCs w:val="24"/>
                <w:lang w:eastAsia="ru-RU"/>
              </w:rPr>
              <w:t>0 чел.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EE5346" w14:textId="6E41E2AD" w:rsidR="009A10F6" w:rsidRPr="00F74F22" w:rsidRDefault="009A10F6" w:rsidP="000760FD">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bCs/>
                <w:color w:val="1D1B11"/>
                <w:kern w:val="24"/>
                <w:sz w:val="24"/>
                <w:szCs w:val="24"/>
                <w:lang w:eastAsia="ru-RU"/>
              </w:rPr>
              <w:t>25 уч.</w:t>
            </w:r>
            <w:r w:rsidR="000760FD">
              <w:rPr>
                <w:rFonts w:ascii="Times New Roman" w:eastAsia="Times New Roman" w:hAnsi="Times New Roman" w:cs="Times New Roman"/>
                <w:b/>
                <w:bCs/>
                <w:color w:val="1D1B11"/>
                <w:kern w:val="24"/>
                <w:sz w:val="24"/>
                <w:szCs w:val="24"/>
                <w:lang w:eastAsia="ru-RU"/>
              </w:rPr>
              <w:t xml:space="preserve"> </w:t>
            </w:r>
            <w:r w:rsidRPr="00F74F22">
              <w:rPr>
                <w:rFonts w:ascii="Times New Roman" w:eastAsia="Times New Roman" w:hAnsi="Times New Roman" w:cs="Times New Roman"/>
                <w:b/>
                <w:bCs/>
                <w:color w:val="1D1B11"/>
                <w:kern w:val="24"/>
                <w:sz w:val="24"/>
                <w:szCs w:val="24"/>
                <w:lang w:eastAsia="ru-RU"/>
              </w:rPr>
              <w:t>(100%)</w:t>
            </w:r>
          </w:p>
        </w:tc>
      </w:tr>
      <w:tr w:rsidR="009A10F6" w:rsidRPr="00F74F22" w14:paraId="175A7A2C" w14:textId="77777777" w:rsidTr="000760FD">
        <w:trPr>
          <w:trHeight w:val="340"/>
        </w:trPr>
        <w:tc>
          <w:tcPr>
            <w:tcW w:w="6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8303949" w14:textId="77777777" w:rsidR="009A10F6" w:rsidRPr="00F74F22" w:rsidRDefault="009A10F6" w:rsidP="00433150">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b/>
                <w:bCs/>
                <w:color w:val="1D1B11"/>
                <w:kern w:val="24"/>
                <w:sz w:val="24"/>
                <w:szCs w:val="24"/>
                <w:lang w:eastAsia="ru-RU"/>
              </w:rPr>
              <w:t xml:space="preserve">3) Знаете ли вы, где применяется воск?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B92883C" w14:textId="0EBF5FE5" w:rsidR="009A10F6" w:rsidRPr="00F74F22" w:rsidRDefault="009A10F6" w:rsidP="000760FD">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bCs/>
                <w:color w:val="1D1B11"/>
                <w:kern w:val="24"/>
                <w:sz w:val="24"/>
                <w:szCs w:val="24"/>
                <w:lang w:eastAsia="ru-RU"/>
              </w:rPr>
              <w:t>10 уч.</w:t>
            </w:r>
            <w:r w:rsidR="000760FD">
              <w:rPr>
                <w:rFonts w:ascii="Times New Roman" w:eastAsia="Times New Roman" w:hAnsi="Times New Roman" w:cs="Times New Roman"/>
                <w:b/>
                <w:bCs/>
                <w:color w:val="1D1B11"/>
                <w:kern w:val="24"/>
                <w:sz w:val="24"/>
                <w:szCs w:val="24"/>
                <w:lang w:eastAsia="ru-RU"/>
              </w:rPr>
              <w:t xml:space="preserve"> </w:t>
            </w:r>
            <w:r w:rsidRPr="00F74F22">
              <w:rPr>
                <w:rFonts w:ascii="Times New Roman" w:eastAsia="Times New Roman" w:hAnsi="Times New Roman" w:cs="Times New Roman"/>
                <w:b/>
                <w:bCs/>
                <w:color w:val="1D1B11"/>
                <w:kern w:val="24"/>
                <w:sz w:val="24"/>
                <w:szCs w:val="24"/>
                <w:lang w:eastAsia="ru-RU"/>
              </w:rPr>
              <w:t>(40%)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3E8AAA" w14:textId="35C9EAB0" w:rsidR="009A10F6" w:rsidRPr="00F74F22" w:rsidRDefault="009A10F6" w:rsidP="000760FD">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bCs/>
                <w:color w:val="1D1B11"/>
                <w:kern w:val="24"/>
                <w:sz w:val="24"/>
                <w:szCs w:val="24"/>
                <w:lang w:eastAsia="ru-RU"/>
              </w:rPr>
              <w:t>15 уч.</w:t>
            </w:r>
            <w:r w:rsidR="000760FD">
              <w:rPr>
                <w:rFonts w:ascii="Times New Roman" w:eastAsia="Times New Roman" w:hAnsi="Times New Roman" w:cs="Times New Roman"/>
                <w:b/>
                <w:bCs/>
                <w:color w:val="1D1B11"/>
                <w:kern w:val="24"/>
                <w:sz w:val="24"/>
                <w:szCs w:val="24"/>
                <w:lang w:eastAsia="ru-RU"/>
              </w:rPr>
              <w:t xml:space="preserve"> </w:t>
            </w:r>
            <w:r w:rsidRPr="00F74F22">
              <w:rPr>
                <w:rFonts w:ascii="Times New Roman" w:eastAsia="Times New Roman" w:hAnsi="Times New Roman" w:cs="Times New Roman"/>
                <w:b/>
                <w:bCs/>
                <w:color w:val="1D1B11"/>
                <w:kern w:val="24"/>
                <w:sz w:val="24"/>
                <w:szCs w:val="24"/>
                <w:lang w:eastAsia="ru-RU"/>
              </w:rPr>
              <w:t>(60%)</w:t>
            </w:r>
          </w:p>
        </w:tc>
      </w:tr>
      <w:tr w:rsidR="009A10F6" w:rsidRPr="00F74F22" w14:paraId="39EA0781" w14:textId="77777777" w:rsidTr="000760FD">
        <w:trPr>
          <w:trHeight w:val="340"/>
        </w:trPr>
        <w:tc>
          <w:tcPr>
            <w:tcW w:w="6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0D985E" w14:textId="77777777" w:rsidR="009A10F6" w:rsidRPr="00F74F22" w:rsidRDefault="009A10F6" w:rsidP="00433150">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Calibri" w:hAnsi="Times New Roman" w:cs="Times New Roman"/>
                <w:b/>
                <w:bCs/>
                <w:color w:val="1D1B11"/>
                <w:kern w:val="24"/>
                <w:sz w:val="24"/>
                <w:szCs w:val="24"/>
                <w:lang w:eastAsia="ru-RU"/>
              </w:rPr>
              <w:t xml:space="preserve">4) Как вы считаете, воск приносит пользу или вред?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91B2BF5" w14:textId="7BA891F6" w:rsidR="009A10F6" w:rsidRPr="00F74F22" w:rsidRDefault="009A10F6" w:rsidP="000760FD">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bCs/>
                <w:color w:val="1D1B11"/>
                <w:kern w:val="24"/>
                <w:sz w:val="24"/>
                <w:szCs w:val="24"/>
                <w:lang w:eastAsia="ru-RU"/>
              </w:rPr>
              <w:t>21 уч.</w:t>
            </w:r>
            <w:r w:rsidR="000760FD">
              <w:rPr>
                <w:rFonts w:ascii="Times New Roman" w:eastAsia="Times New Roman" w:hAnsi="Times New Roman" w:cs="Times New Roman"/>
                <w:b/>
                <w:bCs/>
                <w:color w:val="1D1B11"/>
                <w:kern w:val="24"/>
                <w:sz w:val="24"/>
                <w:szCs w:val="24"/>
                <w:lang w:eastAsia="ru-RU"/>
              </w:rPr>
              <w:t xml:space="preserve"> </w:t>
            </w:r>
            <w:r w:rsidRPr="00F74F22">
              <w:rPr>
                <w:rFonts w:ascii="Times New Roman" w:eastAsia="Times New Roman" w:hAnsi="Times New Roman" w:cs="Times New Roman"/>
                <w:b/>
                <w:bCs/>
                <w:color w:val="1D1B11"/>
                <w:kern w:val="24"/>
                <w:sz w:val="24"/>
                <w:szCs w:val="24"/>
                <w:lang w:eastAsia="ru-RU"/>
              </w:rPr>
              <w:t>(84%)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D600CF" w14:textId="1B891F65" w:rsidR="009A10F6" w:rsidRPr="00F74F22" w:rsidRDefault="009A10F6" w:rsidP="000760FD">
            <w:pPr>
              <w:spacing w:after="0" w:line="240" w:lineRule="auto"/>
              <w:jc w:val="both"/>
              <w:rPr>
                <w:rFonts w:ascii="Times New Roman" w:eastAsia="Times New Roman" w:hAnsi="Times New Roman" w:cs="Times New Roman"/>
                <w:color w:val="1D1B11"/>
                <w:sz w:val="24"/>
                <w:szCs w:val="24"/>
                <w:lang w:eastAsia="ru-RU"/>
              </w:rPr>
            </w:pPr>
            <w:r w:rsidRPr="00F74F22">
              <w:rPr>
                <w:rFonts w:ascii="Times New Roman" w:eastAsia="Times New Roman" w:hAnsi="Times New Roman" w:cs="Times New Roman"/>
                <w:b/>
                <w:bCs/>
                <w:color w:val="1D1B11"/>
                <w:kern w:val="24"/>
                <w:sz w:val="24"/>
                <w:szCs w:val="24"/>
                <w:lang w:eastAsia="ru-RU"/>
              </w:rPr>
              <w:t>4 уч.</w:t>
            </w:r>
            <w:r w:rsidR="000760FD">
              <w:rPr>
                <w:rFonts w:ascii="Times New Roman" w:eastAsia="Times New Roman" w:hAnsi="Times New Roman" w:cs="Times New Roman"/>
                <w:b/>
                <w:bCs/>
                <w:color w:val="1D1B11"/>
                <w:kern w:val="24"/>
                <w:sz w:val="24"/>
                <w:szCs w:val="24"/>
                <w:lang w:eastAsia="ru-RU"/>
              </w:rPr>
              <w:t xml:space="preserve"> </w:t>
            </w:r>
            <w:r w:rsidRPr="00F74F22">
              <w:rPr>
                <w:rFonts w:ascii="Times New Roman" w:eastAsia="Times New Roman" w:hAnsi="Times New Roman" w:cs="Times New Roman"/>
                <w:b/>
                <w:bCs/>
                <w:color w:val="1D1B11"/>
                <w:kern w:val="24"/>
                <w:sz w:val="24"/>
                <w:szCs w:val="24"/>
                <w:lang w:eastAsia="ru-RU"/>
              </w:rPr>
              <w:t>(16%)</w:t>
            </w:r>
          </w:p>
        </w:tc>
      </w:tr>
    </w:tbl>
    <w:p w14:paraId="622EA578"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328EE2FB" w14:textId="46F0E773" w:rsidR="009A10F6" w:rsidRPr="00F74F22" w:rsidRDefault="009A10F6" w:rsidP="000760F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2E74AC34" wp14:editId="7DEBDA59">
            <wp:extent cx="1732684" cy="2160000"/>
            <wp:effectExtent l="0" t="0" r="1270" b="0"/>
            <wp:docPr id="1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b="8703"/>
                    <a:stretch/>
                  </pic:blipFill>
                  <pic:spPr bwMode="auto">
                    <a:xfrm>
                      <a:off x="0" y="0"/>
                      <a:ext cx="173268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2EC0FFB" w14:textId="77777777" w:rsidR="002F4245" w:rsidRPr="00F74F22" w:rsidRDefault="002F4245" w:rsidP="00433150">
      <w:pPr>
        <w:spacing w:after="0" w:line="240" w:lineRule="auto"/>
        <w:jc w:val="both"/>
        <w:rPr>
          <w:rFonts w:ascii="Times New Roman" w:eastAsia="Calibri" w:hAnsi="Times New Roman" w:cs="Times New Roman"/>
          <w:b/>
          <w:color w:val="1D1B11"/>
          <w:sz w:val="24"/>
          <w:szCs w:val="24"/>
        </w:rPr>
      </w:pPr>
    </w:p>
    <w:p w14:paraId="2EA690B9" w14:textId="0C8E376C" w:rsidR="009A10F6" w:rsidRPr="00F74F22" w:rsidRDefault="009A10F6" w:rsidP="00433150">
      <w:pPr>
        <w:spacing w:after="0" w:line="240" w:lineRule="auto"/>
        <w:jc w:val="right"/>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lastRenderedPageBreak/>
        <w:t>ПРИЛОЖЕНИЕ 23</w:t>
      </w:r>
    </w:p>
    <w:p w14:paraId="470AE55E"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080E3107" w14:textId="77777777" w:rsidR="009A10F6" w:rsidRPr="00F74F22" w:rsidRDefault="009A10F6" w:rsidP="000760F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Дощечка для письма</w:t>
      </w:r>
    </w:p>
    <w:p w14:paraId="237B7FE9" w14:textId="77777777" w:rsidR="009A10F6" w:rsidRPr="00F74F22" w:rsidRDefault="009A10F6" w:rsidP="00433150">
      <w:pPr>
        <w:spacing w:after="0" w:line="240" w:lineRule="auto"/>
        <w:jc w:val="both"/>
        <w:rPr>
          <w:rFonts w:ascii="Times New Roman" w:eastAsia="Calibri" w:hAnsi="Times New Roman" w:cs="Times New Roman"/>
          <w:bCs/>
          <w:color w:val="1D1B11"/>
          <w:sz w:val="24"/>
          <w:szCs w:val="24"/>
        </w:rPr>
      </w:pPr>
    </w:p>
    <w:p w14:paraId="53E6C11F" w14:textId="459F1E6C" w:rsidR="009A10F6" w:rsidRDefault="009A10F6" w:rsidP="000760F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6DC0A658" wp14:editId="2861E13D">
            <wp:extent cx="1615463" cy="2160000"/>
            <wp:effectExtent l="0" t="0" r="3810" b="0"/>
            <wp:docPr id="13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15463" cy="2160000"/>
                    </a:xfrm>
                    <a:prstGeom prst="rect">
                      <a:avLst/>
                    </a:prstGeom>
                    <a:noFill/>
                    <a:ln>
                      <a:noFill/>
                    </a:ln>
                  </pic:spPr>
                </pic:pic>
              </a:graphicData>
            </a:graphic>
          </wp:inline>
        </w:drawing>
      </w:r>
      <w:r w:rsidR="000760F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17D1EC5F" wp14:editId="7549FDC7">
            <wp:extent cx="1633613" cy="2160000"/>
            <wp:effectExtent l="0" t="0" r="5080" b="0"/>
            <wp:docPr id="13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33613" cy="2160000"/>
                    </a:xfrm>
                    <a:prstGeom prst="rect">
                      <a:avLst/>
                    </a:prstGeom>
                    <a:noFill/>
                    <a:ln>
                      <a:noFill/>
                    </a:ln>
                  </pic:spPr>
                </pic:pic>
              </a:graphicData>
            </a:graphic>
          </wp:inline>
        </w:drawing>
      </w:r>
      <w:r w:rsidR="000760F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38AEA19F" wp14:editId="2AF39657">
            <wp:extent cx="1750152" cy="2160000"/>
            <wp:effectExtent l="0" t="0" r="2540" b="0"/>
            <wp:docPr id="13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18067" r="11731"/>
                    <a:stretch/>
                  </pic:blipFill>
                  <pic:spPr bwMode="auto">
                    <a:xfrm>
                      <a:off x="0" y="0"/>
                      <a:ext cx="175015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EDEF560" w14:textId="77777777" w:rsidR="000760FD" w:rsidRPr="00F74F22" w:rsidRDefault="000760FD" w:rsidP="00433150">
      <w:pPr>
        <w:spacing w:after="0" w:line="240" w:lineRule="auto"/>
        <w:jc w:val="both"/>
        <w:rPr>
          <w:rFonts w:ascii="Times New Roman" w:eastAsia="Calibri" w:hAnsi="Times New Roman" w:cs="Times New Roman"/>
          <w:b/>
          <w:color w:val="1D1B11"/>
          <w:sz w:val="24"/>
          <w:szCs w:val="24"/>
        </w:rPr>
      </w:pPr>
    </w:p>
    <w:p w14:paraId="568B93EF" w14:textId="0FCBF0CF" w:rsidR="009A10F6" w:rsidRDefault="009A10F6" w:rsidP="000760FD">
      <w:pPr>
        <w:spacing w:after="0" w:line="240" w:lineRule="auto"/>
        <w:jc w:val="center"/>
        <w:rPr>
          <w:rFonts w:ascii="Times New Roman" w:eastAsia="Calibri" w:hAnsi="Times New Roman" w:cs="Times New Roman"/>
          <w:b/>
          <w:noProof/>
          <w:color w:val="1D1B11"/>
          <w:sz w:val="24"/>
          <w:szCs w:val="24"/>
          <w:lang w:eastAsia="ru-RU"/>
        </w:rPr>
      </w:pPr>
      <w:r w:rsidRPr="00F74F22">
        <w:rPr>
          <w:rFonts w:ascii="Times New Roman" w:eastAsia="Calibri" w:hAnsi="Times New Roman" w:cs="Times New Roman"/>
          <w:b/>
          <w:noProof/>
          <w:color w:val="1D1B11"/>
          <w:sz w:val="24"/>
          <w:szCs w:val="24"/>
          <w:lang w:eastAsia="ru-RU"/>
        </w:rPr>
        <w:drawing>
          <wp:inline distT="0" distB="0" distL="0" distR="0" wp14:anchorId="7799968B" wp14:editId="7BB85B3A">
            <wp:extent cx="1633613" cy="2160000"/>
            <wp:effectExtent l="0" t="0" r="5080" b="0"/>
            <wp:docPr id="2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33613" cy="2160000"/>
                    </a:xfrm>
                    <a:prstGeom prst="rect">
                      <a:avLst/>
                    </a:prstGeom>
                    <a:noFill/>
                    <a:ln>
                      <a:noFill/>
                    </a:ln>
                  </pic:spPr>
                </pic:pic>
              </a:graphicData>
            </a:graphic>
          </wp:inline>
        </w:drawing>
      </w:r>
      <w:r w:rsidR="000760FD">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3024BB73" wp14:editId="4497E173">
            <wp:extent cx="1624537" cy="2160000"/>
            <wp:effectExtent l="0" t="0" r="0" b="0"/>
            <wp:docPr id="22"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24537" cy="2160000"/>
                    </a:xfrm>
                    <a:prstGeom prst="rect">
                      <a:avLst/>
                    </a:prstGeom>
                    <a:noFill/>
                    <a:ln>
                      <a:noFill/>
                    </a:ln>
                  </pic:spPr>
                </pic:pic>
              </a:graphicData>
            </a:graphic>
          </wp:inline>
        </w:drawing>
      </w:r>
      <w:r w:rsidR="000760FD">
        <w:rPr>
          <w:rFonts w:ascii="Times New Roman" w:eastAsia="Calibri" w:hAnsi="Times New Roman" w:cs="Times New Roman"/>
          <w:b/>
          <w:noProof/>
          <w:color w:val="1D1B11"/>
          <w:sz w:val="24"/>
          <w:szCs w:val="24"/>
          <w:lang w:eastAsia="ru-RU"/>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5A58671D" wp14:editId="2240E1AD">
            <wp:extent cx="1624537" cy="2160000"/>
            <wp:effectExtent l="0" t="0" r="0" b="0"/>
            <wp:docPr id="13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24537" cy="2160000"/>
                    </a:xfrm>
                    <a:prstGeom prst="rect">
                      <a:avLst/>
                    </a:prstGeom>
                    <a:noFill/>
                    <a:ln>
                      <a:noFill/>
                    </a:ln>
                  </pic:spPr>
                </pic:pic>
              </a:graphicData>
            </a:graphic>
          </wp:inline>
        </w:drawing>
      </w:r>
    </w:p>
    <w:p w14:paraId="066AD330" w14:textId="77777777" w:rsidR="000760FD" w:rsidRPr="00F74F22" w:rsidRDefault="000760FD" w:rsidP="00433150">
      <w:pPr>
        <w:spacing w:after="0" w:line="240" w:lineRule="auto"/>
        <w:jc w:val="both"/>
        <w:rPr>
          <w:rFonts w:ascii="Times New Roman" w:eastAsia="Calibri" w:hAnsi="Times New Roman" w:cs="Times New Roman"/>
          <w:b/>
          <w:color w:val="1D1B11"/>
          <w:sz w:val="24"/>
          <w:szCs w:val="24"/>
        </w:rPr>
      </w:pPr>
    </w:p>
    <w:p w14:paraId="43B71137" w14:textId="626AE890" w:rsidR="009A10F6" w:rsidRPr="00F74F22" w:rsidRDefault="009A10F6" w:rsidP="000760FD">
      <w:pPr>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noProof/>
          <w:color w:val="1D1B11"/>
          <w:sz w:val="24"/>
          <w:szCs w:val="24"/>
          <w:lang w:eastAsia="ru-RU"/>
        </w:rPr>
        <w:drawing>
          <wp:inline distT="0" distB="0" distL="0" distR="0" wp14:anchorId="0DE63343" wp14:editId="595B69F5">
            <wp:extent cx="1714500" cy="2266950"/>
            <wp:effectExtent l="0" t="0" r="0" b="0"/>
            <wp:docPr id="13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14500" cy="2266950"/>
                    </a:xfrm>
                    <a:prstGeom prst="rect">
                      <a:avLst/>
                    </a:prstGeom>
                    <a:noFill/>
                    <a:ln>
                      <a:noFill/>
                    </a:ln>
                  </pic:spPr>
                </pic:pic>
              </a:graphicData>
            </a:graphic>
          </wp:inline>
        </w:drawing>
      </w:r>
      <w:r w:rsidR="000760FD">
        <w:rPr>
          <w:rFonts w:ascii="Times New Roman" w:eastAsia="Calibri" w:hAnsi="Times New Roman" w:cs="Times New Roman"/>
          <w:b/>
          <w:color w:val="1D1B11"/>
          <w:sz w:val="24"/>
          <w:szCs w:val="24"/>
        </w:rPr>
        <w:t xml:space="preserve">   </w:t>
      </w:r>
      <w:r w:rsidRPr="00F74F22">
        <w:rPr>
          <w:rFonts w:ascii="Times New Roman" w:eastAsia="Calibri" w:hAnsi="Times New Roman" w:cs="Times New Roman"/>
          <w:b/>
          <w:noProof/>
          <w:color w:val="1D1B11"/>
          <w:sz w:val="24"/>
          <w:szCs w:val="24"/>
          <w:lang w:eastAsia="ru-RU"/>
        </w:rPr>
        <w:drawing>
          <wp:inline distT="0" distB="0" distL="0" distR="0" wp14:anchorId="3C15C0C8" wp14:editId="1E75AD60">
            <wp:extent cx="1666875" cy="2266950"/>
            <wp:effectExtent l="0" t="0" r="0" b="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66875" cy="2266950"/>
                    </a:xfrm>
                    <a:prstGeom prst="rect">
                      <a:avLst/>
                    </a:prstGeom>
                    <a:noFill/>
                    <a:ln>
                      <a:noFill/>
                    </a:ln>
                  </pic:spPr>
                </pic:pic>
              </a:graphicData>
            </a:graphic>
          </wp:inline>
        </w:drawing>
      </w:r>
    </w:p>
    <w:p w14:paraId="611C3934" w14:textId="3D514014" w:rsidR="009A10F6" w:rsidRDefault="009A10F6" w:rsidP="00F74F22">
      <w:pPr>
        <w:shd w:val="clear" w:color="auto" w:fill="FFFFFF"/>
        <w:spacing w:after="0" w:line="240" w:lineRule="auto"/>
        <w:ind w:firstLine="709"/>
        <w:jc w:val="both"/>
        <w:rPr>
          <w:rFonts w:ascii="Times New Roman" w:eastAsia="Times New Roman" w:hAnsi="Times New Roman" w:cs="Times New Roman"/>
          <w:color w:val="1D1B11"/>
          <w:sz w:val="24"/>
          <w:szCs w:val="24"/>
          <w:lang w:eastAsia="ru-RU"/>
        </w:rPr>
      </w:pPr>
    </w:p>
    <w:p w14:paraId="711419A0" w14:textId="77777777" w:rsidR="00C02BCB" w:rsidRPr="00F74F22" w:rsidRDefault="00C02BCB" w:rsidP="00F74F22">
      <w:pPr>
        <w:shd w:val="clear" w:color="auto" w:fill="FFFFFF"/>
        <w:spacing w:after="0" w:line="240" w:lineRule="auto"/>
        <w:ind w:firstLine="709"/>
        <w:jc w:val="both"/>
        <w:rPr>
          <w:rFonts w:ascii="Times New Roman" w:eastAsia="Times New Roman" w:hAnsi="Times New Roman" w:cs="Times New Roman"/>
          <w:color w:val="1D1B11"/>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C02BCB" w:rsidRPr="007B6EB3" w14:paraId="2A4E2304" w14:textId="77777777" w:rsidTr="004E0248">
        <w:trPr>
          <w:trHeight w:val="844"/>
        </w:trPr>
        <w:tc>
          <w:tcPr>
            <w:tcW w:w="9848" w:type="dxa"/>
            <w:shd w:val="clear" w:color="auto" w:fill="99CCFF"/>
            <w:vAlign w:val="center"/>
          </w:tcPr>
          <w:p w14:paraId="68C6B657" w14:textId="31828CC1" w:rsidR="00C02BCB" w:rsidRPr="007B6EB3" w:rsidRDefault="00C02BCB" w:rsidP="004E0248">
            <w:pPr>
              <w:spacing w:after="0" w:line="240" w:lineRule="auto"/>
              <w:jc w:val="center"/>
              <w:rPr>
                <w:rFonts w:ascii="Times New Roman" w:hAnsi="Times New Roman"/>
                <w:b/>
                <w:bCs/>
                <w:kern w:val="36"/>
                <w:sz w:val="24"/>
                <w:szCs w:val="24"/>
                <w:lang w:eastAsia="ru-RU"/>
              </w:rPr>
            </w:pPr>
            <w:r w:rsidRPr="00C02BCB">
              <w:rPr>
                <w:rFonts w:ascii="Times New Roman" w:hAnsi="Times New Roman"/>
                <w:b/>
                <w:bCs/>
                <w:color w:val="000000"/>
                <w:sz w:val="24"/>
                <w:szCs w:val="24"/>
                <w:lang w:bidi="ru-RU"/>
              </w:rPr>
              <w:t xml:space="preserve">ИСПОЛЬЗОВАНИЕ ДВИЖКА </w:t>
            </w:r>
            <w:r w:rsidRPr="00C02BCB">
              <w:rPr>
                <w:rFonts w:ascii="Times New Roman" w:hAnsi="Times New Roman"/>
                <w:b/>
                <w:bCs/>
                <w:color w:val="000000"/>
                <w:sz w:val="24"/>
                <w:szCs w:val="24"/>
                <w:lang w:val="en-US"/>
              </w:rPr>
              <w:t>UNITY</w:t>
            </w:r>
            <w:r w:rsidRPr="00C02BCB">
              <w:rPr>
                <w:rFonts w:ascii="Times New Roman" w:hAnsi="Times New Roman"/>
                <w:b/>
                <w:bCs/>
                <w:color w:val="000000"/>
                <w:sz w:val="24"/>
                <w:szCs w:val="24"/>
                <w:lang w:bidi="ru-RU"/>
              </w:rPr>
              <w:t xml:space="preserve"> 3</w:t>
            </w:r>
            <w:r w:rsidRPr="00C02BCB">
              <w:rPr>
                <w:rFonts w:ascii="Times New Roman" w:hAnsi="Times New Roman"/>
                <w:b/>
                <w:bCs/>
                <w:color w:val="000000"/>
                <w:sz w:val="24"/>
                <w:szCs w:val="24"/>
                <w:lang w:val="en-US"/>
              </w:rPr>
              <w:t>D</w:t>
            </w:r>
            <w:r w:rsidRPr="00C02BCB">
              <w:rPr>
                <w:rFonts w:ascii="Times New Roman" w:hAnsi="Times New Roman"/>
                <w:b/>
                <w:bCs/>
                <w:color w:val="000000"/>
                <w:sz w:val="24"/>
                <w:szCs w:val="24"/>
                <w:lang w:bidi="ru-RU"/>
              </w:rPr>
              <w:t xml:space="preserve"> ДЛЯ СОЗДАНИЯ КОМПЬЮТЕРНОГО ПРИЛОЖЕНИЯ «ЧЕРЕЗ ВЕКА, ЧЕРЕЗ ГОДА </w:t>
            </w:r>
            <w:r w:rsidRPr="00C02BCB">
              <w:rPr>
                <w:rFonts w:ascii="Times New Roman" w:hAnsi="Times New Roman"/>
                <w:b/>
                <w:bCs/>
                <w:color w:val="000000"/>
                <w:sz w:val="24"/>
                <w:szCs w:val="24"/>
              </w:rPr>
              <w:t>–</w:t>
            </w:r>
            <w:r w:rsidRPr="00C02BCB">
              <w:rPr>
                <w:rFonts w:ascii="Times New Roman" w:hAnsi="Times New Roman"/>
                <w:b/>
                <w:bCs/>
                <w:color w:val="000000"/>
                <w:sz w:val="24"/>
                <w:szCs w:val="24"/>
                <w:lang w:bidi="ru-RU"/>
              </w:rPr>
              <w:t xml:space="preserve"> ПОМНИТЕ…»</w:t>
            </w:r>
          </w:p>
        </w:tc>
      </w:tr>
      <w:tr w:rsidR="00C02BCB" w:rsidRPr="007B6EB3" w14:paraId="6956ADAA" w14:textId="77777777" w:rsidTr="004E0248">
        <w:trPr>
          <w:trHeight w:val="995"/>
        </w:trPr>
        <w:tc>
          <w:tcPr>
            <w:tcW w:w="9848" w:type="dxa"/>
            <w:shd w:val="clear" w:color="auto" w:fill="FFCCFF"/>
            <w:vAlign w:val="center"/>
          </w:tcPr>
          <w:p w14:paraId="12A20A27" w14:textId="6D0DFBAA" w:rsidR="00C02BCB" w:rsidRPr="007B6EB3" w:rsidRDefault="00C02BCB" w:rsidP="004E0248">
            <w:pPr>
              <w:tabs>
                <w:tab w:val="left" w:pos="5040"/>
                <w:tab w:val="left" w:pos="6480"/>
              </w:tabs>
              <w:spacing w:after="0" w:line="240" w:lineRule="auto"/>
              <w:rPr>
                <w:rFonts w:ascii="Times New Roman" w:hAnsi="Times New Roman"/>
                <w:bCs/>
                <w:sz w:val="24"/>
                <w:szCs w:val="24"/>
              </w:rPr>
            </w:pPr>
            <w:r w:rsidRPr="007B6EB3">
              <w:rPr>
                <w:rFonts w:ascii="Times New Roman" w:hAnsi="Times New Roman"/>
                <w:b/>
                <w:bCs/>
                <w:kern w:val="36"/>
                <w:sz w:val="24"/>
                <w:szCs w:val="24"/>
                <w:lang w:eastAsia="ru-RU"/>
              </w:rPr>
              <w:t>Подготовил:</w:t>
            </w:r>
            <w:r w:rsidRPr="007B6EB3">
              <w:rPr>
                <w:rFonts w:ascii="Times New Roman" w:hAnsi="Times New Roman"/>
                <w:sz w:val="24"/>
                <w:szCs w:val="24"/>
              </w:rPr>
              <w:t xml:space="preserve"> </w:t>
            </w:r>
            <w:r w:rsidRPr="00C02BCB">
              <w:rPr>
                <w:rFonts w:ascii="Times New Roman" w:hAnsi="Times New Roman"/>
                <w:bCs/>
                <w:iCs/>
                <w:sz w:val="24"/>
                <w:szCs w:val="24"/>
                <w:lang w:bidi="ru-RU"/>
              </w:rPr>
              <w:t>Алетурович Евгений Артурович,</w:t>
            </w:r>
            <w:r w:rsidRPr="00C02BCB">
              <w:rPr>
                <w:rFonts w:ascii="Times New Roman" w:hAnsi="Times New Roman"/>
                <w:bCs/>
                <w:sz w:val="24"/>
                <w:szCs w:val="24"/>
                <w:lang w:bidi="ru-RU"/>
              </w:rPr>
              <w:t xml:space="preserve"> </w:t>
            </w:r>
            <w:r w:rsidRPr="00C02BCB">
              <w:rPr>
                <w:rFonts w:ascii="Times New Roman" w:hAnsi="Times New Roman"/>
                <w:bCs/>
                <w:sz w:val="24"/>
                <w:szCs w:val="24"/>
                <w:lang w:val="en-US"/>
              </w:rPr>
              <w:t>X</w:t>
            </w:r>
            <w:r w:rsidRPr="00C02BCB">
              <w:rPr>
                <w:rFonts w:ascii="Times New Roman" w:hAnsi="Times New Roman"/>
                <w:bCs/>
                <w:sz w:val="24"/>
                <w:szCs w:val="24"/>
                <w:lang w:bidi="ru-RU"/>
              </w:rPr>
              <w:t xml:space="preserve"> «Б» класс</w:t>
            </w:r>
          </w:p>
          <w:p w14:paraId="6D6C2865" w14:textId="3E4C7583" w:rsidR="00C02BCB" w:rsidRPr="007B6EB3" w:rsidRDefault="00C02BCB" w:rsidP="004E0248">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w:t>
            </w:r>
            <w:r w:rsidRPr="00C02BCB">
              <w:rPr>
                <w:rFonts w:ascii="Times New Roman" w:hAnsi="Times New Roman"/>
                <w:bCs/>
                <w:sz w:val="24"/>
                <w:szCs w:val="24"/>
                <w:lang w:bidi="ru-RU"/>
              </w:rPr>
              <w:t>Шелевер Людмила Владиславовна,</w:t>
            </w:r>
            <w:r w:rsidRPr="00C02BCB">
              <w:rPr>
                <w:rFonts w:ascii="Times New Roman" w:hAnsi="Times New Roman"/>
                <w:sz w:val="24"/>
                <w:szCs w:val="24"/>
                <w:lang w:bidi="ru-RU"/>
              </w:rPr>
              <w:t xml:space="preserve"> учитель информатики</w:t>
            </w:r>
          </w:p>
        </w:tc>
      </w:tr>
    </w:tbl>
    <w:p w14:paraId="3FB14048" w14:textId="5C4382BF" w:rsidR="009A10F6" w:rsidRDefault="009A10F6" w:rsidP="00C02BCB">
      <w:pPr>
        <w:spacing w:after="0" w:line="240" w:lineRule="auto"/>
        <w:jc w:val="both"/>
        <w:rPr>
          <w:rFonts w:ascii="Times New Roman" w:hAnsi="Times New Roman" w:cs="Times New Roman"/>
          <w:sz w:val="24"/>
          <w:szCs w:val="24"/>
        </w:rPr>
      </w:pPr>
    </w:p>
    <w:p w14:paraId="7FB382AB" w14:textId="77777777" w:rsidR="009A10F6" w:rsidRPr="00F74F22" w:rsidRDefault="009A10F6" w:rsidP="00C02BCB">
      <w:pPr>
        <w:spacing w:after="0" w:line="240" w:lineRule="auto"/>
        <w:jc w:val="center"/>
        <w:rPr>
          <w:rFonts w:ascii="Times New Roman" w:eastAsia="Times New Roman" w:hAnsi="Times New Roman" w:cs="Times New Roman"/>
          <w:b/>
          <w:caps/>
          <w:sz w:val="24"/>
          <w:szCs w:val="24"/>
          <w:lang w:eastAsia="ru-RU"/>
        </w:rPr>
      </w:pPr>
      <w:bookmarkStart w:id="3" w:name="_bookmark0"/>
      <w:bookmarkStart w:id="4" w:name="_Toc61190848"/>
      <w:bookmarkEnd w:id="3"/>
      <w:r w:rsidRPr="00F74F22">
        <w:rPr>
          <w:rFonts w:ascii="Times New Roman" w:eastAsia="Times New Roman" w:hAnsi="Times New Roman" w:cs="Times New Roman"/>
          <w:b/>
          <w:caps/>
          <w:sz w:val="24"/>
          <w:szCs w:val="24"/>
          <w:lang w:eastAsia="ru-RU"/>
        </w:rPr>
        <w:t>Введение</w:t>
      </w:r>
      <w:bookmarkEnd w:id="4"/>
    </w:p>
    <w:p w14:paraId="24A8D202" w14:textId="77777777" w:rsidR="009A10F6" w:rsidRPr="00F74F22" w:rsidRDefault="009A10F6" w:rsidP="00F74F22">
      <w:pPr>
        <w:widowControl w:val="0"/>
        <w:tabs>
          <w:tab w:val="left" w:pos="1192"/>
        </w:tabs>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 xml:space="preserve">Компьютер является одним из современных средств обучения, обладающим уникальными возможностями, сочетая в себе функции телевизора, книг, калькулятора и даже учителя. В наше время знакомство детей с компьютером происходит уже в детском саду, используя развивающие компьютерные игры. </w:t>
      </w:r>
    </w:p>
    <w:p w14:paraId="7B8D622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Меня, как и многих людей, интересуют различные компьютерные и мобильные приложения. На определённом этапе мне захотелось попробовать создать собственн</w:t>
      </w:r>
      <w:r w:rsidRPr="00F74F22">
        <w:rPr>
          <w:rFonts w:ascii="Times New Roman" w:eastAsia="Times New Roman" w:hAnsi="Times New Roman" w:cs="Times New Roman"/>
          <w:sz w:val="24"/>
          <w:szCs w:val="24"/>
          <w:lang w:val="be-BY" w:eastAsia="ru-RU" w:bidi="ru-RU"/>
        </w:rPr>
        <w:t>ую</w:t>
      </w:r>
      <w:r w:rsidRPr="00F74F22">
        <w:rPr>
          <w:rFonts w:ascii="Times New Roman" w:eastAsia="Times New Roman" w:hAnsi="Times New Roman" w:cs="Times New Roman"/>
          <w:sz w:val="24"/>
          <w:szCs w:val="24"/>
          <w:lang w:eastAsia="ru-RU" w:bidi="ru-RU"/>
        </w:rPr>
        <w:t xml:space="preserve"> компьютерн</w:t>
      </w:r>
      <w:r w:rsidRPr="00F74F22">
        <w:rPr>
          <w:rFonts w:ascii="Times New Roman" w:eastAsia="Times New Roman" w:hAnsi="Times New Roman" w:cs="Times New Roman"/>
          <w:sz w:val="24"/>
          <w:szCs w:val="24"/>
          <w:lang w:val="be-BY" w:eastAsia="ru-RU" w:bidi="ru-RU"/>
        </w:rPr>
        <w:t>ую</w:t>
      </w:r>
      <w:r w:rsidRPr="00F74F22">
        <w:rPr>
          <w:rFonts w:ascii="Times New Roman" w:eastAsia="Times New Roman" w:hAnsi="Times New Roman" w:cs="Times New Roman"/>
          <w:sz w:val="24"/>
          <w:szCs w:val="24"/>
          <w:lang w:eastAsia="ru-RU" w:bidi="ru-RU"/>
        </w:rPr>
        <w:t xml:space="preserve"> </w:t>
      </w:r>
      <w:r w:rsidRPr="00F74F22">
        <w:rPr>
          <w:rFonts w:ascii="Times New Roman" w:eastAsia="Times New Roman" w:hAnsi="Times New Roman" w:cs="Times New Roman"/>
          <w:sz w:val="24"/>
          <w:szCs w:val="24"/>
          <w:lang w:val="be-BY" w:eastAsia="ru-RU" w:bidi="ru-RU"/>
        </w:rPr>
        <w:t>игру</w:t>
      </w:r>
      <w:r w:rsidRPr="00F74F22">
        <w:rPr>
          <w:rFonts w:ascii="Times New Roman" w:eastAsia="Times New Roman" w:hAnsi="Times New Roman" w:cs="Times New Roman"/>
          <w:sz w:val="24"/>
          <w:szCs w:val="24"/>
          <w:lang w:eastAsia="ru-RU" w:bidi="ru-RU"/>
        </w:rPr>
        <w:t xml:space="preserve">. Как же создаются компьютерные игры, возможно ли самостоятельно учащемуся, владеющему языками программирования на достаточном уровне, создать компьютерную игру, которая заинтересует сверстников.  Данная тема важна и актуальна, так как большинство ребят проводит много времени за компьютером. Он является неотъемлемой частью их жизни и, возможно, многие из них хотели бы не просто работать с  готовыми приложениями или играть в компьютерные игры, а создавать свои собственные, что способствовало бы не только развлечению, но и развитию мышления, фантазии, а в дальнейшем данное умение могло бы стать профессией. Для создания компьютерной игры использовалась </w:t>
      </w:r>
      <w:r w:rsidRPr="00F74F22">
        <w:rPr>
          <w:rFonts w:ascii="Times New Roman" w:eastAsia="Times New Roman" w:hAnsi="Times New Roman" w:cs="Times New Roman"/>
          <w:bCs/>
          <w:color w:val="000000"/>
          <w:sz w:val="24"/>
          <w:szCs w:val="24"/>
          <w:lang w:eastAsia="ru-RU"/>
        </w:rPr>
        <w:t xml:space="preserve">среда разработки Unity. </w:t>
      </w:r>
    </w:p>
    <w:p w14:paraId="79FC552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i/>
          <w:color w:val="000000"/>
          <w:sz w:val="24"/>
          <w:szCs w:val="24"/>
          <w:lang w:eastAsia="ru-RU"/>
        </w:rPr>
        <w:t>Объектом исследования</w:t>
      </w:r>
      <w:r w:rsidRPr="00F74F22">
        <w:rPr>
          <w:rFonts w:ascii="Times New Roman" w:eastAsia="Times New Roman" w:hAnsi="Times New Roman" w:cs="Times New Roman"/>
          <w:bCs/>
          <w:color w:val="000000"/>
          <w:sz w:val="24"/>
          <w:szCs w:val="24"/>
          <w:lang w:eastAsia="ru-RU"/>
        </w:rPr>
        <w:t xml:space="preserve"> является среда разработки Unity и программирование на С #. </w:t>
      </w:r>
    </w:p>
    <w:p w14:paraId="605C90D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i/>
          <w:color w:val="000000"/>
          <w:sz w:val="24"/>
          <w:szCs w:val="24"/>
          <w:lang w:eastAsia="ru-RU"/>
        </w:rPr>
        <w:t>Предметом исследования</w:t>
      </w:r>
      <w:r w:rsidRPr="00F74F22">
        <w:rPr>
          <w:rFonts w:ascii="Times New Roman" w:eastAsia="Times New Roman" w:hAnsi="Times New Roman" w:cs="Times New Roman"/>
          <w:bCs/>
          <w:color w:val="000000"/>
          <w:sz w:val="24"/>
          <w:szCs w:val="24"/>
          <w:lang w:eastAsia="ru-RU"/>
        </w:rPr>
        <w:t xml:space="preserve"> является компьютерная игра «Через века, через года – помните», созданная на движке Unity, как дополнительное средство изучения программирования.</w:t>
      </w:r>
    </w:p>
    <w:p w14:paraId="5A2E4F51"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bCs/>
          <w:i/>
          <w:sz w:val="24"/>
          <w:szCs w:val="24"/>
          <w:lang w:eastAsia="ru-RU" w:bidi="ru-RU"/>
        </w:rPr>
        <w:t>Гипотеза:</w:t>
      </w:r>
      <w:r w:rsidRPr="00F74F22">
        <w:rPr>
          <w:rFonts w:ascii="Times New Roman" w:eastAsia="Times New Roman" w:hAnsi="Times New Roman" w:cs="Times New Roman"/>
          <w:b/>
          <w:bCs/>
          <w:sz w:val="24"/>
          <w:szCs w:val="24"/>
          <w:lang w:eastAsia="ru-RU" w:bidi="ru-RU"/>
        </w:rPr>
        <w:t xml:space="preserve"> </w:t>
      </w:r>
      <w:r w:rsidRPr="00F74F22">
        <w:rPr>
          <w:rFonts w:ascii="Times New Roman" w:eastAsia="Times New Roman" w:hAnsi="Times New Roman" w:cs="Times New Roman"/>
          <w:sz w:val="24"/>
          <w:szCs w:val="24"/>
          <w:lang w:eastAsia="ru-RU" w:bidi="ru-RU"/>
        </w:rPr>
        <w:t>можно ли, не владея на высоком уровне языками программирования, создать компьютерное (мобильное) приложение.</w:t>
      </w:r>
    </w:p>
    <w:p w14:paraId="3DA5B8E2"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i/>
          <w:color w:val="000000"/>
          <w:sz w:val="24"/>
          <w:szCs w:val="24"/>
          <w:lang w:eastAsia="ru-RU"/>
        </w:rPr>
        <w:t>Цель:</w:t>
      </w:r>
      <w:r w:rsidRPr="00F74F22">
        <w:rPr>
          <w:rFonts w:ascii="Times New Roman" w:eastAsia="Times New Roman" w:hAnsi="Times New Roman" w:cs="Times New Roman"/>
          <w:bCs/>
          <w:color w:val="000000"/>
          <w:sz w:val="24"/>
          <w:szCs w:val="24"/>
          <w:lang w:eastAsia="ru-RU"/>
        </w:rPr>
        <w:t xml:space="preserve"> создание сетевой игры для двух и более человек, раскрывающей суть историко-культурного наследия Беларуси посредством среды разработки Unity.</w:t>
      </w:r>
    </w:p>
    <w:p w14:paraId="19B28381"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i/>
          <w:sz w:val="24"/>
          <w:szCs w:val="24"/>
          <w:lang w:eastAsia="ru-RU" w:bidi="ru-RU"/>
        </w:rPr>
      </w:pPr>
      <w:r w:rsidRPr="00F74F22">
        <w:rPr>
          <w:rFonts w:ascii="Times New Roman" w:eastAsia="Times New Roman" w:hAnsi="Times New Roman" w:cs="Times New Roman"/>
          <w:sz w:val="24"/>
          <w:szCs w:val="24"/>
          <w:lang w:eastAsia="ru-RU" w:bidi="ru-RU"/>
        </w:rPr>
        <w:t xml:space="preserve">Цель и гипотеза исследования определили постановку следующих </w:t>
      </w:r>
      <w:r w:rsidRPr="00F74F22">
        <w:rPr>
          <w:rFonts w:ascii="Times New Roman" w:eastAsia="Times New Roman" w:hAnsi="Times New Roman" w:cs="Times New Roman"/>
          <w:i/>
          <w:sz w:val="24"/>
          <w:szCs w:val="24"/>
          <w:lang w:eastAsia="ru-RU" w:bidi="ru-RU"/>
        </w:rPr>
        <w:t>задач:</w:t>
      </w:r>
    </w:p>
    <w:p w14:paraId="706BB7B0"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Symbol" w:hAnsi="Times New Roman" w:cs="Times New Roman"/>
          <w:sz w:val="24"/>
          <w:szCs w:val="24"/>
          <w:lang w:eastAsia="ru-RU" w:bidi="ru-RU"/>
        </w:rPr>
        <w:t xml:space="preserve">- </w:t>
      </w:r>
      <w:r w:rsidRPr="00F74F22">
        <w:rPr>
          <w:rFonts w:ascii="Times New Roman" w:eastAsia="Times New Roman" w:hAnsi="Times New Roman" w:cs="Times New Roman"/>
          <w:sz w:val="24"/>
          <w:szCs w:val="24"/>
          <w:lang w:eastAsia="ru-RU" w:bidi="ru-RU"/>
        </w:rPr>
        <w:t>изучить и проанализировать специальную литературу по теме исследования;</w:t>
      </w:r>
    </w:p>
    <w:p w14:paraId="6F72D43E"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Symbol" w:hAnsi="Times New Roman" w:cs="Times New Roman"/>
          <w:sz w:val="24"/>
          <w:szCs w:val="24"/>
          <w:lang w:eastAsia="ru-RU" w:bidi="ru-RU"/>
        </w:rPr>
        <w:t>-   и</w:t>
      </w:r>
      <w:r w:rsidRPr="00F74F22">
        <w:rPr>
          <w:rFonts w:ascii="Times New Roman" w:eastAsia="Times New Roman" w:hAnsi="Times New Roman" w:cs="Times New Roman"/>
          <w:sz w:val="24"/>
          <w:szCs w:val="24"/>
          <w:lang w:eastAsia="ru-RU" w:bidi="ru-RU"/>
        </w:rPr>
        <w:t>зучить требования, предъявляемые к компьютерным играм;</w:t>
      </w:r>
    </w:p>
    <w:p w14:paraId="234551BA"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Symbol" w:hAnsi="Times New Roman" w:cs="Times New Roman"/>
          <w:sz w:val="24"/>
          <w:szCs w:val="24"/>
          <w:lang w:eastAsia="ru-RU" w:bidi="ru-RU"/>
        </w:rPr>
        <w:t>-   р</w:t>
      </w:r>
      <w:r w:rsidRPr="00F74F22">
        <w:rPr>
          <w:rFonts w:ascii="Times New Roman" w:eastAsia="Times New Roman" w:hAnsi="Times New Roman" w:cs="Times New Roman"/>
          <w:sz w:val="24"/>
          <w:szCs w:val="24"/>
          <w:lang w:eastAsia="ru-RU" w:bidi="ru-RU"/>
        </w:rPr>
        <w:t>азработать макет компьютерной игры;</w:t>
      </w:r>
    </w:p>
    <w:p w14:paraId="355D0225" w14:textId="77777777" w:rsidR="009A10F6" w:rsidRPr="00F74F22" w:rsidRDefault="009A10F6" w:rsidP="00F74F22">
      <w:pPr>
        <w:widowControl w:val="0"/>
        <w:tabs>
          <w:tab w:val="left" w:pos="0"/>
          <w:tab w:val="left" w:pos="567"/>
        </w:tabs>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Symbol" w:hAnsi="Times New Roman" w:cs="Times New Roman"/>
          <w:sz w:val="24"/>
          <w:szCs w:val="24"/>
          <w:lang w:eastAsia="ru-RU" w:bidi="ru-RU"/>
        </w:rPr>
        <w:t xml:space="preserve">-   </w:t>
      </w:r>
      <w:r w:rsidRPr="00F74F22">
        <w:rPr>
          <w:rFonts w:ascii="Times New Roman" w:eastAsia="Times New Roman" w:hAnsi="Times New Roman" w:cs="Times New Roman"/>
          <w:bCs/>
          <w:color w:val="000000"/>
          <w:sz w:val="24"/>
          <w:szCs w:val="24"/>
          <w:lang w:eastAsia="ru-RU"/>
        </w:rPr>
        <w:t>научиться писать коды для объектов Unity;</w:t>
      </w:r>
    </w:p>
    <w:p w14:paraId="4C281A69" w14:textId="77777777" w:rsidR="009A10F6" w:rsidRPr="00F74F22" w:rsidRDefault="009A10F6" w:rsidP="00F74F22">
      <w:pPr>
        <w:widowControl w:val="0"/>
        <w:tabs>
          <w:tab w:val="left" w:pos="0"/>
          <w:tab w:val="left" w:pos="567"/>
        </w:tabs>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t>-   апробировать созданную компьютерную игру для мобильной платформы;</w:t>
      </w:r>
    </w:p>
    <w:p w14:paraId="398A073C" w14:textId="77777777" w:rsidR="009A10F6" w:rsidRPr="00F74F22" w:rsidRDefault="009A10F6" w:rsidP="00F74F22">
      <w:pPr>
        <w:widowControl w:val="0"/>
        <w:tabs>
          <w:tab w:val="left" w:pos="0"/>
          <w:tab w:val="left" w:pos="567"/>
        </w:tabs>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t>-   апробация и тестирование компьютерной игры.</w:t>
      </w:r>
    </w:p>
    <w:p w14:paraId="7F446182"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i/>
          <w:sz w:val="24"/>
          <w:szCs w:val="24"/>
          <w:lang w:eastAsia="ru-RU" w:bidi="ru-RU"/>
        </w:rPr>
        <w:t>Методы исследования:</w:t>
      </w:r>
      <w:r w:rsidRPr="00F74F22">
        <w:rPr>
          <w:rFonts w:ascii="Times New Roman" w:eastAsia="Times New Roman" w:hAnsi="Times New Roman" w:cs="Times New Roman"/>
          <w:sz w:val="24"/>
          <w:szCs w:val="24"/>
          <w:lang w:eastAsia="ru-RU" w:bidi="ru-RU"/>
        </w:rPr>
        <w:t xml:space="preserve"> теоретический анализ литературы и источников сети Интернет по изучаемой теме, анализ и сравнение программ для разработки компьютерных (мобильных) игр, моделирование сюжета игры, анализ и обобщение полученных результатов.</w:t>
      </w:r>
    </w:p>
    <w:p w14:paraId="7D5DBAD3"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t>Практическая значимость работы состоит в том, что выводы и рекомендации, полученные в ходе создания игры, могут быть использованы при совершенствовании методов обучения программированию, а созданная компьютерная игра использоваться на уроках и внеклассных мероприятиях, посвященных истории родного края.</w:t>
      </w:r>
    </w:p>
    <w:p w14:paraId="18CCD856"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7E75ADAF" w14:textId="00FFE601" w:rsidR="009A10F6" w:rsidRPr="00F74F22" w:rsidRDefault="009A10F6" w:rsidP="00055B48">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bookmarkStart w:id="5" w:name="_bookmark1"/>
      <w:bookmarkEnd w:id="5"/>
      <w:r w:rsidRPr="00F74F22">
        <w:rPr>
          <w:rFonts w:ascii="Times New Roman" w:eastAsia="Times New Roman" w:hAnsi="Times New Roman" w:cs="Times New Roman"/>
          <w:b/>
          <w:bCs/>
          <w:sz w:val="24"/>
          <w:szCs w:val="24"/>
          <w:lang w:eastAsia="ru-RU" w:bidi="ru-RU"/>
        </w:rPr>
        <w:t>ГЛАВА 1.</w:t>
      </w:r>
      <w:r w:rsidR="00055B48">
        <w:rPr>
          <w:rFonts w:ascii="Times New Roman" w:eastAsia="Times New Roman" w:hAnsi="Times New Roman" w:cs="Times New Roman"/>
          <w:b/>
          <w:bCs/>
          <w:sz w:val="24"/>
          <w:szCs w:val="24"/>
          <w:lang w:eastAsia="ru-RU" w:bidi="ru-RU"/>
        </w:rPr>
        <w:t> </w:t>
      </w:r>
      <w:r w:rsidRPr="00F74F22">
        <w:rPr>
          <w:rFonts w:ascii="Times New Roman" w:eastAsia="Times New Roman" w:hAnsi="Times New Roman" w:cs="Times New Roman"/>
          <w:b/>
          <w:bCs/>
          <w:sz w:val="24"/>
          <w:szCs w:val="24"/>
          <w:lang w:eastAsia="ru-RU" w:bidi="ru-RU"/>
        </w:rPr>
        <w:t>ПОИСКОВЫЙ ЭТАП</w:t>
      </w:r>
    </w:p>
    <w:p w14:paraId="03951601" w14:textId="0C49042D" w:rsidR="009A10F6" w:rsidRPr="00055B48" w:rsidRDefault="00055B48" w:rsidP="00055B48">
      <w:pPr>
        <w:pStyle w:val="a6"/>
        <w:widowControl w:val="0"/>
        <w:autoSpaceDE w:val="0"/>
        <w:autoSpaceDN w:val="0"/>
        <w:spacing w:after="0" w:line="240" w:lineRule="auto"/>
        <w:ind w:left="0"/>
        <w:jc w:val="center"/>
        <w:rPr>
          <w:rFonts w:ascii="Times New Roman" w:eastAsia="Times New Roman" w:hAnsi="Times New Roman" w:cs="Times New Roman"/>
          <w:b/>
          <w:sz w:val="24"/>
          <w:szCs w:val="24"/>
          <w:lang w:eastAsia="ru-RU" w:bidi="ru-RU"/>
        </w:rPr>
      </w:pPr>
      <w:r>
        <w:rPr>
          <w:rFonts w:ascii="Times New Roman" w:eastAsia="Times New Roman" w:hAnsi="Times New Roman" w:cs="Times New Roman"/>
          <w:b/>
          <w:sz w:val="24"/>
          <w:szCs w:val="24"/>
          <w:lang w:eastAsia="ru-RU" w:bidi="ru-RU"/>
        </w:rPr>
        <w:t>1.1. </w:t>
      </w:r>
      <w:r w:rsidR="009A10F6" w:rsidRPr="00055B48">
        <w:rPr>
          <w:rFonts w:ascii="Times New Roman" w:eastAsia="Times New Roman" w:hAnsi="Times New Roman" w:cs="Times New Roman"/>
          <w:b/>
          <w:sz w:val="24"/>
          <w:szCs w:val="24"/>
          <w:lang w:eastAsia="ru-RU" w:bidi="ru-RU"/>
        </w:rPr>
        <w:t>Анкетирование учащихся и изучение спроса педагогов</w:t>
      </w:r>
    </w:p>
    <w:p w14:paraId="0979C88F" w14:textId="06725DBD"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Когда было принято решение создать собственную компьютерную игру, то первый вопрос, на который нужно было найти ответ, был вопрос о том, что это будет за игра, о чём. В школе среди учащихся было проведено анкетирование, в результате которого выяснилось, что различные компьютерные приложения для обучения используют 70% учащихся, в компьютерные игры играют 100% учащихся, для развития познавательного интереса используют различные компьютерные и мобильные приложения 86% учащихся (см. рис</w:t>
      </w:r>
      <w:r w:rsidR="00805F93">
        <w:rPr>
          <w:rFonts w:ascii="Times New Roman" w:eastAsia="Times New Roman" w:hAnsi="Times New Roman" w:cs="Times New Roman"/>
          <w:sz w:val="24"/>
          <w:szCs w:val="24"/>
          <w:lang w:eastAsia="ru-RU" w:bidi="ru-RU"/>
        </w:rPr>
        <w:t>.</w:t>
      </w:r>
      <w:r w:rsidRPr="00F74F22">
        <w:rPr>
          <w:rFonts w:ascii="Times New Roman" w:eastAsia="Times New Roman" w:hAnsi="Times New Roman" w:cs="Times New Roman"/>
          <w:sz w:val="24"/>
          <w:szCs w:val="24"/>
          <w:lang w:eastAsia="ru-RU" w:bidi="ru-RU"/>
        </w:rPr>
        <w:t xml:space="preserve"> 1.), умеют сами создавать компьютерные приложения, игры  только 1 человек, что составляет  3,80% . (см. рис. 2).</w:t>
      </w:r>
    </w:p>
    <w:p w14:paraId="200FBF29" w14:textId="51BE984B"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0F938170" w14:textId="1B55A845" w:rsidR="009A10F6" w:rsidRPr="00F74F22" w:rsidRDefault="00C409FD" w:rsidP="00C409FD">
      <w:pPr>
        <w:widowControl w:val="0"/>
        <w:autoSpaceDE w:val="0"/>
        <w:autoSpaceDN w:val="0"/>
        <w:spacing w:after="0" w:line="240" w:lineRule="auto"/>
        <w:jc w:val="center"/>
        <w:rPr>
          <w:rFonts w:ascii="Times New Roman" w:eastAsia="Times New Roman" w:hAnsi="Times New Roman" w:cs="Times New Roman"/>
          <w:i/>
          <w:iCs/>
          <w:sz w:val="24"/>
          <w:szCs w:val="24"/>
          <w:lang w:eastAsia="ru-RU" w:bidi="ru-RU"/>
        </w:rPr>
      </w:pPr>
      <w:r>
        <w:rPr>
          <w:rFonts w:ascii="Times New Roman" w:eastAsia="Times New Roman" w:hAnsi="Times New Roman" w:cs="Times New Roman"/>
          <w:i/>
          <w:iCs/>
          <w:noProof/>
          <w:sz w:val="24"/>
          <w:szCs w:val="24"/>
          <w:lang w:eastAsia="ru-RU" w:bidi="ru-RU"/>
        </w:rPr>
        <w:lastRenderedPageBreak/>
        <w:drawing>
          <wp:inline distT="0" distB="0" distL="0" distR="0" wp14:anchorId="40251D2F" wp14:editId="5BB6CCA0">
            <wp:extent cx="4500000" cy="2103880"/>
            <wp:effectExtent l="0" t="0" r="0" b="0"/>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 name="1.jpg"/>
                    <pic:cNvPicPr/>
                  </pic:nvPicPr>
                  <pic:blipFill rotWithShape="1">
                    <a:blip r:embed="rId155">
                      <a:extLst>
                        <a:ext uri="{28A0092B-C50C-407E-A947-70E740481C1C}">
                          <a14:useLocalDpi xmlns:a14="http://schemas.microsoft.com/office/drawing/2010/main" val="0"/>
                        </a:ext>
                      </a:extLst>
                    </a:blip>
                    <a:srcRect b="-2547"/>
                    <a:stretch/>
                  </pic:blipFill>
                  <pic:spPr bwMode="auto">
                    <a:xfrm>
                      <a:off x="0" y="0"/>
                      <a:ext cx="4500000" cy="2103880"/>
                    </a:xfrm>
                    <a:prstGeom prst="rect">
                      <a:avLst/>
                    </a:prstGeom>
                    <a:ln>
                      <a:noFill/>
                    </a:ln>
                    <a:extLst>
                      <a:ext uri="{53640926-AAD7-44D8-BBD7-CCE9431645EC}">
                        <a14:shadowObscured xmlns:a14="http://schemas.microsoft.com/office/drawing/2010/main"/>
                      </a:ext>
                    </a:extLst>
                  </pic:spPr>
                </pic:pic>
              </a:graphicData>
            </a:graphic>
          </wp:inline>
        </w:drawing>
      </w:r>
    </w:p>
    <w:p w14:paraId="5A80CBE1" w14:textId="79104705" w:rsidR="009A10F6" w:rsidRPr="00F74F22" w:rsidRDefault="009A10F6" w:rsidP="00C409FD">
      <w:pPr>
        <w:widowControl w:val="0"/>
        <w:autoSpaceDE w:val="0"/>
        <w:autoSpaceDN w:val="0"/>
        <w:spacing w:after="0" w:line="240" w:lineRule="auto"/>
        <w:jc w:val="center"/>
        <w:rPr>
          <w:rFonts w:ascii="Times New Roman" w:eastAsia="Times New Roman" w:hAnsi="Times New Roman" w:cs="Times New Roman"/>
          <w:b/>
          <w:sz w:val="24"/>
          <w:szCs w:val="24"/>
          <w:lang w:eastAsia="ru-RU" w:bidi="ru-RU"/>
        </w:rPr>
      </w:pPr>
      <w:r w:rsidRPr="00F74F22">
        <w:rPr>
          <w:rFonts w:ascii="Times New Roman" w:eastAsia="Times New Roman" w:hAnsi="Times New Roman" w:cs="Times New Roman"/>
          <w:b/>
          <w:iCs/>
          <w:sz w:val="24"/>
          <w:szCs w:val="24"/>
          <w:lang w:eastAsia="ru-RU" w:bidi="ru-RU"/>
        </w:rPr>
        <w:t>Рис</w:t>
      </w:r>
      <w:r w:rsidR="00805F93">
        <w:rPr>
          <w:rFonts w:ascii="Times New Roman" w:eastAsia="Times New Roman" w:hAnsi="Times New Roman" w:cs="Times New Roman"/>
          <w:b/>
          <w:iCs/>
          <w:sz w:val="24"/>
          <w:szCs w:val="24"/>
          <w:lang w:eastAsia="ru-RU" w:bidi="ru-RU"/>
        </w:rPr>
        <w:t xml:space="preserve">унок </w:t>
      </w:r>
      <w:r w:rsidRPr="00F74F22">
        <w:rPr>
          <w:rFonts w:ascii="Times New Roman" w:eastAsia="Times New Roman" w:hAnsi="Times New Roman" w:cs="Times New Roman"/>
          <w:b/>
          <w:iCs/>
          <w:sz w:val="24"/>
          <w:szCs w:val="24"/>
          <w:lang w:eastAsia="ru-RU" w:bidi="ru-RU"/>
        </w:rPr>
        <w:t>1</w:t>
      </w:r>
      <w:r w:rsidR="00805F93">
        <w:rPr>
          <w:rFonts w:ascii="Times New Roman" w:eastAsia="Times New Roman" w:hAnsi="Times New Roman" w:cs="Times New Roman"/>
          <w:b/>
          <w:iCs/>
          <w:sz w:val="24"/>
          <w:szCs w:val="24"/>
          <w:lang w:eastAsia="ru-RU" w:bidi="ru-RU"/>
        </w:rPr>
        <w:t>.</w:t>
      </w:r>
      <w:r w:rsidRPr="00F74F22">
        <w:rPr>
          <w:rFonts w:ascii="Times New Roman" w:eastAsia="Times New Roman" w:hAnsi="Times New Roman" w:cs="Times New Roman"/>
          <w:b/>
          <w:iCs/>
          <w:sz w:val="24"/>
          <w:szCs w:val="24"/>
          <w:lang w:eastAsia="ru-RU" w:bidi="ru-RU"/>
        </w:rPr>
        <w:t xml:space="preserve"> Использование учащимися компьютерных (мобильных) приложений</w:t>
      </w:r>
    </w:p>
    <w:p w14:paraId="1A1A6FAD" w14:textId="7BF82B18"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033AF9C5" w14:textId="3D88ADF5" w:rsidR="009A10F6" w:rsidRPr="00F74F22" w:rsidRDefault="00C409FD" w:rsidP="00C409FD">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Pr>
          <w:rFonts w:ascii="Times New Roman" w:eastAsia="Times New Roman" w:hAnsi="Times New Roman" w:cs="Times New Roman"/>
          <w:noProof/>
          <w:sz w:val="24"/>
          <w:szCs w:val="24"/>
          <w:lang w:eastAsia="ru-RU" w:bidi="ru-RU"/>
        </w:rPr>
        <w:drawing>
          <wp:inline distT="0" distB="0" distL="0" distR="0" wp14:anchorId="3F865A42" wp14:editId="45F83CD5">
            <wp:extent cx="4500000" cy="1942515"/>
            <wp:effectExtent l="0" t="0" r="0" b="635"/>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2.jpg"/>
                    <pic:cNvPicPr/>
                  </pic:nvPicPr>
                  <pic:blipFill>
                    <a:blip r:embed="rId156">
                      <a:extLst>
                        <a:ext uri="{28A0092B-C50C-407E-A947-70E740481C1C}">
                          <a14:useLocalDpi xmlns:a14="http://schemas.microsoft.com/office/drawing/2010/main" val="0"/>
                        </a:ext>
                      </a:extLst>
                    </a:blip>
                    <a:stretch>
                      <a:fillRect/>
                    </a:stretch>
                  </pic:blipFill>
                  <pic:spPr>
                    <a:xfrm>
                      <a:off x="0" y="0"/>
                      <a:ext cx="4500000" cy="1942515"/>
                    </a:xfrm>
                    <a:prstGeom prst="rect">
                      <a:avLst/>
                    </a:prstGeom>
                  </pic:spPr>
                </pic:pic>
              </a:graphicData>
            </a:graphic>
          </wp:inline>
        </w:drawing>
      </w:r>
    </w:p>
    <w:p w14:paraId="5ED1C922" w14:textId="5AC320F3" w:rsidR="009A10F6" w:rsidRPr="00F74F22" w:rsidRDefault="009A10F6" w:rsidP="00C409FD">
      <w:pPr>
        <w:widowControl w:val="0"/>
        <w:tabs>
          <w:tab w:val="left" w:pos="2610"/>
        </w:tabs>
        <w:autoSpaceDE w:val="0"/>
        <w:autoSpaceDN w:val="0"/>
        <w:spacing w:after="0" w:line="240" w:lineRule="auto"/>
        <w:jc w:val="center"/>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b/>
          <w:iCs/>
          <w:sz w:val="24"/>
          <w:szCs w:val="24"/>
          <w:lang w:eastAsia="ru-RU" w:bidi="ru-RU"/>
        </w:rPr>
        <w:t>Рис</w:t>
      </w:r>
      <w:r w:rsidR="00805F93">
        <w:rPr>
          <w:rFonts w:ascii="Times New Roman" w:eastAsia="Times New Roman" w:hAnsi="Times New Roman" w:cs="Times New Roman"/>
          <w:b/>
          <w:iCs/>
          <w:sz w:val="24"/>
          <w:szCs w:val="24"/>
          <w:lang w:eastAsia="ru-RU" w:bidi="ru-RU"/>
        </w:rPr>
        <w:t xml:space="preserve">унок </w:t>
      </w:r>
      <w:r w:rsidRPr="00F74F22">
        <w:rPr>
          <w:rFonts w:ascii="Times New Roman" w:eastAsia="Times New Roman" w:hAnsi="Times New Roman" w:cs="Times New Roman"/>
          <w:b/>
          <w:iCs/>
          <w:sz w:val="24"/>
          <w:szCs w:val="24"/>
          <w:lang w:eastAsia="ru-RU" w:bidi="ru-RU"/>
        </w:rPr>
        <w:t>2</w:t>
      </w:r>
      <w:r w:rsidR="00805F93">
        <w:rPr>
          <w:rFonts w:ascii="Times New Roman" w:eastAsia="Times New Roman" w:hAnsi="Times New Roman" w:cs="Times New Roman"/>
          <w:b/>
          <w:iCs/>
          <w:sz w:val="24"/>
          <w:szCs w:val="24"/>
          <w:lang w:eastAsia="ru-RU" w:bidi="ru-RU"/>
        </w:rPr>
        <w:t xml:space="preserve">. </w:t>
      </w:r>
      <w:r w:rsidRPr="00F74F22">
        <w:rPr>
          <w:rFonts w:ascii="Times New Roman" w:eastAsia="Times New Roman" w:hAnsi="Times New Roman" w:cs="Times New Roman"/>
          <w:b/>
          <w:iCs/>
          <w:sz w:val="24"/>
          <w:szCs w:val="24"/>
          <w:lang w:eastAsia="ru-RU" w:bidi="ru-RU"/>
        </w:rPr>
        <w:t>Создание собственных компьютерных (мобильных) приложений</w:t>
      </w:r>
    </w:p>
    <w:p w14:paraId="311E135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69D9B3D8"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 xml:space="preserve">По результатам анкетирования было решено создать обучающую сетевую игру, в котором будут прослеживаться одновременно и обучающий момент, и игровой момент.  Далее необходимо было выбрать направление и тему проекта. Изучив и проанализировав спрос на электронные средства обучения педагогов школы (где элемент игры приветствуется на уроке), мы решили создать игру, которую можно будет использовать на </w:t>
      </w:r>
      <w:r w:rsidRPr="00F74F22">
        <w:rPr>
          <w:rFonts w:ascii="Times New Roman" w:eastAsia="Times New Roman" w:hAnsi="Times New Roman" w:cs="Times New Roman"/>
          <w:sz w:val="24"/>
          <w:szCs w:val="24"/>
          <w:lang w:val="be-BY" w:eastAsia="ru-RU" w:bidi="ru-RU"/>
        </w:rPr>
        <w:t>внеклассных мероп</w:t>
      </w:r>
      <w:r w:rsidRPr="00F74F22">
        <w:rPr>
          <w:rFonts w:ascii="Times New Roman" w:eastAsia="Times New Roman" w:hAnsi="Times New Roman" w:cs="Times New Roman"/>
          <w:sz w:val="24"/>
          <w:szCs w:val="24"/>
          <w:lang w:eastAsia="ru-RU" w:bidi="ru-RU"/>
        </w:rPr>
        <w:t xml:space="preserve">риятиях.  </w:t>
      </w:r>
    </w:p>
    <w:p w14:paraId="07360BF0"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3F74979B"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76E8EF98" w14:textId="5D57609F" w:rsidR="009A10F6" w:rsidRPr="00F74F22" w:rsidRDefault="009A10F6" w:rsidP="00055B48">
      <w:pPr>
        <w:widowControl w:val="0"/>
        <w:autoSpaceDE w:val="0"/>
        <w:autoSpaceDN w:val="0"/>
        <w:spacing w:after="0" w:line="240" w:lineRule="auto"/>
        <w:jc w:val="center"/>
        <w:rPr>
          <w:rFonts w:ascii="Times New Roman" w:eastAsia="Times New Roman" w:hAnsi="Times New Roman" w:cs="Times New Roman"/>
          <w:b/>
          <w:caps/>
          <w:sz w:val="24"/>
          <w:szCs w:val="24"/>
          <w:lang w:eastAsia="ru-RU"/>
        </w:rPr>
      </w:pPr>
      <w:r w:rsidRPr="00F74F22">
        <w:rPr>
          <w:rFonts w:ascii="Times New Roman" w:eastAsia="Times New Roman" w:hAnsi="Times New Roman" w:cs="Times New Roman"/>
          <w:b/>
          <w:caps/>
          <w:sz w:val="24"/>
          <w:szCs w:val="24"/>
          <w:lang w:eastAsia="ru-RU"/>
        </w:rPr>
        <w:t>ГЛАВА 2.</w:t>
      </w:r>
      <w:r w:rsidR="00055B48">
        <w:rPr>
          <w:rFonts w:ascii="Times New Roman" w:eastAsia="Times New Roman" w:hAnsi="Times New Roman" w:cs="Times New Roman"/>
          <w:b/>
          <w:caps/>
          <w:sz w:val="24"/>
          <w:szCs w:val="24"/>
          <w:lang w:eastAsia="ru-RU"/>
        </w:rPr>
        <w:t> </w:t>
      </w:r>
      <w:r w:rsidRPr="00F74F22">
        <w:rPr>
          <w:rFonts w:ascii="Times New Roman" w:eastAsia="Times New Roman" w:hAnsi="Times New Roman" w:cs="Times New Roman"/>
          <w:b/>
          <w:caps/>
          <w:sz w:val="24"/>
          <w:szCs w:val="24"/>
          <w:lang w:eastAsia="ru-RU"/>
        </w:rPr>
        <w:t>СРЕДА РАЗРАБОТКИ Unity: ОПИСАНИЕ, ХАРАКТЕРИСТИКИ, ФУНКЦИОНАЛЬНОСТЬ</w:t>
      </w:r>
    </w:p>
    <w:p w14:paraId="6C47DB0D" w14:textId="2E4A2BA7" w:rsidR="009A10F6" w:rsidRPr="00055B48" w:rsidRDefault="00055B48" w:rsidP="00055B48">
      <w:pPr>
        <w:widowControl w:val="0"/>
        <w:tabs>
          <w:tab w:val="left" w:pos="426"/>
          <w:tab w:val="left" w:pos="6899"/>
        </w:tabs>
        <w:autoSpaceDE w:val="0"/>
        <w:autoSpaceDN w:val="0"/>
        <w:spacing w:after="0" w:line="240" w:lineRule="auto"/>
        <w:jc w:val="center"/>
        <w:rPr>
          <w:rFonts w:ascii="Times New Roman" w:eastAsia="Times New Roman" w:hAnsi="Times New Roman" w:cs="Times New Roman"/>
          <w:b/>
          <w:bCs/>
          <w:sz w:val="24"/>
          <w:szCs w:val="24"/>
          <w:lang w:eastAsia="ru-RU" w:bidi="ru-RU"/>
        </w:rPr>
      </w:pPr>
      <w:r>
        <w:rPr>
          <w:rFonts w:ascii="Times New Roman" w:eastAsia="Times New Roman" w:hAnsi="Times New Roman" w:cs="Times New Roman"/>
          <w:b/>
          <w:bCs/>
          <w:sz w:val="24"/>
          <w:szCs w:val="24"/>
          <w:lang w:eastAsia="ru-RU" w:bidi="ru-RU"/>
        </w:rPr>
        <w:t>2.1. </w:t>
      </w:r>
      <w:r w:rsidR="009A10F6" w:rsidRPr="00055B48">
        <w:rPr>
          <w:rFonts w:ascii="Times New Roman" w:eastAsia="Times New Roman" w:hAnsi="Times New Roman" w:cs="Times New Roman"/>
          <w:b/>
          <w:bCs/>
          <w:sz w:val="24"/>
          <w:szCs w:val="24"/>
          <w:lang w:eastAsia="ru-RU" w:bidi="ru-RU"/>
        </w:rPr>
        <w:t>Особенности создания образовательных проектов посредством</w:t>
      </w:r>
      <w:r>
        <w:rPr>
          <w:rFonts w:ascii="Times New Roman" w:eastAsia="Times New Roman" w:hAnsi="Times New Roman" w:cs="Times New Roman"/>
          <w:b/>
          <w:bCs/>
          <w:sz w:val="24"/>
          <w:szCs w:val="24"/>
          <w:lang w:eastAsia="ru-RU" w:bidi="ru-RU"/>
        </w:rPr>
        <w:t xml:space="preserve"> </w:t>
      </w:r>
      <w:r w:rsidR="009A10F6" w:rsidRPr="00055B48">
        <w:rPr>
          <w:rFonts w:ascii="Times New Roman" w:eastAsia="Times New Roman" w:hAnsi="Times New Roman" w:cs="Times New Roman"/>
          <w:b/>
          <w:bCs/>
          <w:sz w:val="24"/>
          <w:szCs w:val="24"/>
          <w:lang w:eastAsia="ru-RU" w:bidi="ru-RU"/>
        </w:rPr>
        <w:t>среды разработки Unity</w:t>
      </w:r>
    </w:p>
    <w:p w14:paraId="1BAB7890" w14:textId="7E5A0C6D"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t xml:space="preserve">Для создания интерактивного краеведческого приложения выбрана среда разработки Unity [4]. Unity – это центральный программный компонент игр и других интерактивных приложениях с графикой, которую можно обрабатывать в реальном времени. Он обеспечивает основные технологии, дает возможность игре или приложению запускаться на разных платформах, упрощает разработку. Unity имеет: кроссплатформенность, движок визуализации, звук, физический движок, управление памятью и многопоточность, систему скриптов, сетевой код, анимацию, возможность создавать интернет- приложения, сценарии на С#, JS, </w:t>
      </w:r>
      <w:proofErr w:type="spellStart"/>
      <w:r w:rsidRPr="00F74F22">
        <w:rPr>
          <w:rFonts w:ascii="Times New Roman" w:eastAsia="Times New Roman" w:hAnsi="Times New Roman" w:cs="Times New Roman"/>
          <w:bCs/>
          <w:color w:val="000000"/>
          <w:sz w:val="24"/>
          <w:szCs w:val="24"/>
          <w:lang w:eastAsia="ru-RU"/>
        </w:rPr>
        <w:t>Boo</w:t>
      </w:r>
      <w:proofErr w:type="spellEnd"/>
      <w:r w:rsidRPr="00F74F22">
        <w:rPr>
          <w:rFonts w:ascii="Times New Roman" w:eastAsia="Times New Roman" w:hAnsi="Times New Roman" w:cs="Times New Roman"/>
          <w:bCs/>
          <w:color w:val="000000"/>
          <w:sz w:val="24"/>
          <w:szCs w:val="24"/>
          <w:lang w:eastAsia="ru-RU"/>
        </w:rPr>
        <w:t xml:space="preserve">, </w:t>
      </w:r>
      <w:proofErr w:type="spellStart"/>
      <w:r w:rsidRPr="00F74F22">
        <w:rPr>
          <w:rFonts w:ascii="Times New Roman" w:eastAsia="Times New Roman" w:hAnsi="Times New Roman" w:cs="Times New Roman"/>
          <w:bCs/>
          <w:color w:val="000000"/>
          <w:sz w:val="24"/>
          <w:szCs w:val="24"/>
          <w:lang w:eastAsia="ru-RU"/>
        </w:rPr>
        <w:t>Drag&amp;Drop</w:t>
      </w:r>
      <w:proofErr w:type="spellEnd"/>
      <w:r w:rsidRPr="00F74F22">
        <w:rPr>
          <w:rFonts w:ascii="Times New Roman" w:eastAsia="Times New Roman" w:hAnsi="Times New Roman" w:cs="Times New Roman"/>
          <w:bCs/>
          <w:color w:val="000000"/>
          <w:sz w:val="24"/>
          <w:szCs w:val="24"/>
          <w:lang w:eastAsia="ru-RU"/>
        </w:rPr>
        <w:t>, импорт, возможность совместной разработки, встроенную поддержку сети.</w:t>
      </w:r>
    </w:p>
    <w:p w14:paraId="1C3CE316"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t>Движок полностью связан со средой разработки, что позволяет прямо в редакторе испытывать проект. Писать код можно на трех языках.</w:t>
      </w:r>
    </w:p>
    <w:p w14:paraId="66E0945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t xml:space="preserve">Созданные с помощью Unity игры и приложения работают в операционных системах </w:t>
      </w:r>
      <w:proofErr w:type="spellStart"/>
      <w:r w:rsidRPr="00F74F22">
        <w:rPr>
          <w:rFonts w:ascii="Times New Roman" w:eastAsia="Times New Roman" w:hAnsi="Times New Roman" w:cs="Times New Roman"/>
          <w:bCs/>
          <w:color w:val="000000"/>
          <w:sz w:val="24"/>
          <w:szCs w:val="24"/>
          <w:lang w:eastAsia="ru-RU"/>
        </w:rPr>
        <w:t>Windows</w:t>
      </w:r>
      <w:proofErr w:type="spellEnd"/>
      <w:r w:rsidRPr="00F74F22">
        <w:rPr>
          <w:rFonts w:ascii="Times New Roman" w:eastAsia="Times New Roman" w:hAnsi="Times New Roman" w:cs="Times New Roman"/>
          <w:bCs/>
          <w:color w:val="000000"/>
          <w:sz w:val="24"/>
          <w:szCs w:val="24"/>
          <w:lang w:eastAsia="ru-RU"/>
        </w:rPr>
        <w:t xml:space="preserve">, OS X, Android, </w:t>
      </w:r>
      <w:proofErr w:type="spellStart"/>
      <w:r w:rsidRPr="00F74F22">
        <w:rPr>
          <w:rFonts w:ascii="Times New Roman" w:eastAsia="Times New Roman" w:hAnsi="Times New Roman" w:cs="Times New Roman"/>
          <w:bCs/>
          <w:color w:val="000000"/>
          <w:sz w:val="24"/>
          <w:szCs w:val="24"/>
          <w:lang w:eastAsia="ru-RU"/>
        </w:rPr>
        <w:t>iOS</w:t>
      </w:r>
      <w:proofErr w:type="spellEnd"/>
      <w:r w:rsidRPr="00F74F22">
        <w:rPr>
          <w:rFonts w:ascii="Times New Roman" w:eastAsia="Times New Roman" w:hAnsi="Times New Roman" w:cs="Times New Roman"/>
          <w:bCs/>
          <w:color w:val="000000"/>
          <w:sz w:val="24"/>
          <w:szCs w:val="24"/>
          <w:lang w:eastAsia="ru-RU"/>
        </w:rPr>
        <w:t xml:space="preserve">, </w:t>
      </w:r>
      <w:proofErr w:type="spellStart"/>
      <w:r w:rsidRPr="00F74F22">
        <w:rPr>
          <w:rFonts w:ascii="Times New Roman" w:eastAsia="Times New Roman" w:hAnsi="Times New Roman" w:cs="Times New Roman"/>
          <w:bCs/>
          <w:color w:val="000000"/>
          <w:sz w:val="24"/>
          <w:szCs w:val="24"/>
          <w:lang w:eastAsia="ru-RU"/>
        </w:rPr>
        <w:t>Linux</w:t>
      </w:r>
      <w:proofErr w:type="spellEnd"/>
      <w:r w:rsidRPr="00F74F22">
        <w:rPr>
          <w:rFonts w:ascii="Times New Roman" w:eastAsia="Times New Roman" w:hAnsi="Times New Roman" w:cs="Times New Roman"/>
          <w:bCs/>
          <w:color w:val="000000"/>
          <w:sz w:val="24"/>
          <w:szCs w:val="24"/>
          <w:lang w:eastAsia="ru-RU"/>
        </w:rPr>
        <w:t xml:space="preserve"> и др., а также на игровых приставках </w:t>
      </w:r>
      <w:proofErr w:type="spellStart"/>
      <w:r w:rsidRPr="00F74F22">
        <w:rPr>
          <w:rFonts w:ascii="Times New Roman" w:eastAsia="Times New Roman" w:hAnsi="Times New Roman" w:cs="Times New Roman"/>
          <w:bCs/>
          <w:color w:val="000000"/>
          <w:sz w:val="24"/>
          <w:szCs w:val="24"/>
          <w:lang w:eastAsia="ru-RU"/>
        </w:rPr>
        <w:t>Wii</w:t>
      </w:r>
      <w:proofErr w:type="spellEnd"/>
      <w:r w:rsidRPr="00F74F22">
        <w:rPr>
          <w:rFonts w:ascii="Times New Roman" w:eastAsia="Times New Roman" w:hAnsi="Times New Roman" w:cs="Times New Roman"/>
          <w:bCs/>
          <w:color w:val="000000"/>
          <w:sz w:val="24"/>
          <w:szCs w:val="24"/>
          <w:lang w:eastAsia="ru-RU"/>
        </w:rPr>
        <w:t xml:space="preserve">, </w:t>
      </w:r>
      <w:proofErr w:type="spellStart"/>
      <w:r w:rsidRPr="00F74F22">
        <w:rPr>
          <w:rFonts w:ascii="Times New Roman" w:eastAsia="Times New Roman" w:hAnsi="Times New Roman" w:cs="Times New Roman"/>
          <w:bCs/>
          <w:color w:val="000000"/>
          <w:sz w:val="24"/>
          <w:szCs w:val="24"/>
          <w:lang w:eastAsia="ru-RU"/>
        </w:rPr>
        <w:t>PlayStation</w:t>
      </w:r>
      <w:proofErr w:type="spellEnd"/>
      <w:r w:rsidRPr="00F74F22">
        <w:rPr>
          <w:rFonts w:ascii="Times New Roman" w:eastAsia="Times New Roman" w:hAnsi="Times New Roman" w:cs="Times New Roman"/>
          <w:bCs/>
          <w:color w:val="000000"/>
          <w:sz w:val="24"/>
          <w:szCs w:val="24"/>
          <w:lang w:eastAsia="ru-RU"/>
        </w:rPr>
        <w:t xml:space="preserve"> 3 и </w:t>
      </w:r>
      <w:proofErr w:type="spellStart"/>
      <w:r w:rsidRPr="00F74F22">
        <w:rPr>
          <w:rFonts w:ascii="Times New Roman" w:eastAsia="Times New Roman" w:hAnsi="Times New Roman" w:cs="Times New Roman"/>
          <w:bCs/>
          <w:color w:val="000000"/>
          <w:sz w:val="24"/>
          <w:szCs w:val="24"/>
          <w:lang w:eastAsia="ru-RU"/>
        </w:rPr>
        <w:t>Xbox</w:t>
      </w:r>
      <w:proofErr w:type="spellEnd"/>
      <w:r w:rsidRPr="00F74F22">
        <w:rPr>
          <w:rFonts w:ascii="Times New Roman" w:eastAsia="Times New Roman" w:hAnsi="Times New Roman" w:cs="Times New Roman"/>
          <w:bCs/>
          <w:color w:val="000000"/>
          <w:sz w:val="24"/>
          <w:szCs w:val="24"/>
          <w:lang w:eastAsia="ru-RU"/>
        </w:rPr>
        <w:t xml:space="preserve"> 360. Приложения, созданные с помощью Unity, поддерживают </w:t>
      </w:r>
      <w:proofErr w:type="spellStart"/>
      <w:r w:rsidRPr="00F74F22">
        <w:rPr>
          <w:rFonts w:ascii="Times New Roman" w:eastAsia="Times New Roman" w:hAnsi="Times New Roman" w:cs="Times New Roman"/>
          <w:bCs/>
          <w:color w:val="000000"/>
          <w:sz w:val="24"/>
          <w:szCs w:val="24"/>
          <w:lang w:eastAsia="ru-RU"/>
        </w:rPr>
        <w:t>DirectX</w:t>
      </w:r>
      <w:proofErr w:type="spellEnd"/>
      <w:r w:rsidRPr="00F74F22">
        <w:rPr>
          <w:rFonts w:ascii="Times New Roman" w:eastAsia="Times New Roman" w:hAnsi="Times New Roman" w:cs="Times New Roman"/>
          <w:bCs/>
          <w:color w:val="000000"/>
          <w:sz w:val="24"/>
          <w:szCs w:val="24"/>
          <w:lang w:eastAsia="ru-RU"/>
        </w:rPr>
        <w:t xml:space="preserve"> и </w:t>
      </w:r>
      <w:proofErr w:type="spellStart"/>
      <w:r w:rsidRPr="00F74F22">
        <w:rPr>
          <w:rFonts w:ascii="Times New Roman" w:eastAsia="Times New Roman" w:hAnsi="Times New Roman" w:cs="Times New Roman"/>
          <w:bCs/>
          <w:color w:val="000000"/>
          <w:sz w:val="24"/>
          <w:szCs w:val="24"/>
          <w:lang w:eastAsia="ru-RU"/>
        </w:rPr>
        <w:t>OpenGL</w:t>
      </w:r>
      <w:proofErr w:type="spellEnd"/>
      <w:r w:rsidRPr="00F74F22">
        <w:rPr>
          <w:rFonts w:ascii="Times New Roman" w:eastAsia="Times New Roman" w:hAnsi="Times New Roman" w:cs="Times New Roman"/>
          <w:bCs/>
          <w:color w:val="000000"/>
          <w:sz w:val="24"/>
          <w:szCs w:val="24"/>
          <w:lang w:eastAsia="ru-RU"/>
        </w:rPr>
        <w:t>.</w:t>
      </w:r>
    </w:p>
    <w:p w14:paraId="50A897AA"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lastRenderedPageBreak/>
        <w:t xml:space="preserve">С помощью Unity можно создавать видеоигры любых жанров. Этот движок очень удобен при развертывании в мобильной среде, выглядит и действует там практически так же, как и в редакторе. Разработчику дается возможность легко импортировать текстуры, модели и звуки. Для текстур поддерживаются все популярные форматы изображений.  Новейшие дополнения среды — компоненты «UI» и «Layout», обеспечивающие создание мощных и масштабируемых графических пользовательских интерфейсов. Существует очень основательная документация по каждому из них. Unity примерно втрое быстрее развертывается на устройстве. Кроме того, в Unity гораздо быстрее компилируется код. </w:t>
      </w:r>
    </w:p>
    <w:p w14:paraId="6ECF3377"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t xml:space="preserve">Unity поддерживает языки C# и </w:t>
      </w:r>
      <w:hyperlink r:id="rId157">
        <w:proofErr w:type="spellStart"/>
        <w:r w:rsidRPr="00F74F22">
          <w:rPr>
            <w:rFonts w:ascii="Times New Roman" w:eastAsia="Times New Roman" w:hAnsi="Times New Roman" w:cs="Times New Roman"/>
            <w:bCs/>
            <w:color w:val="000000"/>
            <w:sz w:val="24"/>
            <w:szCs w:val="24"/>
            <w:lang w:eastAsia="ru-RU"/>
          </w:rPr>
          <w:t>UnityScript</w:t>
        </w:r>
        <w:proofErr w:type="spellEnd"/>
      </w:hyperlink>
      <w:r w:rsidRPr="00F74F22">
        <w:rPr>
          <w:rFonts w:ascii="Times New Roman" w:eastAsia="Times New Roman" w:hAnsi="Times New Roman" w:cs="Times New Roman"/>
          <w:bCs/>
          <w:color w:val="000000"/>
          <w:sz w:val="24"/>
          <w:szCs w:val="24"/>
          <w:lang w:eastAsia="ru-RU"/>
        </w:rPr>
        <w:t xml:space="preserve">. C# — это объектно- ориентированный язык программирования, разработанный компанией - Microsoft в 1998-2001 годах. Язык разрабатывался для платформы Microsoft.NET </w:t>
      </w:r>
      <w:proofErr w:type="spellStart"/>
      <w:r w:rsidRPr="00F74F22">
        <w:rPr>
          <w:rFonts w:ascii="Times New Roman" w:eastAsia="Times New Roman" w:hAnsi="Times New Roman" w:cs="Times New Roman"/>
          <w:bCs/>
          <w:color w:val="000000"/>
          <w:sz w:val="24"/>
          <w:szCs w:val="24"/>
          <w:lang w:eastAsia="ru-RU"/>
        </w:rPr>
        <w:t>Framework</w:t>
      </w:r>
      <w:proofErr w:type="spellEnd"/>
      <w:r w:rsidRPr="00F74F22">
        <w:rPr>
          <w:rFonts w:ascii="Times New Roman" w:eastAsia="Times New Roman" w:hAnsi="Times New Roman" w:cs="Times New Roman"/>
          <w:bCs/>
          <w:color w:val="000000"/>
          <w:sz w:val="24"/>
          <w:szCs w:val="24"/>
          <w:lang w:eastAsia="ru-RU"/>
        </w:rPr>
        <w:t>.</w:t>
      </w:r>
    </w:p>
    <w:p w14:paraId="1DF64CDA"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rPr>
      </w:pPr>
      <w:r w:rsidRPr="00F74F22">
        <w:rPr>
          <w:rFonts w:ascii="Times New Roman" w:eastAsia="Times New Roman" w:hAnsi="Times New Roman" w:cs="Times New Roman"/>
          <w:bCs/>
          <w:color w:val="000000"/>
          <w:sz w:val="24"/>
          <w:szCs w:val="24"/>
          <w:lang w:eastAsia="ru-RU"/>
        </w:rPr>
        <w:t xml:space="preserve">При использовании управляемого языка вроде C#, программист не обязан использовать </w:t>
      </w:r>
      <w:hyperlink r:id="rId158">
        <w:r w:rsidRPr="00F74F22">
          <w:rPr>
            <w:rFonts w:ascii="Times New Roman" w:eastAsia="Times New Roman" w:hAnsi="Times New Roman" w:cs="Times New Roman"/>
            <w:bCs/>
            <w:color w:val="000000"/>
            <w:sz w:val="24"/>
            <w:szCs w:val="24"/>
            <w:lang w:eastAsia="ru-RU"/>
          </w:rPr>
          <w:t xml:space="preserve">указатели </w:t>
        </w:r>
      </w:hyperlink>
      <w:r w:rsidRPr="00F74F22">
        <w:rPr>
          <w:rFonts w:ascii="Times New Roman" w:eastAsia="Times New Roman" w:hAnsi="Times New Roman" w:cs="Times New Roman"/>
          <w:bCs/>
          <w:color w:val="000000"/>
          <w:sz w:val="24"/>
          <w:szCs w:val="24"/>
          <w:lang w:eastAsia="ru-RU"/>
        </w:rPr>
        <w:t>(</w:t>
      </w:r>
      <w:proofErr w:type="spellStart"/>
      <w:r w:rsidRPr="00F74F22">
        <w:rPr>
          <w:rFonts w:ascii="Times New Roman" w:eastAsia="Times New Roman" w:hAnsi="Times New Roman" w:cs="Times New Roman"/>
          <w:bCs/>
          <w:color w:val="000000"/>
          <w:sz w:val="24"/>
          <w:szCs w:val="24"/>
          <w:lang w:eastAsia="ru-RU"/>
        </w:rPr>
        <w:t>pointers</w:t>
      </w:r>
      <w:proofErr w:type="spellEnd"/>
      <w:r w:rsidRPr="00F74F22">
        <w:rPr>
          <w:rFonts w:ascii="Times New Roman" w:eastAsia="Times New Roman" w:hAnsi="Times New Roman" w:cs="Times New Roman"/>
          <w:bCs/>
          <w:color w:val="000000"/>
          <w:sz w:val="24"/>
          <w:szCs w:val="24"/>
          <w:lang w:eastAsia="ru-RU"/>
        </w:rPr>
        <w:t xml:space="preserve">), компилирование происходит быстро. В Unity нет системы визуального </w:t>
      </w:r>
      <w:proofErr w:type="spellStart"/>
      <w:r w:rsidRPr="00F74F22">
        <w:rPr>
          <w:rFonts w:ascii="Times New Roman" w:eastAsia="Times New Roman" w:hAnsi="Times New Roman" w:cs="Times New Roman"/>
          <w:bCs/>
          <w:color w:val="000000"/>
          <w:sz w:val="24"/>
          <w:szCs w:val="24"/>
          <w:lang w:eastAsia="ru-RU"/>
        </w:rPr>
        <w:t>скриптования</w:t>
      </w:r>
      <w:proofErr w:type="spellEnd"/>
      <w:r w:rsidRPr="00F74F22">
        <w:rPr>
          <w:rFonts w:ascii="Times New Roman" w:eastAsia="Times New Roman" w:hAnsi="Times New Roman" w:cs="Times New Roman"/>
          <w:bCs/>
          <w:color w:val="000000"/>
          <w:sz w:val="24"/>
          <w:szCs w:val="24"/>
          <w:lang w:eastAsia="ru-RU"/>
        </w:rPr>
        <w:t xml:space="preserve">, и чтобы использовать что-то подобное,   разработчик   вынужден   покупать    сторонние    дополнения   вроде </w:t>
      </w:r>
      <w:hyperlink r:id="rId159">
        <w:proofErr w:type="spellStart"/>
        <w:r w:rsidRPr="00F74F22">
          <w:rPr>
            <w:rFonts w:ascii="Times New Roman" w:eastAsia="Times New Roman" w:hAnsi="Times New Roman" w:cs="Times New Roman"/>
            <w:bCs/>
            <w:color w:val="000000"/>
            <w:sz w:val="24"/>
            <w:szCs w:val="24"/>
            <w:lang w:eastAsia="ru-RU"/>
          </w:rPr>
          <w:t>Playmaker</w:t>
        </w:r>
        <w:proofErr w:type="spellEnd"/>
      </w:hyperlink>
      <w:r w:rsidRPr="00F74F22">
        <w:rPr>
          <w:rFonts w:ascii="Times New Roman" w:eastAsia="Times New Roman" w:hAnsi="Times New Roman" w:cs="Times New Roman"/>
          <w:bCs/>
          <w:color w:val="000000"/>
          <w:sz w:val="24"/>
          <w:szCs w:val="24"/>
          <w:lang w:eastAsia="ru-RU"/>
        </w:rPr>
        <w:t>.</w:t>
      </w:r>
    </w:p>
    <w:p w14:paraId="0CEEFAF9"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bCs/>
          <w:color w:val="000000"/>
          <w:sz w:val="24"/>
          <w:szCs w:val="24"/>
          <w:lang w:eastAsia="ru-RU"/>
        </w:rPr>
        <w:t xml:space="preserve">В  Unity также присутствует более продвинутый метод цветовой коррекции, использующий буфер глубины и дополнительную градиентную карту, чтобы степень цветовой коррекции зависела от удаленности объектов от </w:t>
      </w:r>
      <w:proofErr w:type="spellStart"/>
      <w:r w:rsidRPr="00F74F22">
        <w:rPr>
          <w:rFonts w:ascii="Times New Roman" w:eastAsia="Times New Roman" w:hAnsi="Times New Roman" w:cs="Times New Roman"/>
          <w:bCs/>
          <w:color w:val="000000"/>
          <w:sz w:val="24"/>
          <w:szCs w:val="24"/>
          <w:lang w:eastAsia="ru-RU"/>
        </w:rPr>
        <w:t>камеры.</w:t>
      </w:r>
      <w:r w:rsidRPr="00F74F22">
        <w:rPr>
          <w:rFonts w:ascii="Times New Roman" w:eastAsia="Times New Roman" w:hAnsi="Times New Roman" w:cs="Times New Roman"/>
          <w:sz w:val="24"/>
          <w:szCs w:val="24"/>
          <w:lang w:eastAsia="ru-RU" w:bidi="ru-RU"/>
        </w:rPr>
        <w:t>При</w:t>
      </w:r>
      <w:proofErr w:type="spellEnd"/>
      <w:r w:rsidRPr="00F74F22">
        <w:rPr>
          <w:rFonts w:ascii="Times New Roman" w:eastAsia="Times New Roman" w:hAnsi="Times New Roman" w:cs="Times New Roman"/>
          <w:sz w:val="24"/>
          <w:szCs w:val="24"/>
          <w:lang w:eastAsia="ru-RU" w:bidi="ru-RU"/>
        </w:rPr>
        <w:t xml:space="preserve"> реализации программного модуля цветовой коррекции изображения с использованием средств </w:t>
      </w:r>
      <w:proofErr w:type="spellStart"/>
      <w:r w:rsidRPr="00F74F22">
        <w:rPr>
          <w:rFonts w:ascii="Times New Roman" w:eastAsia="Times New Roman" w:hAnsi="Times New Roman" w:cs="Times New Roman"/>
          <w:sz w:val="24"/>
          <w:szCs w:val="24"/>
          <w:lang w:eastAsia="ru-RU" w:bidi="ru-RU"/>
        </w:rPr>
        <w:t>OpenGL</w:t>
      </w:r>
      <w:proofErr w:type="spellEnd"/>
      <w:r w:rsidRPr="00F74F22">
        <w:rPr>
          <w:rFonts w:ascii="Times New Roman" w:eastAsia="Times New Roman" w:hAnsi="Times New Roman" w:cs="Times New Roman"/>
          <w:sz w:val="24"/>
          <w:szCs w:val="24"/>
          <w:lang w:eastAsia="ru-RU" w:bidi="ru-RU"/>
        </w:rPr>
        <w:t xml:space="preserve"> для обеспечения всех функций, предусмотренных проектом необходимо наличие специального общесистемного программного обеспечения Microsoft </w:t>
      </w:r>
      <w:proofErr w:type="spellStart"/>
      <w:r w:rsidRPr="00F74F22">
        <w:rPr>
          <w:rFonts w:ascii="Times New Roman" w:eastAsia="Times New Roman" w:hAnsi="Times New Roman" w:cs="Times New Roman"/>
          <w:sz w:val="24"/>
          <w:szCs w:val="24"/>
          <w:lang w:eastAsia="ru-RU" w:bidi="ru-RU"/>
        </w:rPr>
        <w:t>Word</w:t>
      </w:r>
      <w:proofErr w:type="spellEnd"/>
      <w:r w:rsidRPr="00F74F22">
        <w:rPr>
          <w:rFonts w:ascii="Times New Roman" w:eastAsia="Times New Roman" w:hAnsi="Times New Roman" w:cs="Times New Roman"/>
          <w:sz w:val="24"/>
          <w:szCs w:val="24"/>
          <w:lang w:eastAsia="ru-RU" w:bidi="ru-RU"/>
        </w:rPr>
        <w:t xml:space="preserve"> 2010 и GLEW(кроссплатформенной библиотеки на</w:t>
      </w:r>
      <w:r w:rsidRPr="00F74F22">
        <w:rPr>
          <w:rFonts w:ascii="Times New Roman" w:eastAsia="Times New Roman" w:hAnsi="Times New Roman" w:cs="Times New Roman"/>
          <w:spacing w:val="-1"/>
          <w:sz w:val="24"/>
          <w:szCs w:val="24"/>
          <w:lang w:eastAsia="ru-RU" w:bidi="ru-RU"/>
        </w:rPr>
        <w:t xml:space="preserve"> </w:t>
      </w:r>
      <w:r w:rsidRPr="00F74F22">
        <w:rPr>
          <w:rFonts w:ascii="Times New Roman" w:eastAsia="Times New Roman" w:hAnsi="Times New Roman" w:cs="Times New Roman"/>
          <w:sz w:val="24"/>
          <w:szCs w:val="24"/>
          <w:lang w:eastAsia="ru-RU" w:bidi="ru-RU"/>
        </w:rPr>
        <w:t>C/C++).</w:t>
      </w:r>
    </w:p>
    <w:p w14:paraId="471EE9A4"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Unity поддерживает физику ткани и твёрдых тел. В редакторе есть система наследования объектов; объекты дочерние будут повторять все изменения, родительского объекта.</w:t>
      </w:r>
    </w:p>
    <w:p w14:paraId="07F6017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Звуки, текстуры, модели и скрипты можно конвертировать в формат</w:t>
      </w:r>
    </w:p>
    <w:p w14:paraId="03A3C1C6"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w:t>
      </w:r>
      <w:proofErr w:type="spellStart"/>
      <w:r w:rsidRPr="00F74F22">
        <w:rPr>
          <w:rFonts w:ascii="Times New Roman" w:eastAsia="Times New Roman" w:hAnsi="Times New Roman" w:cs="Times New Roman"/>
          <w:sz w:val="24"/>
          <w:szCs w:val="24"/>
          <w:lang w:eastAsia="ru-RU" w:bidi="ru-RU"/>
        </w:rPr>
        <w:t>unityassets</w:t>
      </w:r>
      <w:proofErr w:type="spellEnd"/>
      <w:r w:rsidRPr="00F74F22">
        <w:rPr>
          <w:rFonts w:ascii="Times New Roman" w:eastAsia="Times New Roman" w:hAnsi="Times New Roman" w:cs="Times New Roman"/>
          <w:sz w:val="24"/>
          <w:szCs w:val="24"/>
          <w:lang w:eastAsia="ru-RU" w:bidi="ru-RU"/>
        </w:rPr>
        <w:t xml:space="preserve"> и передавать другим разработчикам, или выкладывать в свободный доступ. Этот же формат используется в магазине Unity </w:t>
      </w:r>
      <w:proofErr w:type="spellStart"/>
      <w:r w:rsidRPr="00F74F22">
        <w:rPr>
          <w:rFonts w:ascii="Times New Roman" w:eastAsia="Times New Roman" w:hAnsi="Times New Roman" w:cs="Times New Roman"/>
          <w:sz w:val="24"/>
          <w:szCs w:val="24"/>
          <w:lang w:eastAsia="ru-RU" w:bidi="ru-RU"/>
        </w:rPr>
        <w:t>Store</w:t>
      </w:r>
      <w:proofErr w:type="spellEnd"/>
      <w:r w:rsidRPr="00F74F22">
        <w:rPr>
          <w:rFonts w:ascii="Times New Roman" w:eastAsia="Times New Roman" w:hAnsi="Times New Roman" w:cs="Times New Roman"/>
          <w:sz w:val="24"/>
          <w:szCs w:val="24"/>
          <w:lang w:eastAsia="ru-RU" w:bidi="ru-RU"/>
        </w:rPr>
        <w:t xml:space="preserve">, в котором у разработчиков есть возможность бесплатно и за деньги выкладывать в общий доступ различные материалы, которые могут пригодиться при создании приложения. </w:t>
      </w:r>
    </w:p>
    <w:p w14:paraId="3C4D8699" w14:textId="77777777" w:rsidR="009A10F6" w:rsidRPr="00F74F22" w:rsidRDefault="009A10F6" w:rsidP="00F74F22">
      <w:pPr>
        <w:widowControl w:val="0"/>
        <w:tabs>
          <w:tab w:val="left" w:pos="3388"/>
        </w:tabs>
        <w:autoSpaceDE w:val="0"/>
        <w:autoSpaceDN w:val="0"/>
        <w:spacing w:after="0" w:line="240" w:lineRule="auto"/>
        <w:ind w:firstLine="709"/>
        <w:jc w:val="both"/>
        <w:rPr>
          <w:rFonts w:ascii="Times New Roman" w:eastAsia="Times New Roman" w:hAnsi="Times New Roman" w:cs="Times New Roman"/>
          <w:b/>
          <w:bCs/>
          <w:sz w:val="24"/>
          <w:szCs w:val="24"/>
          <w:lang w:eastAsia="ru-RU" w:bidi="ru-RU"/>
        </w:rPr>
      </w:pPr>
    </w:p>
    <w:p w14:paraId="0F1721CA" w14:textId="6F9175A1" w:rsidR="009A10F6" w:rsidRPr="00F74F22" w:rsidRDefault="009A10F6" w:rsidP="00055B48">
      <w:pPr>
        <w:widowControl w:val="0"/>
        <w:tabs>
          <w:tab w:val="left" w:pos="3388"/>
        </w:tabs>
        <w:autoSpaceDE w:val="0"/>
        <w:autoSpaceDN w:val="0"/>
        <w:spacing w:after="0" w:line="240" w:lineRule="auto"/>
        <w:jc w:val="center"/>
        <w:rPr>
          <w:rFonts w:ascii="Times New Roman" w:eastAsia="Times New Roman" w:hAnsi="Times New Roman" w:cs="Times New Roman"/>
          <w:b/>
          <w:bCs/>
          <w:sz w:val="24"/>
          <w:szCs w:val="24"/>
          <w:lang w:eastAsia="ru-RU" w:bidi="ru-RU"/>
        </w:rPr>
      </w:pPr>
      <w:r w:rsidRPr="00F74F22">
        <w:rPr>
          <w:rFonts w:ascii="Times New Roman" w:eastAsia="Times New Roman" w:hAnsi="Times New Roman" w:cs="Times New Roman"/>
          <w:b/>
          <w:bCs/>
          <w:sz w:val="24"/>
          <w:szCs w:val="24"/>
          <w:lang w:eastAsia="ru-RU" w:bidi="ru-RU"/>
        </w:rPr>
        <w:t>ГЛАВА 3.</w:t>
      </w:r>
      <w:r w:rsidR="00055B48">
        <w:rPr>
          <w:rFonts w:ascii="Times New Roman" w:eastAsia="Times New Roman" w:hAnsi="Times New Roman" w:cs="Times New Roman"/>
          <w:b/>
          <w:bCs/>
          <w:sz w:val="24"/>
          <w:szCs w:val="24"/>
          <w:lang w:eastAsia="ru-RU" w:bidi="ru-RU"/>
        </w:rPr>
        <w:t> </w:t>
      </w:r>
      <w:r w:rsidRPr="00F74F22">
        <w:rPr>
          <w:rFonts w:ascii="Times New Roman" w:eastAsia="Times New Roman" w:hAnsi="Times New Roman" w:cs="Times New Roman"/>
          <w:b/>
          <w:bCs/>
          <w:sz w:val="24"/>
          <w:szCs w:val="24"/>
          <w:lang w:eastAsia="ru-RU" w:bidi="ru-RU"/>
        </w:rPr>
        <w:t>ТЕХНОЛОГИЧЕСКИЙ ЭТАП ВЫПОЛНЕНИЯ ПРОЕКТА</w:t>
      </w:r>
    </w:p>
    <w:p w14:paraId="05780C91"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 xml:space="preserve">Важнейший фактор проектирования приложения, это пользовательский интерфейс. Надо не только продумать сценарий использования, но и просчитать, удобен ли тот или иной элемент. Компьютерная игра не должна доставлять дискомфорта пользователю и окружающим его людям. </w:t>
      </w:r>
    </w:p>
    <w:p w14:paraId="6986C368" w14:textId="326408CA" w:rsidR="009A10F6" w:rsidRPr="00F74F22" w:rsidRDefault="009A10F6" w:rsidP="00055B48">
      <w:pPr>
        <w:widowControl w:val="0"/>
        <w:tabs>
          <w:tab w:val="left" w:pos="1604"/>
        </w:tabs>
        <w:autoSpaceDE w:val="0"/>
        <w:autoSpaceDN w:val="0"/>
        <w:spacing w:after="0" w:line="240" w:lineRule="auto"/>
        <w:jc w:val="center"/>
        <w:rPr>
          <w:rFonts w:ascii="Times New Roman" w:eastAsia="Times New Roman" w:hAnsi="Times New Roman" w:cs="Times New Roman"/>
          <w:b/>
          <w:bCs/>
          <w:sz w:val="24"/>
          <w:szCs w:val="24"/>
          <w:lang w:eastAsia="ru-RU" w:bidi="ru-RU"/>
        </w:rPr>
      </w:pPr>
      <w:r w:rsidRPr="00F74F22">
        <w:rPr>
          <w:rFonts w:ascii="Times New Roman" w:eastAsia="Times New Roman" w:hAnsi="Times New Roman" w:cs="Times New Roman"/>
          <w:b/>
          <w:bCs/>
          <w:sz w:val="24"/>
          <w:szCs w:val="24"/>
          <w:lang w:eastAsia="ru-RU" w:bidi="ru-RU"/>
        </w:rPr>
        <w:t>3.1</w:t>
      </w:r>
      <w:r w:rsidR="00055B48">
        <w:rPr>
          <w:rFonts w:ascii="Times New Roman" w:eastAsia="Times New Roman" w:hAnsi="Times New Roman" w:cs="Times New Roman"/>
          <w:b/>
          <w:bCs/>
          <w:sz w:val="24"/>
          <w:szCs w:val="24"/>
          <w:lang w:eastAsia="ru-RU" w:bidi="ru-RU"/>
        </w:rPr>
        <w:t>. </w:t>
      </w:r>
      <w:r w:rsidRPr="00F74F22">
        <w:rPr>
          <w:rFonts w:ascii="Times New Roman" w:eastAsia="Times New Roman" w:hAnsi="Times New Roman" w:cs="Times New Roman"/>
          <w:b/>
          <w:bCs/>
          <w:sz w:val="24"/>
          <w:szCs w:val="24"/>
          <w:lang w:eastAsia="ru-RU" w:bidi="ru-RU"/>
        </w:rPr>
        <w:t>Разработка интерфейса и логики</w:t>
      </w:r>
      <w:r w:rsidRPr="00F74F22">
        <w:rPr>
          <w:rFonts w:ascii="Times New Roman" w:eastAsia="Times New Roman" w:hAnsi="Times New Roman" w:cs="Times New Roman"/>
          <w:b/>
          <w:bCs/>
          <w:spacing w:val="-3"/>
          <w:sz w:val="24"/>
          <w:szCs w:val="24"/>
          <w:lang w:eastAsia="ru-RU" w:bidi="ru-RU"/>
        </w:rPr>
        <w:t xml:space="preserve"> </w:t>
      </w:r>
      <w:r w:rsidRPr="00F74F22">
        <w:rPr>
          <w:rFonts w:ascii="Times New Roman" w:eastAsia="Times New Roman" w:hAnsi="Times New Roman" w:cs="Times New Roman"/>
          <w:b/>
          <w:bCs/>
          <w:sz w:val="24"/>
          <w:szCs w:val="24"/>
          <w:lang w:eastAsia="ru-RU" w:bidi="ru-RU"/>
        </w:rPr>
        <w:t>компьютерной игры</w:t>
      </w:r>
    </w:p>
    <w:p w14:paraId="7203577A" w14:textId="5987945D" w:rsidR="009A10F6" w:rsidRPr="00F74F22" w:rsidRDefault="009A10F6" w:rsidP="00F74F22">
      <w:pPr>
        <w:widowControl w:val="0"/>
        <w:tabs>
          <w:tab w:val="left" w:pos="709"/>
        </w:tabs>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Главное меню позволяет организовать выбор игры: одиночная игра или мультиплеер (см. рис</w:t>
      </w:r>
      <w:r w:rsidR="00805F93">
        <w:rPr>
          <w:rFonts w:ascii="Times New Roman" w:eastAsia="Times New Roman" w:hAnsi="Times New Roman" w:cs="Times New Roman"/>
          <w:sz w:val="24"/>
          <w:szCs w:val="24"/>
          <w:lang w:eastAsia="ru-RU" w:bidi="ru-RU"/>
        </w:rPr>
        <w:t>.</w:t>
      </w:r>
      <w:r w:rsidRPr="00F74F22">
        <w:rPr>
          <w:rFonts w:ascii="Times New Roman" w:eastAsia="Times New Roman" w:hAnsi="Times New Roman" w:cs="Times New Roman"/>
          <w:sz w:val="24"/>
          <w:szCs w:val="24"/>
          <w:lang w:eastAsia="ru-RU" w:bidi="ru-RU"/>
        </w:rPr>
        <w:t xml:space="preserve"> 3).</w:t>
      </w:r>
    </w:p>
    <w:p w14:paraId="053FD657" w14:textId="1A1EA6B2" w:rsidR="009A10F6" w:rsidRPr="00F74F22" w:rsidRDefault="00625405" w:rsidP="00ED49F0">
      <w:pPr>
        <w:widowControl w:val="0"/>
        <w:tabs>
          <w:tab w:val="left" w:pos="1604"/>
        </w:tabs>
        <w:autoSpaceDE w:val="0"/>
        <w:autoSpaceDN w:val="0"/>
        <w:spacing w:after="0" w:line="240" w:lineRule="auto"/>
        <w:jc w:val="center"/>
        <w:rPr>
          <w:rFonts w:ascii="Times New Roman" w:eastAsia="Times New Roman" w:hAnsi="Times New Roman" w:cs="Times New Roman"/>
          <w:b/>
          <w:bCs/>
          <w:sz w:val="24"/>
          <w:szCs w:val="24"/>
          <w:lang w:eastAsia="ru-RU" w:bidi="ru-RU"/>
        </w:rPr>
      </w:pPr>
      <w:r>
        <w:rPr>
          <w:rFonts w:ascii="Times New Roman" w:eastAsia="Times New Roman" w:hAnsi="Times New Roman" w:cs="Times New Roman"/>
          <w:b/>
          <w:bCs/>
          <w:noProof/>
          <w:sz w:val="24"/>
          <w:szCs w:val="24"/>
          <w:lang w:eastAsia="ru-RU" w:bidi="ru-RU"/>
        </w:rPr>
        <w:drawing>
          <wp:inline distT="0" distB="0" distL="0" distR="0" wp14:anchorId="24EDB0EA" wp14:editId="36011822">
            <wp:extent cx="4680000" cy="2135768"/>
            <wp:effectExtent l="0" t="0" r="6350" b="0"/>
            <wp:docPr id="8195" name="Рисунок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3.png"/>
                    <pic:cNvPicPr/>
                  </pic:nvPicPr>
                  <pic:blipFill rotWithShape="1">
                    <a:blip r:embed="rId160" cstate="print">
                      <a:extLst>
                        <a:ext uri="{28A0092B-C50C-407E-A947-70E740481C1C}">
                          <a14:useLocalDpi xmlns:a14="http://schemas.microsoft.com/office/drawing/2010/main" val="0"/>
                        </a:ext>
                      </a:extLst>
                    </a:blip>
                    <a:srcRect l="4730" t="17652" r="1847" b="6547"/>
                    <a:stretch/>
                  </pic:blipFill>
                  <pic:spPr bwMode="auto">
                    <a:xfrm>
                      <a:off x="0" y="0"/>
                      <a:ext cx="4680000" cy="2135768"/>
                    </a:xfrm>
                    <a:prstGeom prst="rect">
                      <a:avLst/>
                    </a:prstGeom>
                    <a:ln>
                      <a:noFill/>
                    </a:ln>
                    <a:extLst>
                      <a:ext uri="{53640926-AAD7-44D8-BBD7-CCE9431645EC}">
                        <a14:shadowObscured xmlns:a14="http://schemas.microsoft.com/office/drawing/2010/main"/>
                      </a:ext>
                    </a:extLst>
                  </pic:spPr>
                </pic:pic>
              </a:graphicData>
            </a:graphic>
          </wp:inline>
        </w:drawing>
      </w:r>
    </w:p>
    <w:p w14:paraId="25F3BDD4" w14:textId="7F1C7678" w:rsidR="009A10F6" w:rsidRPr="00F74F22" w:rsidRDefault="009A10F6" w:rsidP="00ED49F0">
      <w:pPr>
        <w:widowControl w:val="0"/>
        <w:autoSpaceDE w:val="0"/>
        <w:autoSpaceDN w:val="0"/>
        <w:spacing w:after="0" w:line="240" w:lineRule="auto"/>
        <w:jc w:val="center"/>
        <w:rPr>
          <w:rFonts w:ascii="Times New Roman" w:eastAsia="Times New Roman" w:hAnsi="Times New Roman" w:cs="Times New Roman"/>
          <w:b/>
          <w:color w:val="131313"/>
          <w:sz w:val="24"/>
          <w:szCs w:val="24"/>
          <w:lang w:eastAsia="ru-RU" w:bidi="ru-RU"/>
        </w:rPr>
      </w:pPr>
      <w:r w:rsidRPr="00F74F22">
        <w:rPr>
          <w:rFonts w:ascii="Times New Roman" w:eastAsia="Times New Roman" w:hAnsi="Times New Roman" w:cs="Times New Roman"/>
          <w:b/>
          <w:color w:val="131313"/>
          <w:sz w:val="24"/>
          <w:szCs w:val="24"/>
          <w:lang w:eastAsia="ru-RU" w:bidi="ru-RU"/>
        </w:rPr>
        <w:t>Рисунок</w:t>
      </w:r>
      <w:r w:rsidR="00805F93">
        <w:rPr>
          <w:rFonts w:ascii="Times New Roman" w:eastAsia="Times New Roman" w:hAnsi="Times New Roman" w:cs="Times New Roman"/>
          <w:b/>
          <w:color w:val="131313"/>
          <w:sz w:val="24"/>
          <w:szCs w:val="24"/>
          <w:lang w:eastAsia="ru-RU" w:bidi="ru-RU"/>
        </w:rPr>
        <w:t xml:space="preserve"> </w:t>
      </w:r>
      <w:r w:rsidRPr="00F74F22">
        <w:rPr>
          <w:rFonts w:ascii="Times New Roman" w:eastAsia="Times New Roman" w:hAnsi="Times New Roman" w:cs="Times New Roman"/>
          <w:b/>
          <w:color w:val="131313"/>
          <w:sz w:val="24"/>
          <w:szCs w:val="24"/>
          <w:lang w:eastAsia="ru-RU" w:bidi="ru-RU"/>
        </w:rPr>
        <w:t>3. Главное меню</w:t>
      </w:r>
    </w:p>
    <w:p w14:paraId="5721E22D" w14:textId="77777777" w:rsidR="00ED49F0" w:rsidRDefault="00ED49F0"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12C62205" w14:textId="4059FBE9"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При выборе одиночной игры одним из участников будет бот. Организован также выбор уровня игры: помним прошлое, ценим настоящее; а зори здесь тихие… (см. рис 4).</w:t>
      </w:r>
    </w:p>
    <w:p w14:paraId="5613CF8A" w14:textId="0EEE019A"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510DC40A" w14:textId="7869D090"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Pr>
          <w:rFonts w:ascii="Times New Roman" w:eastAsia="Times New Roman" w:hAnsi="Times New Roman" w:cs="Times New Roman"/>
          <w:noProof/>
          <w:sz w:val="24"/>
          <w:szCs w:val="24"/>
          <w:lang w:eastAsia="ru-RU" w:bidi="ru-RU"/>
        </w:rPr>
        <w:drawing>
          <wp:inline distT="0" distB="0" distL="0" distR="0" wp14:anchorId="0E731CF3" wp14:editId="258B275F">
            <wp:extent cx="4679243" cy="2457450"/>
            <wp:effectExtent l="0" t="0" r="7620" b="0"/>
            <wp:docPr id="8196" name="Рисунок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4.png"/>
                    <pic:cNvPicPr/>
                  </pic:nvPicPr>
                  <pic:blipFill>
                    <a:blip r:embed="rId161">
                      <a:extLst>
                        <a:ext uri="{28A0092B-C50C-407E-A947-70E740481C1C}">
                          <a14:useLocalDpi xmlns:a14="http://schemas.microsoft.com/office/drawing/2010/main" val="0"/>
                        </a:ext>
                      </a:extLst>
                    </a:blip>
                    <a:stretch>
                      <a:fillRect/>
                    </a:stretch>
                  </pic:blipFill>
                  <pic:spPr>
                    <a:xfrm>
                      <a:off x="0" y="0"/>
                      <a:ext cx="4687326" cy="2461695"/>
                    </a:xfrm>
                    <a:prstGeom prst="rect">
                      <a:avLst/>
                    </a:prstGeom>
                  </pic:spPr>
                </pic:pic>
              </a:graphicData>
            </a:graphic>
          </wp:inline>
        </w:drawing>
      </w:r>
    </w:p>
    <w:p w14:paraId="6FDDD90C" w14:textId="74C9B49F"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color w:val="131313"/>
          <w:sz w:val="24"/>
          <w:szCs w:val="24"/>
          <w:lang w:eastAsia="ru-RU" w:bidi="ru-RU"/>
        </w:rPr>
      </w:pPr>
    </w:p>
    <w:p w14:paraId="74DACED9" w14:textId="4B2C1E42"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b/>
          <w:color w:val="131313"/>
          <w:sz w:val="24"/>
          <w:szCs w:val="24"/>
          <w:lang w:eastAsia="ru-RU" w:bidi="ru-RU"/>
        </w:rPr>
      </w:pPr>
      <w:r>
        <w:rPr>
          <w:rFonts w:ascii="Times New Roman" w:eastAsia="Times New Roman" w:hAnsi="Times New Roman" w:cs="Times New Roman"/>
          <w:b/>
          <w:noProof/>
          <w:color w:val="131313"/>
          <w:sz w:val="24"/>
          <w:szCs w:val="24"/>
          <w:lang w:eastAsia="ru-RU" w:bidi="ru-RU"/>
        </w:rPr>
        <w:drawing>
          <wp:inline distT="0" distB="0" distL="0" distR="0" wp14:anchorId="7691A4C9" wp14:editId="4A7A2DE5">
            <wp:extent cx="4680000" cy="2634245"/>
            <wp:effectExtent l="0" t="0" r="6350" b="0"/>
            <wp:docPr id="8197" name="Рисунок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5.png"/>
                    <pic:cNvPicPr/>
                  </pic:nvPicPr>
                  <pic:blipFill>
                    <a:blip r:embed="rId162">
                      <a:extLst>
                        <a:ext uri="{28A0092B-C50C-407E-A947-70E740481C1C}">
                          <a14:useLocalDpi xmlns:a14="http://schemas.microsoft.com/office/drawing/2010/main" val="0"/>
                        </a:ext>
                      </a:extLst>
                    </a:blip>
                    <a:stretch>
                      <a:fillRect/>
                    </a:stretch>
                  </pic:blipFill>
                  <pic:spPr>
                    <a:xfrm>
                      <a:off x="0" y="0"/>
                      <a:ext cx="4680000" cy="2634245"/>
                    </a:xfrm>
                    <a:prstGeom prst="rect">
                      <a:avLst/>
                    </a:prstGeom>
                  </pic:spPr>
                </pic:pic>
              </a:graphicData>
            </a:graphic>
          </wp:inline>
        </w:drawing>
      </w:r>
    </w:p>
    <w:p w14:paraId="093E57D1" w14:textId="6AC0466F" w:rsidR="009A10F6" w:rsidRPr="00F74F22" w:rsidRDefault="009A10F6" w:rsidP="00ED49F0">
      <w:pPr>
        <w:widowControl w:val="0"/>
        <w:autoSpaceDE w:val="0"/>
        <w:autoSpaceDN w:val="0"/>
        <w:spacing w:after="0" w:line="240" w:lineRule="auto"/>
        <w:jc w:val="center"/>
        <w:rPr>
          <w:rFonts w:ascii="Times New Roman" w:eastAsia="Times New Roman" w:hAnsi="Times New Roman" w:cs="Times New Roman"/>
          <w:b/>
          <w:color w:val="131313"/>
          <w:sz w:val="24"/>
          <w:szCs w:val="24"/>
          <w:lang w:eastAsia="ru-RU" w:bidi="ru-RU"/>
        </w:rPr>
      </w:pPr>
      <w:r w:rsidRPr="00F74F22">
        <w:rPr>
          <w:rFonts w:ascii="Times New Roman" w:eastAsia="Times New Roman" w:hAnsi="Times New Roman" w:cs="Times New Roman"/>
          <w:b/>
          <w:color w:val="131313"/>
          <w:sz w:val="24"/>
          <w:szCs w:val="24"/>
          <w:lang w:eastAsia="ru-RU" w:bidi="ru-RU"/>
        </w:rPr>
        <w:t>Рисунок</w:t>
      </w:r>
      <w:r w:rsidR="00805F93">
        <w:rPr>
          <w:rFonts w:ascii="Times New Roman" w:eastAsia="Times New Roman" w:hAnsi="Times New Roman" w:cs="Times New Roman"/>
          <w:b/>
          <w:color w:val="131313"/>
          <w:sz w:val="24"/>
          <w:szCs w:val="24"/>
          <w:lang w:eastAsia="ru-RU" w:bidi="ru-RU"/>
        </w:rPr>
        <w:t xml:space="preserve"> </w:t>
      </w:r>
      <w:r w:rsidRPr="00F74F22">
        <w:rPr>
          <w:rFonts w:ascii="Times New Roman" w:eastAsia="Times New Roman" w:hAnsi="Times New Roman" w:cs="Times New Roman"/>
          <w:b/>
          <w:color w:val="131313"/>
          <w:sz w:val="24"/>
          <w:szCs w:val="24"/>
          <w:lang w:eastAsia="ru-RU" w:bidi="ru-RU"/>
        </w:rPr>
        <w:t>4. Одиночная игра</w:t>
      </w:r>
    </w:p>
    <w:p w14:paraId="71964048" w14:textId="77777777" w:rsidR="00805F93" w:rsidRDefault="00805F93"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37BB9F81" w14:textId="2C2CF3E2"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Для начала игры в режиме мультиплеер организатору необходимо создать комнату, к которой присоединяются оставшиеся игроки под своими никнеймами. После чего организатор сетевой игры начинает игру (см. рис</w:t>
      </w:r>
      <w:r w:rsidR="00805F93">
        <w:rPr>
          <w:rFonts w:ascii="Times New Roman" w:eastAsia="Times New Roman" w:hAnsi="Times New Roman" w:cs="Times New Roman"/>
          <w:sz w:val="24"/>
          <w:szCs w:val="24"/>
          <w:lang w:eastAsia="ru-RU" w:bidi="ru-RU"/>
        </w:rPr>
        <w:t>.</w:t>
      </w:r>
      <w:r w:rsidRPr="00F74F22">
        <w:rPr>
          <w:rFonts w:ascii="Times New Roman" w:eastAsia="Times New Roman" w:hAnsi="Times New Roman" w:cs="Times New Roman"/>
          <w:sz w:val="24"/>
          <w:szCs w:val="24"/>
          <w:lang w:eastAsia="ru-RU" w:bidi="ru-RU"/>
        </w:rPr>
        <w:t xml:space="preserve"> 5).</w:t>
      </w:r>
    </w:p>
    <w:p w14:paraId="33E2E2A5" w14:textId="2014505A"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inline distT="0" distB="0" distL="0" distR="0" wp14:anchorId="465B4C16" wp14:editId="4FC8F6DA">
            <wp:extent cx="4680000" cy="2149918"/>
            <wp:effectExtent l="0" t="0" r="6350" b="3175"/>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6.png"/>
                    <pic:cNvPicPr/>
                  </pic:nvPicPr>
                  <pic:blipFill rotWithShape="1">
                    <a:blip r:embed="rId163">
                      <a:extLst>
                        <a:ext uri="{28A0092B-C50C-407E-A947-70E740481C1C}">
                          <a14:useLocalDpi xmlns:a14="http://schemas.microsoft.com/office/drawing/2010/main" val="0"/>
                        </a:ext>
                      </a:extLst>
                    </a:blip>
                    <a:srcRect l="24685" t="20792" r="35597" b="46770"/>
                    <a:stretch/>
                  </pic:blipFill>
                  <pic:spPr bwMode="auto">
                    <a:xfrm>
                      <a:off x="0" y="0"/>
                      <a:ext cx="4680000" cy="2149918"/>
                    </a:xfrm>
                    <a:prstGeom prst="rect">
                      <a:avLst/>
                    </a:prstGeom>
                    <a:ln>
                      <a:noFill/>
                    </a:ln>
                    <a:extLst>
                      <a:ext uri="{53640926-AAD7-44D8-BBD7-CCE9431645EC}">
                        <a14:shadowObscured xmlns:a14="http://schemas.microsoft.com/office/drawing/2010/main"/>
                      </a:ext>
                    </a:extLst>
                  </pic:spPr>
                </pic:pic>
              </a:graphicData>
            </a:graphic>
          </wp:inline>
        </w:drawing>
      </w:r>
    </w:p>
    <w:p w14:paraId="221D920F"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noProof/>
          <w:sz w:val="24"/>
          <w:szCs w:val="24"/>
          <w:lang w:eastAsia="ru-RU"/>
        </w:rPr>
      </w:pPr>
    </w:p>
    <w:p w14:paraId="6379132D" w14:textId="7E47805B"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18142CA1" wp14:editId="74FFEB67">
            <wp:extent cx="4680000" cy="2109120"/>
            <wp:effectExtent l="0" t="0" r="6350" b="5715"/>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7.png"/>
                    <pic:cNvPicPr/>
                  </pic:nvPicPr>
                  <pic:blipFill>
                    <a:blip r:embed="rId164">
                      <a:extLst>
                        <a:ext uri="{28A0092B-C50C-407E-A947-70E740481C1C}">
                          <a14:useLocalDpi xmlns:a14="http://schemas.microsoft.com/office/drawing/2010/main" val="0"/>
                        </a:ext>
                      </a:extLst>
                    </a:blip>
                    <a:stretch>
                      <a:fillRect/>
                    </a:stretch>
                  </pic:blipFill>
                  <pic:spPr>
                    <a:xfrm>
                      <a:off x="0" y="0"/>
                      <a:ext cx="4680000" cy="2109120"/>
                    </a:xfrm>
                    <a:prstGeom prst="rect">
                      <a:avLst/>
                    </a:prstGeom>
                  </pic:spPr>
                </pic:pic>
              </a:graphicData>
            </a:graphic>
          </wp:inline>
        </w:drawing>
      </w:r>
    </w:p>
    <w:p w14:paraId="4C7E1123" w14:textId="465E7956" w:rsidR="009A10F6" w:rsidRPr="00F74F22" w:rsidRDefault="009A10F6" w:rsidP="00ED49F0">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b/>
          <w:color w:val="131313"/>
          <w:sz w:val="24"/>
          <w:szCs w:val="24"/>
          <w:lang w:eastAsia="ru-RU" w:bidi="ru-RU"/>
        </w:rPr>
        <w:t>Рисунок 5. Стартовый экран приложения</w:t>
      </w:r>
    </w:p>
    <w:p w14:paraId="715E3685" w14:textId="77777777" w:rsidR="00625405" w:rsidRDefault="00625405" w:rsidP="00F74F22">
      <w:pPr>
        <w:widowControl w:val="0"/>
        <w:autoSpaceDE w:val="0"/>
        <w:autoSpaceDN w:val="0"/>
        <w:spacing w:after="0" w:line="240" w:lineRule="auto"/>
        <w:ind w:firstLine="709"/>
        <w:jc w:val="both"/>
        <w:rPr>
          <w:rFonts w:ascii="Times New Roman" w:eastAsia="Times New Roman" w:hAnsi="Times New Roman" w:cs="Times New Roman"/>
          <w:bCs/>
          <w:sz w:val="24"/>
          <w:szCs w:val="24"/>
          <w:lang w:eastAsia="ru-RU" w:bidi="ru-RU"/>
        </w:rPr>
      </w:pPr>
    </w:p>
    <w:p w14:paraId="1B644A34" w14:textId="5A9A6D41"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bCs/>
          <w:sz w:val="24"/>
          <w:szCs w:val="24"/>
          <w:lang w:eastAsia="ru-RU" w:bidi="ru-RU"/>
        </w:rPr>
        <w:t xml:space="preserve">Далее броском кубика определяется, какое количество шагов должен совершить на игровом поле участник, правильно ответивший на предложенный вопрос, в случае неправильного ответа участник перемещается на один ход назад </w:t>
      </w:r>
      <w:r w:rsidRPr="00F74F22">
        <w:rPr>
          <w:rFonts w:ascii="Times New Roman" w:eastAsia="Times New Roman" w:hAnsi="Times New Roman" w:cs="Times New Roman"/>
          <w:sz w:val="24"/>
          <w:szCs w:val="24"/>
          <w:lang w:eastAsia="ru-RU" w:bidi="ru-RU"/>
        </w:rPr>
        <w:t>(см. рис 6).</w:t>
      </w:r>
    </w:p>
    <w:p w14:paraId="717F623D" w14:textId="3161BD2C"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bCs/>
          <w:sz w:val="24"/>
          <w:szCs w:val="24"/>
          <w:lang w:eastAsia="ru-RU" w:bidi="ru-RU"/>
        </w:rPr>
      </w:pPr>
    </w:p>
    <w:p w14:paraId="3EE8A496" w14:textId="4BA37C05"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b/>
          <w:bCs/>
          <w:noProof/>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59D9A774" wp14:editId="3ABB997F">
            <wp:extent cx="4680000" cy="2299580"/>
            <wp:effectExtent l="0" t="0" r="6350" b="5715"/>
            <wp:docPr id="8200" name="Рисунок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8.jpg"/>
                    <pic:cNvPicPr/>
                  </pic:nvPicPr>
                  <pic:blipFill rotWithShape="1">
                    <a:blip r:embed="rId165" cstate="print">
                      <a:extLst>
                        <a:ext uri="{28A0092B-C50C-407E-A947-70E740481C1C}">
                          <a14:useLocalDpi xmlns:a14="http://schemas.microsoft.com/office/drawing/2010/main" val="0"/>
                        </a:ext>
                      </a:extLst>
                    </a:blip>
                    <a:srcRect r="8348"/>
                    <a:stretch/>
                  </pic:blipFill>
                  <pic:spPr bwMode="auto">
                    <a:xfrm>
                      <a:off x="0" y="0"/>
                      <a:ext cx="4680000" cy="2299580"/>
                    </a:xfrm>
                    <a:prstGeom prst="rect">
                      <a:avLst/>
                    </a:prstGeom>
                    <a:ln>
                      <a:noFill/>
                    </a:ln>
                    <a:extLst>
                      <a:ext uri="{53640926-AAD7-44D8-BBD7-CCE9431645EC}">
                        <a14:shadowObscured xmlns:a14="http://schemas.microsoft.com/office/drawing/2010/main"/>
                      </a:ext>
                    </a:extLst>
                  </pic:spPr>
                </pic:pic>
              </a:graphicData>
            </a:graphic>
          </wp:inline>
        </w:drawing>
      </w:r>
    </w:p>
    <w:p w14:paraId="7DFEF404"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bCs/>
          <w:noProof/>
          <w:sz w:val="24"/>
          <w:szCs w:val="24"/>
          <w:lang w:eastAsia="ru-RU"/>
        </w:rPr>
      </w:pPr>
    </w:p>
    <w:p w14:paraId="38E44260" w14:textId="285EF1E2"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b/>
          <w:bCs/>
          <w:noProof/>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5D722D69" wp14:editId="377D3231">
            <wp:extent cx="4680000" cy="2106000"/>
            <wp:effectExtent l="0" t="0" r="6350" b="8890"/>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 name="9.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680000" cy="2106000"/>
                    </a:xfrm>
                    <a:prstGeom prst="rect">
                      <a:avLst/>
                    </a:prstGeom>
                  </pic:spPr>
                </pic:pic>
              </a:graphicData>
            </a:graphic>
          </wp:inline>
        </w:drawing>
      </w:r>
    </w:p>
    <w:p w14:paraId="7F8320F4" w14:textId="6D5B1027" w:rsidR="009A10F6" w:rsidRPr="00F74F22" w:rsidRDefault="009A10F6" w:rsidP="00ED49F0">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r w:rsidRPr="00F74F22">
        <w:rPr>
          <w:rFonts w:ascii="Times New Roman" w:eastAsia="Times New Roman" w:hAnsi="Times New Roman" w:cs="Times New Roman"/>
          <w:b/>
          <w:bCs/>
          <w:color w:val="131313"/>
          <w:sz w:val="24"/>
          <w:szCs w:val="24"/>
          <w:lang w:eastAsia="ru-RU" w:bidi="ru-RU"/>
        </w:rPr>
        <w:t xml:space="preserve">Рисунок 6. </w:t>
      </w:r>
      <w:r w:rsidRPr="00F74F22">
        <w:rPr>
          <w:rFonts w:ascii="Times New Roman" w:eastAsia="Times New Roman" w:hAnsi="Times New Roman" w:cs="Times New Roman"/>
          <w:b/>
          <w:bCs/>
          <w:sz w:val="24"/>
          <w:szCs w:val="24"/>
          <w:lang w:val="en-US" w:eastAsia="ru-RU" w:bidi="ru-RU"/>
        </w:rPr>
        <w:t>I</w:t>
      </w:r>
      <w:r w:rsidRPr="00F74F22">
        <w:rPr>
          <w:rFonts w:ascii="Times New Roman" w:eastAsia="Times New Roman" w:hAnsi="Times New Roman" w:cs="Times New Roman"/>
          <w:b/>
          <w:bCs/>
          <w:sz w:val="24"/>
          <w:szCs w:val="24"/>
          <w:lang w:eastAsia="ru-RU" w:bidi="ru-RU"/>
        </w:rPr>
        <w:t xml:space="preserve"> этап игры</w:t>
      </w:r>
    </w:p>
    <w:p w14:paraId="390BD242" w14:textId="77777777" w:rsidR="00ED49F0" w:rsidRDefault="00ED49F0"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p>
    <w:p w14:paraId="64943A95" w14:textId="669D3BCB"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 xml:space="preserve">Затем участник видит на экране вопрос, на который ему необходимо ввести в строке ввода ответ, подтверждение ввода фиксируется нажатием кнопки отправить </w:t>
      </w:r>
      <w:r w:rsidRPr="00F74F22">
        <w:rPr>
          <w:rFonts w:ascii="Times New Roman" w:eastAsia="Times New Roman" w:hAnsi="Times New Roman" w:cs="Times New Roman"/>
          <w:sz w:val="24"/>
          <w:szCs w:val="24"/>
          <w:lang w:eastAsia="ru-RU" w:bidi="ru-RU"/>
        </w:rPr>
        <w:t>(см. рис 7).</w:t>
      </w:r>
    </w:p>
    <w:p w14:paraId="25984F68" w14:textId="38509C49"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b/>
          <w:bCs/>
          <w:color w:val="131313"/>
          <w:sz w:val="24"/>
          <w:szCs w:val="24"/>
          <w:lang w:eastAsia="ru-RU" w:bidi="ru-RU"/>
        </w:rPr>
      </w:pPr>
      <w:r>
        <w:rPr>
          <w:rFonts w:ascii="Times New Roman" w:eastAsia="Times New Roman" w:hAnsi="Times New Roman" w:cs="Times New Roman"/>
          <w:b/>
          <w:bCs/>
          <w:noProof/>
          <w:color w:val="131313"/>
          <w:sz w:val="24"/>
          <w:szCs w:val="24"/>
          <w:lang w:eastAsia="ru-RU" w:bidi="ru-RU"/>
        </w:rPr>
        <w:lastRenderedPageBreak/>
        <w:drawing>
          <wp:inline distT="0" distB="0" distL="0" distR="0" wp14:anchorId="07886CC6" wp14:editId="3C0D99A6">
            <wp:extent cx="4679340" cy="2028825"/>
            <wp:effectExtent l="0" t="0" r="6985" b="0"/>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 name="1.png"/>
                    <pic:cNvPicPr/>
                  </pic:nvPicPr>
                  <pic:blipFill>
                    <a:blip r:embed="rId167">
                      <a:extLst>
                        <a:ext uri="{28A0092B-C50C-407E-A947-70E740481C1C}">
                          <a14:useLocalDpi xmlns:a14="http://schemas.microsoft.com/office/drawing/2010/main" val="0"/>
                        </a:ext>
                      </a:extLst>
                    </a:blip>
                    <a:stretch>
                      <a:fillRect/>
                    </a:stretch>
                  </pic:blipFill>
                  <pic:spPr>
                    <a:xfrm>
                      <a:off x="0" y="0"/>
                      <a:ext cx="4680100" cy="2029155"/>
                    </a:xfrm>
                    <a:prstGeom prst="rect">
                      <a:avLst/>
                    </a:prstGeom>
                  </pic:spPr>
                </pic:pic>
              </a:graphicData>
            </a:graphic>
          </wp:inline>
        </w:drawing>
      </w:r>
    </w:p>
    <w:p w14:paraId="5F2B041F" w14:textId="71B372F8" w:rsidR="009A10F6" w:rsidRPr="00F74F22" w:rsidRDefault="009A10F6" w:rsidP="00ED49F0">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r w:rsidRPr="00F74F22">
        <w:rPr>
          <w:rFonts w:ascii="Times New Roman" w:eastAsia="Times New Roman" w:hAnsi="Times New Roman" w:cs="Times New Roman"/>
          <w:b/>
          <w:bCs/>
          <w:color w:val="131313"/>
          <w:sz w:val="24"/>
          <w:szCs w:val="24"/>
          <w:lang w:eastAsia="ru-RU" w:bidi="ru-RU"/>
        </w:rPr>
        <w:t xml:space="preserve">Рисунок 7. </w:t>
      </w:r>
      <w:r w:rsidRPr="00F74F22">
        <w:rPr>
          <w:rFonts w:ascii="Times New Roman" w:eastAsia="Times New Roman" w:hAnsi="Times New Roman" w:cs="Times New Roman"/>
          <w:b/>
          <w:bCs/>
          <w:sz w:val="24"/>
          <w:szCs w:val="24"/>
          <w:lang w:val="en-US" w:eastAsia="ru-RU" w:bidi="ru-RU"/>
        </w:rPr>
        <w:t>II</w:t>
      </w:r>
      <w:r w:rsidRPr="00F74F22">
        <w:rPr>
          <w:rFonts w:ascii="Times New Roman" w:eastAsia="Times New Roman" w:hAnsi="Times New Roman" w:cs="Times New Roman"/>
          <w:b/>
          <w:bCs/>
          <w:sz w:val="24"/>
          <w:szCs w:val="24"/>
          <w:lang w:eastAsia="ru-RU" w:bidi="ru-RU"/>
        </w:rPr>
        <w:t xml:space="preserve"> этап игры</w:t>
      </w:r>
    </w:p>
    <w:p w14:paraId="104A1413" w14:textId="6A9DD445"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p>
    <w:p w14:paraId="04F0C538" w14:textId="2D02001A"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При правильном ответе на вопрос фишка участника перемещается на указанное количество шагов, в случае неправильного ответа фишка участника перемещается на один ход назад (см. рис 8).</w:t>
      </w:r>
    </w:p>
    <w:p w14:paraId="23CA9E2F" w14:textId="51C17152"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bCs/>
          <w:sz w:val="24"/>
          <w:szCs w:val="24"/>
          <w:lang w:eastAsia="ru-RU" w:bidi="ru-RU"/>
        </w:rPr>
      </w:pPr>
    </w:p>
    <w:p w14:paraId="2F232454" w14:textId="5BED646B"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r>
        <w:rPr>
          <w:rFonts w:ascii="Times New Roman" w:eastAsia="Times New Roman" w:hAnsi="Times New Roman" w:cs="Times New Roman"/>
          <w:b/>
          <w:bCs/>
          <w:noProof/>
          <w:sz w:val="24"/>
          <w:szCs w:val="24"/>
          <w:lang w:eastAsia="ru-RU" w:bidi="ru-RU"/>
        </w:rPr>
        <w:drawing>
          <wp:inline distT="0" distB="0" distL="0" distR="0" wp14:anchorId="3D32513C" wp14:editId="59D26873">
            <wp:extent cx="4678680" cy="2095500"/>
            <wp:effectExtent l="0" t="0" r="7620" b="0"/>
            <wp:docPr id="8203" name="Рисунок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 name="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683902" cy="2097839"/>
                    </a:xfrm>
                    <a:prstGeom prst="rect">
                      <a:avLst/>
                    </a:prstGeom>
                  </pic:spPr>
                </pic:pic>
              </a:graphicData>
            </a:graphic>
          </wp:inline>
        </w:drawing>
      </w:r>
    </w:p>
    <w:p w14:paraId="72356748" w14:textId="378048C9"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bCs/>
          <w:sz w:val="24"/>
          <w:szCs w:val="24"/>
          <w:lang w:eastAsia="ru-RU" w:bidi="ru-RU"/>
        </w:rPr>
      </w:pPr>
    </w:p>
    <w:p w14:paraId="05C81AEA" w14:textId="6822C873" w:rsidR="009A10F6" w:rsidRPr="00F74F22" w:rsidRDefault="00625405" w:rsidP="00ED49F0">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r>
        <w:rPr>
          <w:rFonts w:ascii="Times New Roman" w:eastAsia="Times New Roman" w:hAnsi="Times New Roman" w:cs="Times New Roman"/>
          <w:b/>
          <w:bCs/>
          <w:noProof/>
          <w:sz w:val="24"/>
          <w:szCs w:val="24"/>
          <w:lang w:eastAsia="ru-RU" w:bidi="ru-RU"/>
        </w:rPr>
        <w:drawing>
          <wp:inline distT="0" distB="0" distL="0" distR="0" wp14:anchorId="1970D692" wp14:editId="68883644">
            <wp:extent cx="4679315" cy="2066925"/>
            <wp:effectExtent l="0" t="0" r="6985" b="9525"/>
            <wp:docPr id="8204" name="Рисунок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 name="3.jpg"/>
                    <pic:cNvPicPr/>
                  </pic:nvPicPr>
                  <pic:blipFill rotWithShape="1">
                    <a:blip r:embed="rId169" cstate="print">
                      <a:extLst>
                        <a:ext uri="{28A0092B-C50C-407E-A947-70E740481C1C}">
                          <a14:useLocalDpi xmlns:a14="http://schemas.microsoft.com/office/drawing/2010/main" val="0"/>
                        </a:ext>
                      </a:extLst>
                    </a:blip>
                    <a:srcRect r="8027"/>
                    <a:stretch/>
                  </pic:blipFill>
                  <pic:spPr bwMode="auto">
                    <a:xfrm>
                      <a:off x="0" y="0"/>
                      <a:ext cx="4690386" cy="2071815"/>
                    </a:xfrm>
                    <a:prstGeom prst="rect">
                      <a:avLst/>
                    </a:prstGeom>
                    <a:ln>
                      <a:noFill/>
                    </a:ln>
                    <a:extLst>
                      <a:ext uri="{53640926-AAD7-44D8-BBD7-CCE9431645EC}">
                        <a14:shadowObscured xmlns:a14="http://schemas.microsoft.com/office/drawing/2010/main"/>
                      </a:ext>
                    </a:extLst>
                  </pic:spPr>
                </pic:pic>
              </a:graphicData>
            </a:graphic>
          </wp:inline>
        </w:drawing>
      </w:r>
    </w:p>
    <w:p w14:paraId="1B6DE6C1" w14:textId="7B176CC2" w:rsidR="009A10F6" w:rsidRPr="00F74F22" w:rsidRDefault="009A10F6" w:rsidP="00805F93">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r w:rsidRPr="00F74F22">
        <w:rPr>
          <w:rFonts w:ascii="Times New Roman" w:eastAsia="Times New Roman" w:hAnsi="Times New Roman" w:cs="Times New Roman"/>
          <w:b/>
          <w:bCs/>
          <w:color w:val="131313"/>
          <w:sz w:val="24"/>
          <w:szCs w:val="24"/>
          <w:lang w:eastAsia="ru-RU" w:bidi="ru-RU"/>
        </w:rPr>
        <w:t xml:space="preserve">Рисунок 8. </w:t>
      </w:r>
      <w:r w:rsidRPr="00F74F22">
        <w:rPr>
          <w:rFonts w:ascii="Times New Roman" w:eastAsia="Times New Roman" w:hAnsi="Times New Roman" w:cs="Times New Roman"/>
          <w:b/>
          <w:bCs/>
          <w:sz w:val="24"/>
          <w:szCs w:val="24"/>
          <w:lang w:val="en-US" w:eastAsia="ru-RU" w:bidi="ru-RU"/>
        </w:rPr>
        <w:t>III</w:t>
      </w:r>
      <w:r w:rsidRPr="00F74F22">
        <w:rPr>
          <w:rFonts w:ascii="Times New Roman" w:eastAsia="Times New Roman" w:hAnsi="Times New Roman" w:cs="Times New Roman"/>
          <w:b/>
          <w:bCs/>
          <w:sz w:val="24"/>
          <w:szCs w:val="24"/>
          <w:lang w:eastAsia="ru-RU" w:bidi="ru-RU"/>
        </w:rPr>
        <w:t xml:space="preserve"> этап игры</w:t>
      </w:r>
    </w:p>
    <w:p w14:paraId="11FA63C8" w14:textId="77777777" w:rsidR="00805F93" w:rsidRDefault="00805F93"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p>
    <w:p w14:paraId="623A438B" w14:textId="5394E3F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Игра продолжается до тех пор, пока все, кроме одного участника, не достигнут финиша.</w:t>
      </w:r>
    </w:p>
    <w:p w14:paraId="703E05A2"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bCs/>
          <w:sz w:val="24"/>
          <w:szCs w:val="24"/>
          <w:lang w:eastAsia="ru-RU" w:bidi="ru-RU"/>
        </w:rPr>
      </w:pPr>
    </w:p>
    <w:p w14:paraId="4D7CFCDF"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bCs/>
          <w:sz w:val="24"/>
          <w:szCs w:val="24"/>
          <w:lang w:eastAsia="ru-RU" w:bidi="ru-RU"/>
        </w:rPr>
      </w:pPr>
    </w:p>
    <w:p w14:paraId="42888790" w14:textId="77777777" w:rsidR="00055B48" w:rsidRDefault="009A10F6" w:rsidP="00055B48">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r w:rsidRPr="00F74F22">
        <w:rPr>
          <w:rFonts w:ascii="Times New Roman" w:eastAsia="Times New Roman" w:hAnsi="Times New Roman" w:cs="Times New Roman"/>
          <w:b/>
          <w:bCs/>
          <w:sz w:val="24"/>
          <w:szCs w:val="24"/>
          <w:lang w:eastAsia="ru-RU" w:bidi="ru-RU"/>
        </w:rPr>
        <w:t>ГЛАВА 4.</w:t>
      </w:r>
      <w:r w:rsidR="00055B48">
        <w:rPr>
          <w:rFonts w:ascii="Times New Roman" w:eastAsia="Times New Roman" w:hAnsi="Times New Roman" w:cs="Times New Roman"/>
          <w:b/>
          <w:bCs/>
          <w:sz w:val="24"/>
          <w:szCs w:val="24"/>
          <w:lang w:eastAsia="ru-RU" w:bidi="ru-RU"/>
        </w:rPr>
        <w:t> </w:t>
      </w:r>
      <w:r w:rsidRPr="00F74F22">
        <w:rPr>
          <w:rFonts w:ascii="Times New Roman" w:eastAsia="Times New Roman" w:hAnsi="Times New Roman" w:cs="Times New Roman"/>
          <w:b/>
          <w:bCs/>
          <w:sz w:val="24"/>
          <w:szCs w:val="24"/>
          <w:lang w:eastAsia="ru-RU" w:bidi="ru-RU"/>
        </w:rPr>
        <w:t xml:space="preserve">ТЕСТИРОВАНИЕ КОМПЬЮТЕРНОЙ ИГРЫ </w:t>
      </w:r>
    </w:p>
    <w:p w14:paraId="4EFDCADB" w14:textId="4F712440" w:rsidR="009A10F6" w:rsidRPr="00F74F22" w:rsidRDefault="009A10F6" w:rsidP="00055B48">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r w:rsidRPr="00F74F22">
        <w:rPr>
          <w:rFonts w:ascii="Times New Roman" w:eastAsia="Times New Roman" w:hAnsi="Times New Roman" w:cs="Times New Roman"/>
          <w:b/>
          <w:bCs/>
          <w:sz w:val="24"/>
          <w:szCs w:val="24"/>
          <w:lang w:eastAsia="ru-RU" w:bidi="ru-RU"/>
        </w:rPr>
        <w:t>«ЧЕРЕЗ ВЕКА, ЧЕРЕЗ ГОДА – ПОМНИТЕ…»</w:t>
      </w:r>
    </w:p>
    <w:p w14:paraId="795C1736"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 xml:space="preserve"> Произведем тестирование в несколько этапов.</w:t>
      </w:r>
    </w:p>
    <w:p w14:paraId="5CF362C9"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Первый этап – это модульное тестирование. Проверяем на исправность работы каждый скрипт приложения. Если все скрипты исправны, то переходим к следующему этапу.</w:t>
      </w:r>
    </w:p>
    <w:p w14:paraId="00218FB7"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bCs/>
          <w:color w:val="000000"/>
          <w:sz w:val="24"/>
          <w:szCs w:val="24"/>
          <w:lang w:eastAsia="ru-RU" w:bidi="ru-RU"/>
        </w:rPr>
        <w:lastRenderedPageBreak/>
        <w:t xml:space="preserve">Второй этап - функциональное тестирование. Тестируем отдельные функции </w:t>
      </w:r>
      <w:r w:rsidRPr="00F74F22">
        <w:rPr>
          <w:rFonts w:ascii="Times New Roman" w:eastAsia="Times New Roman" w:hAnsi="Times New Roman" w:cs="Times New Roman"/>
          <w:noProof/>
          <w:sz w:val="24"/>
          <w:szCs w:val="24"/>
          <w:lang w:eastAsia="ru-RU" w:bidi="ru-RU"/>
        </w:rPr>
        <w:t>компьютерной игры «Через века, через года – помните…».</w:t>
      </w:r>
    </w:p>
    <w:p w14:paraId="22931907"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Третий этап - тестирование инсталляции. Это тестирование уже непосредственно процесса установки игры на различные устройства и отслеживание исправной работы на этих устройствах.</w:t>
      </w:r>
    </w:p>
    <w:p w14:paraId="0033E835"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Результаты модульного тестирования - каждый модуль (скрипт) тестировался отдельно. Работоспособность модулей корректна.</w:t>
      </w:r>
    </w:p>
    <w:p w14:paraId="625FDFC4"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 xml:space="preserve">Результаты функционального тестирования - каждая функция тестировалась согласно функциональным требованиям </w:t>
      </w:r>
      <w:r w:rsidRPr="00F74F22">
        <w:rPr>
          <w:rFonts w:ascii="Times New Roman" w:eastAsia="Times New Roman" w:hAnsi="Times New Roman" w:cs="Times New Roman"/>
          <w:noProof/>
          <w:sz w:val="24"/>
          <w:szCs w:val="24"/>
          <w:lang w:eastAsia="ru-RU" w:bidi="ru-RU"/>
        </w:rPr>
        <w:t>компьютерной игры «Через века, через года – помните…»</w:t>
      </w:r>
      <w:r w:rsidRPr="00F74F22">
        <w:rPr>
          <w:rFonts w:ascii="Times New Roman" w:eastAsia="Times New Roman" w:hAnsi="Times New Roman" w:cs="Times New Roman"/>
          <w:sz w:val="24"/>
          <w:szCs w:val="24"/>
          <w:lang w:eastAsia="ru-RU" w:bidi="ru-RU"/>
        </w:rPr>
        <w:t xml:space="preserve">. </w:t>
      </w:r>
      <w:r w:rsidRPr="00F74F22">
        <w:rPr>
          <w:rFonts w:ascii="Times New Roman" w:eastAsia="Times New Roman" w:hAnsi="Times New Roman" w:cs="Times New Roman"/>
          <w:bCs/>
          <w:color w:val="000000"/>
          <w:sz w:val="24"/>
          <w:szCs w:val="24"/>
          <w:lang w:eastAsia="ru-RU" w:bidi="ru-RU"/>
        </w:rPr>
        <w:t>Все функции работают исправно (см. таблица 1).</w:t>
      </w:r>
    </w:p>
    <w:tbl>
      <w:tblPr>
        <w:tblStyle w:val="TableNormal"/>
        <w:tblpPr w:leftFromText="180" w:rightFromText="180" w:vertAnchor="text" w:horzAnchor="margin" w:tblpY="135"/>
        <w:tblW w:w="97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58"/>
        <w:gridCol w:w="7494"/>
      </w:tblGrid>
      <w:tr w:rsidR="009A10F6" w:rsidRPr="00F74F22" w14:paraId="5CB5A758" w14:textId="77777777" w:rsidTr="00805F93">
        <w:trPr>
          <w:trHeight w:val="316"/>
        </w:trPr>
        <w:tc>
          <w:tcPr>
            <w:tcW w:w="2258" w:type="dxa"/>
          </w:tcPr>
          <w:p w14:paraId="131849FC"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Функция</w:t>
            </w:r>
          </w:p>
        </w:tc>
        <w:tc>
          <w:tcPr>
            <w:tcW w:w="7494" w:type="dxa"/>
          </w:tcPr>
          <w:p w14:paraId="25DAFA00"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Результат</w:t>
            </w:r>
          </w:p>
        </w:tc>
      </w:tr>
      <w:tr w:rsidR="009A10F6" w:rsidRPr="00F74F22" w14:paraId="044BC2A3" w14:textId="77777777" w:rsidTr="00805F93">
        <w:trPr>
          <w:trHeight w:val="680"/>
        </w:trPr>
        <w:tc>
          <w:tcPr>
            <w:tcW w:w="2258" w:type="dxa"/>
          </w:tcPr>
          <w:p w14:paraId="3FE1B08A"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Отправить</w:t>
            </w:r>
          </w:p>
        </w:tc>
        <w:tc>
          <w:tcPr>
            <w:tcW w:w="7494" w:type="dxa"/>
          </w:tcPr>
          <w:p w14:paraId="503E623E"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val="ru-RU" w:eastAsia="ru-RU" w:bidi="ru-RU"/>
              </w:rPr>
              <w:t xml:space="preserve">При вводе правильного ответа на вопрос фишка участника перемещается вперёд на указанное на кубике количество шагов. </w:t>
            </w:r>
            <w:r w:rsidRPr="00F74F22">
              <w:rPr>
                <w:rFonts w:ascii="Times New Roman" w:eastAsia="Times New Roman" w:hAnsi="Times New Roman" w:cs="Times New Roman"/>
                <w:bCs/>
                <w:color w:val="000000"/>
                <w:sz w:val="24"/>
                <w:szCs w:val="24"/>
                <w:lang w:eastAsia="ru-RU" w:bidi="ru-RU"/>
              </w:rPr>
              <w:t>Работает корректно.</w:t>
            </w:r>
          </w:p>
        </w:tc>
      </w:tr>
      <w:tr w:rsidR="009A10F6" w:rsidRPr="00F74F22" w14:paraId="47B217A8" w14:textId="77777777" w:rsidTr="00805F93">
        <w:trPr>
          <w:trHeight w:val="624"/>
        </w:trPr>
        <w:tc>
          <w:tcPr>
            <w:tcW w:w="2258" w:type="dxa"/>
          </w:tcPr>
          <w:p w14:paraId="06E840AA"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Отправить</w:t>
            </w:r>
          </w:p>
        </w:tc>
        <w:tc>
          <w:tcPr>
            <w:tcW w:w="7494" w:type="dxa"/>
          </w:tcPr>
          <w:p w14:paraId="170576FA" w14:textId="4CF45824" w:rsidR="009A10F6" w:rsidRPr="00ED49F0" w:rsidRDefault="009A10F6" w:rsidP="00805F93">
            <w:pPr>
              <w:ind w:left="57" w:right="57"/>
              <w:jc w:val="both"/>
              <w:rPr>
                <w:rFonts w:ascii="Times New Roman" w:eastAsia="Times New Roman" w:hAnsi="Times New Roman" w:cs="Times New Roman"/>
                <w:bCs/>
                <w:color w:val="000000"/>
                <w:sz w:val="24"/>
                <w:szCs w:val="24"/>
                <w:lang w:val="ru-RU" w:eastAsia="ru-RU" w:bidi="ru-RU"/>
              </w:rPr>
            </w:pPr>
            <w:r w:rsidRPr="00F74F22">
              <w:rPr>
                <w:rFonts w:ascii="Times New Roman" w:eastAsia="Times New Roman" w:hAnsi="Times New Roman" w:cs="Times New Roman"/>
                <w:bCs/>
                <w:color w:val="000000"/>
                <w:sz w:val="24"/>
                <w:szCs w:val="24"/>
                <w:lang w:val="ru-RU" w:eastAsia="ru-RU" w:bidi="ru-RU"/>
              </w:rPr>
              <w:t xml:space="preserve">Когда ответ неверный, фишка участника перемещается на один ход назад. </w:t>
            </w:r>
            <w:r w:rsidRPr="00ED49F0">
              <w:rPr>
                <w:rFonts w:ascii="Times New Roman" w:eastAsia="Times New Roman" w:hAnsi="Times New Roman" w:cs="Times New Roman"/>
                <w:bCs/>
                <w:color w:val="000000"/>
                <w:sz w:val="24"/>
                <w:szCs w:val="24"/>
                <w:lang w:val="ru-RU" w:eastAsia="ru-RU" w:bidi="ru-RU"/>
              </w:rPr>
              <w:t>Работает корректно.</w:t>
            </w:r>
          </w:p>
        </w:tc>
      </w:tr>
      <w:tr w:rsidR="009A10F6" w:rsidRPr="00F74F22" w14:paraId="68501F63" w14:textId="77777777" w:rsidTr="00805F93">
        <w:trPr>
          <w:trHeight w:val="624"/>
        </w:trPr>
        <w:tc>
          <w:tcPr>
            <w:tcW w:w="2258" w:type="dxa"/>
          </w:tcPr>
          <w:p w14:paraId="164262C6"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Выбор темы</w:t>
            </w:r>
          </w:p>
        </w:tc>
        <w:tc>
          <w:tcPr>
            <w:tcW w:w="7494" w:type="dxa"/>
          </w:tcPr>
          <w:p w14:paraId="5DE2FEA6" w14:textId="59CE5F43" w:rsidR="009A10F6" w:rsidRPr="00F74F22" w:rsidRDefault="009A10F6" w:rsidP="00805F93">
            <w:pPr>
              <w:tabs>
                <w:tab w:val="left" w:pos="3707"/>
              </w:tabs>
              <w:ind w:left="57" w:right="57"/>
              <w:jc w:val="both"/>
              <w:rPr>
                <w:rFonts w:ascii="Times New Roman" w:eastAsia="Times New Roman" w:hAnsi="Times New Roman" w:cs="Times New Roman"/>
                <w:bCs/>
                <w:color w:val="000000"/>
                <w:sz w:val="24"/>
                <w:szCs w:val="24"/>
                <w:lang w:val="ru-RU" w:eastAsia="ru-RU" w:bidi="ru-RU"/>
              </w:rPr>
            </w:pPr>
            <w:r w:rsidRPr="00F74F22">
              <w:rPr>
                <w:rFonts w:ascii="Times New Roman" w:eastAsia="Times New Roman" w:hAnsi="Times New Roman" w:cs="Times New Roman"/>
                <w:bCs/>
                <w:color w:val="000000"/>
                <w:sz w:val="24"/>
                <w:szCs w:val="24"/>
                <w:lang w:val="ru-RU" w:eastAsia="ru-RU" w:bidi="ru-RU"/>
              </w:rPr>
              <w:t>При выборе разных уровней, в самой игре появляются</w:t>
            </w:r>
            <w:r w:rsidR="00805F93">
              <w:rPr>
                <w:rFonts w:ascii="Times New Roman" w:eastAsia="Times New Roman" w:hAnsi="Times New Roman" w:cs="Times New Roman"/>
                <w:bCs/>
                <w:color w:val="000000"/>
                <w:sz w:val="24"/>
                <w:szCs w:val="24"/>
                <w:lang w:val="ru-RU" w:eastAsia="ru-RU" w:bidi="ru-RU"/>
              </w:rPr>
              <w:t xml:space="preserve"> </w:t>
            </w:r>
            <w:r w:rsidR="00805F93" w:rsidRPr="00F74F22">
              <w:rPr>
                <w:rFonts w:ascii="Times New Roman" w:eastAsia="Times New Roman" w:hAnsi="Times New Roman" w:cs="Times New Roman"/>
                <w:bCs/>
                <w:color w:val="000000"/>
                <w:sz w:val="24"/>
                <w:szCs w:val="24"/>
                <w:lang w:val="ru-RU" w:eastAsia="ru-RU" w:bidi="ru-RU"/>
              </w:rPr>
              <w:t>вопросы,</w:t>
            </w:r>
            <w:r w:rsidRPr="00F74F22">
              <w:rPr>
                <w:rFonts w:ascii="Times New Roman" w:eastAsia="Times New Roman" w:hAnsi="Times New Roman" w:cs="Times New Roman"/>
                <w:bCs/>
                <w:color w:val="000000"/>
                <w:sz w:val="24"/>
                <w:szCs w:val="24"/>
                <w:lang w:val="ru-RU" w:eastAsia="ru-RU" w:bidi="ru-RU"/>
              </w:rPr>
              <w:t xml:space="preserve"> соответствующие данным уровням. Работает корректно.</w:t>
            </w:r>
          </w:p>
        </w:tc>
      </w:tr>
      <w:tr w:rsidR="009A10F6" w:rsidRPr="00F74F22" w14:paraId="19A7C8E1" w14:textId="77777777" w:rsidTr="00805F93">
        <w:trPr>
          <w:trHeight w:val="340"/>
        </w:trPr>
        <w:tc>
          <w:tcPr>
            <w:tcW w:w="2258" w:type="dxa"/>
          </w:tcPr>
          <w:p w14:paraId="64D1072F"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Выход из игры</w:t>
            </w:r>
          </w:p>
        </w:tc>
        <w:tc>
          <w:tcPr>
            <w:tcW w:w="7494" w:type="dxa"/>
          </w:tcPr>
          <w:p w14:paraId="420D7755"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val="ru-RU" w:eastAsia="ru-RU" w:bidi="ru-RU"/>
              </w:rPr>
            </w:pPr>
            <w:r w:rsidRPr="00F74F22">
              <w:rPr>
                <w:rFonts w:ascii="Times New Roman" w:eastAsia="Times New Roman" w:hAnsi="Times New Roman" w:cs="Times New Roman"/>
                <w:bCs/>
                <w:color w:val="000000"/>
                <w:sz w:val="24"/>
                <w:szCs w:val="24"/>
                <w:lang w:val="ru-RU" w:eastAsia="ru-RU" w:bidi="ru-RU"/>
              </w:rPr>
              <w:t>Кнопка выхода из игры выполняет свою функцию.</w:t>
            </w:r>
          </w:p>
        </w:tc>
      </w:tr>
      <w:tr w:rsidR="009A10F6" w:rsidRPr="00F74F22" w14:paraId="5C944860" w14:textId="77777777" w:rsidTr="00805F93">
        <w:trPr>
          <w:trHeight w:val="340"/>
        </w:trPr>
        <w:tc>
          <w:tcPr>
            <w:tcW w:w="2258" w:type="dxa"/>
          </w:tcPr>
          <w:p w14:paraId="54D220C6"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Начать игру</w:t>
            </w:r>
          </w:p>
        </w:tc>
        <w:tc>
          <w:tcPr>
            <w:tcW w:w="7494" w:type="dxa"/>
          </w:tcPr>
          <w:p w14:paraId="67C71C44" w14:textId="78DD0E3F" w:rsidR="009A10F6" w:rsidRPr="00805F93" w:rsidRDefault="009A10F6" w:rsidP="00805F93">
            <w:pPr>
              <w:ind w:left="57" w:right="57"/>
              <w:jc w:val="both"/>
              <w:rPr>
                <w:rFonts w:ascii="Times New Roman" w:eastAsia="Times New Roman" w:hAnsi="Times New Roman" w:cs="Times New Roman"/>
                <w:bCs/>
                <w:color w:val="000000"/>
                <w:sz w:val="24"/>
                <w:szCs w:val="24"/>
                <w:lang w:val="ru-RU" w:eastAsia="ru-RU" w:bidi="ru-RU"/>
              </w:rPr>
            </w:pPr>
            <w:r w:rsidRPr="00F74F22">
              <w:rPr>
                <w:rFonts w:ascii="Times New Roman" w:eastAsia="Times New Roman" w:hAnsi="Times New Roman" w:cs="Times New Roman"/>
                <w:bCs/>
                <w:color w:val="000000"/>
                <w:sz w:val="24"/>
                <w:szCs w:val="24"/>
                <w:lang w:val="ru-RU" w:eastAsia="ru-RU" w:bidi="ru-RU"/>
              </w:rPr>
              <w:t>Кнопка перехода на игровую сцену выполняет свою</w:t>
            </w:r>
            <w:r w:rsidR="00805F93">
              <w:rPr>
                <w:rFonts w:ascii="Times New Roman" w:eastAsia="Times New Roman" w:hAnsi="Times New Roman" w:cs="Times New Roman"/>
                <w:bCs/>
                <w:color w:val="000000"/>
                <w:sz w:val="24"/>
                <w:szCs w:val="24"/>
                <w:lang w:val="ru-RU" w:eastAsia="ru-RU" w:bidi="ru-RU"/>
              </w:rPr>
              <w:t xml:space="preserve"> </w:t>
            </w:r>
            <w:r w:rsidRPr="00805F93">
              <w:rPr>
                <w:rFonts w:ascii="Times New Roman" w:eastAsia="Times New Roman" w:hAnsi="Times New Roman" w:cs="Times New Roman"/>
                <w:bCs/>
                <w:color w:val="000000"/>
                <w:sz w:val="24"/>
                <w:szCs w:val="24"/>
                <w:lang w:val="ru-RU" w:eastAsia="ru-RU" w:bidi="ru-RU"/>
              </w:rPr>
              <w:t>функцию.</w:t>
            </w:r>
          </w:p>
        </w:tc>
      </w:tr>
      <w:tr w:rsidR="009A10F6" w:rsidRPr="00F74F22" w14:paraId="79327492" w14:textId="77777777" w:rsidTr="00805F93">
        <w:trPr>
          <w:trHeight w:val="624"/>
        </w:trPr>
        <w:tc>
          <w:tcPr>
            <w:tcW w:w="2258" w:type="dxa"/>
          </w:tcPr>
          <w:p w14:paraId="3FA96564"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Возврат</w:t>
            </w:r>
          </w:p>
        </w:tc>
        <w:tc>
          <w:tcPr>
            <w:tcW w:w="7494" w:type="dxa"/>
          </w:tcPr>
          <w:p w14:paraId="60A370FD" w14:textId="77777777"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val="ru-RU" w:eastAsia="ru-RU" w:bidi="ru-RU"/>
              </w:rPr>
              <w:t xml:space="preserve">Кнопка возврата на предыдущую страницу выполняет свою функцию. </w:t>
            </w:r>
            <w:r w:rsidRPr="00F74F22">
              <w:rPr>
                <w:rFonts w:ascii="Times New Roman" w:eastAsia="Times New Roman" w:hAnsi="Times New Roman" w:cs="Times New Roman"/>
                <w:bCs/>
                <w:color w:val="000000"/>
                <w:sz w:val="24"/>
                <w:szCs w:val="24"/>
                <w:lang w:eastAsia="ru-RU" w:bidi="ru-RU"/>
              </w:rPr>
              <w:t>Работает корректно.</w:t>
            </w:r>
          </w:p>
        </w:tc>
      </w:tr>
      <w:tr w:rsidR="009A10F6" w:rsidRPr="00F74F22" w14:paraId="2A434DEE" w14:textId="77777777" w:rsidTr="00805F93">
        <w:trPr>
          <w:trHeight w:val="567"/>
        </w:trPr>
        <w:tc>
          <w:tcPr>
            <w:tcW w:w="2258" w:type="dxa"/>
          </w:tcPr>
          <w:p w14:paraId="172CBB80" w14:textId="7985A57C" w:rsidR="009A10F6" w:rsidRPr="00F74F22" w:rsidRDefault="009A10F6" w:rsidP="00805F93">
            <w:pPr>
              <w:ind w:left="57" w:right="57"/>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Появление</w:t>
            </w:r>
            <w:r w:rsidR="00ED49F0">
              <w:rPr>
                <w:rFonts w:ascii="Times New Roman" w:eastAsia="Times New Roman" w:hAnsi="Times New Roman" w:cs="Times New Roman"/>
                <w:bCs/>
                <w:color w:val="000000"/>
                <w:sz w:val="24"/>
                <w:szCs w:val="24"/>
                <w:lang w:val="ru-RU" w:eastAsia="ru-RU" w:bidi="ru-RU"/>
              </w:rPr>
              <w:t xml:space="preserve"> </w:t>
            </w:r>
            <w:r w:rsidRPr="00F74F22">
              <w:rPr>
                <w:rFonts w:ascii="Times New Roman" w:eastAsia="Times New Roman" w:hAnsi="Times New Roman" w:cs="Times New Roman"/>
                <w:bCs/>
                <w:color w:val="000000"/>
                <w:sz w:val="24"/>
                <w:szCs w:val="24"/>
                <w:lang w:eastAsia="ru-RU" w:bidi="ru-RU"/>
              </w:rPr>
              <w:t>объектов</w:t>
            </w:r>
          </w:p>
        </w:tc>
        <w:tc>
          <w:tcPr>
            <w:tcW w:w="7494" w:type="dxa"/>
          </w:tcPr>
          <w:p w14:paraId="6E46B965" w14:textId="19FD1B69" w:rsidR="009A10F6" w:rsidRPr="00ED49F0" w:rsidRDefault="009A10F6" w:rsidP="00805F93">
            <w:pPr>
              <w:tabs>
                <w:tab w:val="left" w:pos="1527"/>
                <w:tab w:val="left" w:pos="3255"/>
                <w:tab w:val="left" w:pos="4007"/>
                <w:tab w:val="left" w:pos="5351"/>
                <w:tab w:val="left" w:pos="5911"/>
                <w:tab w:val="left" w:pos="6710"/>
              </w:tabs>
              <w:ind w:left="57" w:right="57"/>
              <w:jc w:val="both"/>
              <w:rPr>
                <w:rFonts w:ascii="Times New Roman" w:eastAsia="Times New Roman" w:hAnsi="Times New Roman" w:cs="Times New Roman"/>
                <w:bCs/>
                <w:color w:val="000000"/>
                <w:sz w:val="24"/>
                <w:szCs w:val="24"/>
                <w:lang w:val="ru-RU" w:eastAsia="ru-RU" w:bidi="ru-RU"/>
              </w:rPr>
            </w:pPr>
            <w:r w:rsidRPr="00F74F22">
              <w:rPr>
                <w:rFonts w:ascii="Times New Roman" w:eastAsia="Times New Roman" w:hAnsi="Times New Roman" w:cs="Times New Roman"/>
                <w:bCs/>
                <w:color w:val="000000"/>
                <w:sz w:val="24"/>
                <w:szCs w:val="24"/>
                <w:lang w:val="ru-RU" w:eastAsia="ru-RU" w:bidi="ru-RU"/>
              </w:rPr>
              <w:t>Объекты</w:t>
            </w:r>
            <w:r w:rsidR="00ED49F0">
              <w:rPr>
                <w:rFonts w:ascii="Times New Roman" w:eastAsia="Times New Roman" w:hAnsi="Times New Roman" w:cs="Times New Roman"/>
                <w:bCs/>
                <w:color w:val="000000"/>
                <w:sz w:val="24"/>
                <w:szCs w:val="24"/>
                <w:lang w:val="ru-RU" w:eastAsia="ru-RU" w:bidi="ru-RU"/>
              </w:rPr>
              <w:t xml:space="preserve"> </w:t>
            </w:r>
            <w:r w:rsidRPr="00F74F22">
              <w:rPr>
                <w:rFonts w:ascii="Times New Roman" w:eastAsia="Times New Roman" w:hAnsi="Times New Roman" w:cs="Times New Roman"/>
                <w:bCs/>
                <w:color w:val="000000"/>
                <w:sz w:val="24"/>
                <w:szCs w:val="24"/>
                <w:lang w:val="ru-RU" w:eastAsia="ru-RU" w:bidi="ru-RU"/>
              </w:rPr>
              <w:t>появляются</w:t>
            </w:r>
            <w:r w:rsidR="00ED49F0">
              <w:rPr>
                <w:rFonts w:ascii="Times New Roman" w:eastAsia="Times New Roman" w:hAnsi="Times New Roman" w:cs="Times New Roman"/>
                <w:bCs/>
                <w:color w:val="000000"/>
                <w:sz w:val="24"/>
                <w:szCs w:val="24"/>
                <w:lang w:val="ru-RU" w:eastAsia="ru-RU" w:bidi="ru-RU"/>
              </w:rPr>
              <w:t xml:space="preserve"> </w:t>
            </w:r>
            <w:r w:rsidRPr="00F74F22">
              <w:rPr>
                <w:rFonts w:ascii="Times New Roman" w:eastAsia="Times New Roman" w:hAnsi="Times New Roman" w:cs="Times New Roman"/>
                <w:bCs/>
                <w:color w:val="000000"/>
                <w:sz w:val="24"/>
                <w:szCs w:val="24"/>
                <w:lang w:val="ru-RU" w:eastAsia="ru-RU" w:bidi="ru-RU"/>
              </w:rPr>
              <w:t>при</w:t>
            </w:r>
            <w:r w:rsidR="00ED49F0">
              <w:rPr>
                <w:rFonts w:ascii="Times New Roman" w:eastAsia="Times New Roman" w:hAnsi="Times New Roman" w:cs="Times New Roman"/>
                <w:bCs/>
                <w:color w:val="000000"/>
                <w:sz w:val="24"/>
                <w:szCs w:val="24"/>
                <w:lang w:val="ru-RU" w:eastAsia="ru-RU" w:bidi="ru-RU"/>
              </w:rPr>
              <w:t xml:space="preserve"> </w:t>
            </w:r>
            <w:r w:rsidRPr="00F74F22">
              <w:rPr>
                <w:rFonts w:ascii="Times New Roman" w:eastAsia="Times New Roman" w:hAnsi="Times New Roman" w:cs="Times New Roman"/>
                <w:bCs/>
                <w:color w:val="000000"/>
                <w:sz w:val="24"/>
                <w:szCs w:val="24"/>
                <w:lang w:val="ru-RU" w:eastAsia="ru-RU" w:bidi="ru-RU"/>
              </w:rPr>
              <w:t>нажатии</w:t>
            </w:r>
            <w:r w:rsidR="00ED49F0">
              <w:rPr>
                <w:rFonts w:ascii="Times New Roman" w:eastAsia="Times New Roman" w:hAnsi="Times New Roman" w:cs="Times New Roman"/>
                <w:bCs/>
                <w:color w:val="000000"/>
                <w:sz w:val="24"/>
                <w:szCs w:val="24"/>
                <w:lang w:val="ru-RU" w:eastAsia="ru-RU" w:bidi="ru-RU"/>
              </w:rPr>
              <w:t xml:space="preserve"> </w:t>
            </w:r>
            <w:r w:rsidRPr="00F74F22">
              <w:rPr>
                <w:rFonts w:ascii="Times New Roman" w:eastAsia="Times New Roman" w:hAnsi="Times New Roman" w:cs="Times New Roman"/>
                <w:bCs/>
                <w:color w:val="000000"/>
                <w:sz w:val="24"/>
                <w:szCs w:val="24"/>
                <w:lang w:val="ru-RU" w:eastAsia="ru-RU" w:bidi="ru-RU"/>
              </w:rPr>
              <w:t>на</w:t>
            </w:r>
            <w:r w:rsidR="00ED49F0">
              <w:rPr>
                <w:rFonts w:ascii="Times New Roman" w:eastAsia="Times New Roman" w:hAnsi="Times New Roman" w:cs="Times New Roman"/>
                <w:bCs/>
                <w:color w:val="000000"/>
                <w:sz w:val="24"/>
                <w:szCs w:val="24"/>
                <w:lang w:val="ru-RU" w:eastAsia="ru-RU" w:bidi="ru-RU"/>
              </w:rPr>
              <w:t xml:space="preserve"> </w:t>
            </w:r>
            <w:r w:rsidRPr="00F74F22">
              <w:rPr>
                <w:rFonts w:ascii="Times New Roman" w:eastAsia="Times New Roman" w:hAnsi="Times New Roman" w:cs="Times New Roman"/>
                <w:bCs/>
                <w:color w:val="000000"/>
                <w:sz w:val="24"/>
                <w:szCs w:val="24"/>
                <w:lang w:val="ru-RU" w:eastAsia="ru-RU" w:bidi="ru-RU"/>
              </w:rPr>
              <w:t>них,</w:t>
            </w:r>
            <w:r w:rsidR="00ED49F0">
              <w:rPr>
                <w:rFonts w:ascii="Times New Roman" w:eastAsia="Times New Roman" w:hAnsi="Times New Roman" w:cs="Times New Roman"/>
                <w:bCs/>
                <w:color w:val="000000"/>
                <w:sz w:val="24"/>
                <w:szCs w:val="24"/>
                <w:lang w:val="ru-RU" w:eastAsia="ru-RU" w:bidi="ru-RU"/>
              </w:rPr>
              <w:t xml:space="preserve"> </w:t>
            </w:r>
            <w:r w:rsidRPr="00F74F22">
              <w:rPr>
                <w:rFonts w:ascii="Times New Roman" w:eastAsia="Times New Roman" w:hAnsi="Times New Roman" w:cs="Times New Roman"/>
                <w:bCs/>
                <w:color w:val="000000"/>
                <w:sz w:val="24"/>
                <w:szCs w:val="24"/>
                <w:lang w:val="ru-RU" w:eastAsia="ru-RU" w:bidi="ru-RU"/>
              </w:rPr>
              <w:t>как</w:t>
            </w:r>
            <w:r w:rsidR="00ED49F0">
              <w:rPr>
                <w:rFonts w:ascii="Times New Roman" w:eastAsia="Times New Roman" w:hAnsi="Times New Roman" w:cs="Times New Roman"/>
                <w:bCs/>
                <w:color w:val="000000"/>
                <w:sz w:val="24"/>
                <w:szCs w:val="24"/>
                <w:lang w:val="ru-RU" w:eastAsia="ru-RU" w:bidi="ru-RU"/>
              </w:rPr>
              <w:t xml:space="preserve"> </w:t>
            </w:r>
            <w:r w:rsidRPr="00ED49F0">
              <w:rPr>
                <w:rFonts w:ascii="Times New Roman" w:eastAsia="Times New Roman" w:hAnsi="Times New Roman" w:cs="Times New Roman"/>
                <w:bCs/>
                <w:color w:val="000000"/>
                <w:sz w:val="24"/>
                <w:szCs w:val="24"/>
                <w:lang w:val="ru-RU" w:eastAsia="ru-RU" w:bidi="ru-RU"/>
              </w:rPr>
              <w:t>предусматривалось изначально. Работает корректно.</w:t>
            </w:r>
          </w:p>
        </w:tc>
      </w:tr>
    </w:tbl>
    <w:p w14:paraId="73116F36" w14:textId="172A850E"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sz w:val="24"/>
          <w:szCs w:val="24"/>
          <w:lang w:eastAsia="ru-RU" w:bidi="ru-RU"/>
        </w:rPr>
      </w:pPr>
      <w:r w:rsidRPr="00F74F22">
        <w:rPr>
          <w:rFonts w:ascii="Times New Roman" w:eastAsia="Times New Roman" w:hAnsi="Times New Roman" w:cs="Times New Roman"/>
          <w:b/>
          <w:sz w:val="24"/>
          <w:szCs w:val="24"/>
          <w:lang w:eastAsia="ru-RU" w:bidi="ru-RU"/>
        </w:rPr>
        <w:t>Таблица</w:t>
      </w:r>
      <w:r w:rsidRPr="00F74F22">
        <w:rPr>
          <w:rFonts w:ascii="Times New Roman" w:eastAsia="Times New Roman" w:hAnsi="Times New Roman" w:cs="Times New Roman"/>
          <w:b/>
          <w:spacing w:val="16"/>
          <w:sz w:val="24"/>
          <w:szCs w:val="24"/>
          <w:lang w:eastAsia="ru-RU" w:bidi="ru-RU"/>
        </w:rPr>
        <w:t xml:space="preserve"> </w:t>
      </w:r>
      <w:r w:rsidRPr="00F74F22">
        <w:rPr>
          <w:rFonts w:ascii="Times New Roman" w:eastAsia="Times New Roman" w:hAnsi="Times New Roman" w:cs="Times New Roman"/>
          <w:b/>
          <w:sz w:val="24"/>
          <w:szCs w:val="24"/>
          <w:lang w:eastAsia="ru-RU" w:bidi="ru-RU"/>
        </w:rPr>
        <w:t>1</w:t>
      </w:r>
      <w:r w:rsidRPr="00F74F22">
        <w:rPr>
          <w:rFonts w:ascii="Times New Roman" w:eastAsia="Times New Roman" w:hAnsi="Times New Roman" w:cs="Times New Roman"/>
          <w:b/>
          <w:spacing w:val="16"/>
          <w:sz w:val="24"/>
          <w:szCs w:val="24"/>
          <w:lang w:eastAsia="ru-RU" w:bidi="ru-RU"/>
        </w:rPr>
        <w:t xml:space="preserve">. </w:t>
      </w:r>
      <w:r w:rsidRPr="00F74F22">
        <w:rPr>
          <w:rFonts w:ascii="Times New Roman" w:eastAsia="Times New Roman" w:hAnsi="Times New Roman" w:cs="Times New Roman"/>
          <w:b/>
          <w:sz w:val="24"/>
          <w:szCs w:val="24"/>
          <w:lang w:eastAsia="ru-RU" w:bidi="ru-RU"/>
        </w:rPr>
        <w:t>Результаты</w:t>
      </w:r>
      <w:r w:rsidRPr="00F74F22">
        <w:rPr>
          <w:rFonts w:ascii="Times New Roman" w:eastAsia="Times New Roman" w:hAnsi="Times New Roman" w:cs="Times New Roman"/>
          <w:b/>
          <w:spacing w:val="13"/>
          <w:sz w:val="24"/>
          <w:szCs w:val="24"/>
          <w:lang w:eastAsia="ru-RU" w:bidi="ru-RU"/>
        </w:rPr>
        <w:t xml:space="preserve"> </w:t>
      </w:r>
      <w:r w:rsidRPr="00F74F22">
        <w:rPr>
          <w:rFonts w:ascii="Times New Roman" w:eastAsia="Times New Roman" w:hAnsi="Times New Roman" w:cs="Times New Roman"/>
          <w:b/>
          <w:sz w:val="24"/>
          <w:szCs w:val="24"/>
          <w:lang w:eastAsia="ru-RU" w:bidi="ru-RU"/>
        </w:rPr>
        <w:t>тестирования</w:t>
      </w:r>
    </w:p>
    <w:p w14:paraId="7EE45CF4" w14:textId="0FABAD4A" w:rsidR="009A10F6" w:rsidRPr="00F74F22" w:rsidRDefault="009A10F6" w:rsidP="00F74F22">
      <w:pPr>
        <w:widowControl w:val="0"/>
        <w:tabs>
          <w:tab w:val="left" w:pos="9356"/>
        </w:tabs>
        <w:autoSpaceDE w:val="0"/>
        <w:autoSpaceDN w:val="0"/>
        <w:spacing w:after="0" w:line="240" w:lineRule="auto"/>
        <w:ind w:firstLine="709"/>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Тестирование и установка производились на компьютерах с оп</w:t>
      </w:r>
      <w:r w:rsidR="00805F93">
        <w:rPr>
          <w:rFonts w:ascii="Times New Roman" w:eastAsia="Times New Roman" w:hAnsi="Times New Roman" w:cs="Times New Roman"/>
          <w:bCs/>
          <w:color w:val="000000"/>
          <w:sz w:val="24"/>
          <w:szCs w:val="24"/>
          <w:lang w:eastAsia="ru-RU" w:bidi="ru-RU"/>
        </w:rPr>
        <w:t>е</w:t>
      </w:r>
      <w:r w:rsidRPr="00F74F22">
        <w:rPr>
          <w:rFonts w:ascii="Times New Roman" w:eastAsia="Times New Roman" w:hAnsi="Times New Roman" w:cs="Times New Roman"/>
          <w:bCs/>
          <w:color w:val="000000"/>
          <w:sz w:val="24"/>
          <w:szCs w:val="24"/>
          <w:lang w:eastAsia="ru-RU" w:bidi="ru-RU"/>
        </w:rPr>
        <w:t xml:space="preserve">рационной системой </w:t>
      </w:r>
      <w:r w:rsidRPr="00F74F22">
        <w:rPr>
          <w:rFonts w:ascii="Times New Roman" w:eastAsia="Times New Roman" w:hAnsi="Times New Roman" w:cs="Times New Roman"/>
          <w:bCs/>
          <w:color w:val="000000"/>
          <w:sz w:val="24"/>
          <w:szCs w:val="24"/>
          <w:lang w:val="en-US" w:eastAsia="ru-RU" w:bidi="ru-RU"/>
        </w:rPr>
        <w:t>Windows</w:t>
      </w:r>
      <w:r w:rsidRPr="00F74F22">
        <w:rPr>
          <w:rFonts w:ascii="Times New Roman" w:eastAsia="Times New Roman" w:hAnsi="Times New Roman" w:cs="Times New Roman"/>
          <w:bCs/>
          <w:color w:val="000000"/>
          <w:sz w:val="24"/>
          <w:szCs w:val="24"/>
          <w:lang w:eastAsia="ru-RU" w:bidi="ru-RU"/>
        </w:rPr>
        <w:t xml:space="preserve">, а также на смартфонах, которые имеют технические характеристики, удовлетворяющие минимальным требованиям </w:t>
      </w:r>
      <w:proofErr w:type="spellStart"/>
      <w:r w:rsidRPr="00F74F22">
        <w:rPr>
          <w:rFonts w:ascii="Times New Roman" w:eastAsia="Times New Roman" w:hAnsi="Times New Roman" w:cs="Times New Roman"/>
          <w:bCs/>
          <w:color w:val="000000"/>
          <w:sz w:val="24"/>
          <w:szCs w:val="24"/>
          <w:lang w:eastAsia="ru-RU" w:bidi="ru-RU"/>
        </w:rPr>
        <w:t>Redmi</w:t>
      </w:r>
      <w:proofErr w:type="spellEnd"/>
      <w:r w:rsidRPr="00F74F22">
        <w:rPr>
          <w:rFonts w:ascii="Times New Roman" w:eastAsia="Times New Roman" w:hAnsi="Times New Roman" w:cs="Times New Roman"/>
          <w:bCs/>
          <w:color w:val="000000"/>
          <w:sz w:val="24"/>
          <w:szCs w:val="24"/>
          <w:lang w:eastAsia="ru-RU" w:bidi="ru-RU"/>
        </w:rPr>
        <w:t xml:space="preserve"> Note9 и </w:t>
      </w:r>
      <w:proofErr w:type="spellStart"/>
      <w:r w:rsidRPr="00F74F22">
        <w:rPr>
          <w:rFonts w:ascii="Times New Roman" w:eastAsia="Times New Roman" w:hAnsi="Times New Roman" w:cs="Times New Roman"/>
          <w:bCs/>
          <w:color w:val="000000"/>
          <w:sz w:val="24"/>
          <w:szCs w:val="24"/>
          <w:lang w:eastAsia="ru-RU" w:bidi="ru-RU"/>
        </w:rPr>
        <w:t>Samsung</w:t>
      </w:r>
      <w:proofErr w:type="spellEnd"/>
      <w:r w:rsidRPr="00F74F22">
        <w:rPr>
          <w:rFonts w:ascii="Times New Roman" w:eastAsia="Times New Roman" w:hAnsi="Times New Roman" w:cs="Times New Roman"/>
          <w:bCs/>
          <w:color w:val="000000"/>
          <w:sz w:val="24"/>
          <w:szCs w:val="24"/>
          <w:lang w:eastAsia="ru-RU" w:bidi="ru-RU"/>
        </w:rPr>
        <w:t xml:space="preserve"> </w:t>
      </w:r>
      <w:proofErr w:type="spellStart"/>
      <w:r w:rsidRPr="00F74F22">
        <w:rPr>
          <w:rFonts w:ascii="Times New Roman" w:eastAsia="Times New Roman" w:hAnsi="Times New Roman" w:cs="Times New Roman"/>
          <w:bCs/>
          <w:color w:val="000000"/>
          <w:sz w:val="24"/>
          <w:szCs w:val="24"/>
          <w:lang w:eastAsia="ru-RU" w:bidi="ru-RU"/>
        </w:rPr>
        <w:t>Galaxy</w:t>
      </w:r>
      <w:proofErr w:type="spellEnd"/>
      <w:r w:rsidRPr="00F74F22">
        <w:rPr>
          <w:rFonts w:ascii="Times New Roman" w:eastAsia="Times New Roman" w:hAnsi="Times New Roman" w:cs="Times New Roman"/>
          <w:bCs/>
          <w:color w:val="000000"/>
          <w:sz w:val="24"/>
          <w:szCs w:val="24"/>
          <w:lang w:eastAsia="ru-RU" w:bidi="ru-RU"/>
        </w:rPr>
        <w:t xml:space="preserve"> M01. На каждом из устройств приложение работало корректно, установка и удаление не вызвала проблем. С объектами можно было взаимодействовать и они отображались правильно.</w:t>
      </w:r>
    </w:p>
    <w:p w14:paraId="47B25736"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b/>
          <w:bCs/>
          <w:sz w:val="24"/>
          <w:szCs w:val="24"/>
          <w:lang w:eastAsia="ru-RU" w:bidi="ru-RU"/>
        </w:rPr>
      </w:pPr>
    </w:p>
    <w:p w14:paraId="1FC8929A" w14:textId="77777777" w:rsidR="009A10F6" w:rsidRPr="00F74F22" w:rsidRDefault="009A10F6" w:rsidP="00055B48">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r w:rsidRPr="00F74F22">
        <w:rPr>
          <w:rFonts w:ascii="Times New Roman" w:eastAsia="Times New Roman" w:hAnsi="Times New Roman" w:cs="Times New Roman"/>
          <w:b/>
          <w:bCs/>
          <w:sz w:val="24"/>
          <w:szCs w:val="24"/>
          <w:lang w:eastAsia="ru-RU" w:bidi="ru-RU"/>
        </w:rPr>
        <w:t>ЗАКЛЮЧЕНИЕ</w:t>
      </w:r>
    </w:p>
    <w:p w14:paraId="6CACEB92"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 xml:space="preserve">Таким образом, в процессе разработки компьютерной игры нами была исследована среда программирования Unity и в ней создана </w:t>
      </w:r>
      <w:r w:rsidRPr="00F74F22">
        <w:rPr>
          <w:rFonts w:ascii="Times New Roman" w:eastAsia="Times New Roman" w:hAnsi="Times New Roman" w:cs="Times New Roman"/>
          <w:noProof/>
          <w:sz w:val="24"/>
          <w:szCs w:val="24"/>
          <w:lang w:eastAsia="ru-RU" w:bidi="ru-RU"/>
        </w:rPr>
        <w:t>игра «Через века, через года – помните…».</w:t>
      </w:r>
      <w:r w:rsidRPr="00F74F22">
        <w:rPr>
          <w:rFonts w:ascii="Times New Roman" w:eastAsia="Times New Roman" w:hAnsi="Times New Roman" w:cs="Times New Roman"/>
          <w:sz w:val="24"/>
          <w:szCs w:val="24"/>
          <w:lang w:eastAsia="ru-RU" w:bidi="ru-RU"/>
        </w:rPr>
        <w:t xml:space="preserve"> Для написания скриптов использовался язык</w:t>
      </w:r>
      <w:r w:rsidRPr="00F74F22">
        <w:rPr>
          <w:rFonts w:ascii="Times New Roman" w:eastAsia="Times New Roman" w:hAnsi="Times New Roman" w:cs="Times New Roman"/>
          <w:w w:val="95"/>
          <w:sz w:val="24"/>
          <w:szCs w:val="24"/>
          <w:lang w:eastAsia="ru-RU" w:bidi="ru-RU"/>
        </w:rPr>
        <w:t xml:space="preserve"> С#. </w:t>
      </w:r>
      <w:r w:rsidRPr="00F74F22">
        <w:rPr>
          <w:rFonts w:ascii="Times New Roman" w:eastAsia="Times New Roman" w:hAnsi="Times New Roman" w:cs="Times New Roman"/>
          <w:sz w:val="24"/>
          <w:szCs w:val="24"/>
          <w:lang w:eastAsia="ru-RU" w:bidi="ru-RU"/>
        </w:rPr>
        <w:t>Было проведено исследование компонентов программной среды, которые использовались при создании игры, в результате чего стало ясно как реализовать смену нескольких групп объектов в одном окне, как организовать работу со списками, как работать с кнопками и полями для ввода текста. Задания</w:t>
      </w:r>
      <w:r w:rsidRPr="00F74F22">
        <w:rPr>
          <w:rFonts w:ascii="Times New Roman" w:eastAsia="Times New Roman" w:hAnsi="Times New Roman" w:cs="Times New Roman"/>
          <w:spacing w:val="1"/>
          <w:sz w:val="24"/>
          <w:szCs w:val="24"/>
          <w:lang w:eastAsia="ru-RU" w:bidi="ru-RU"/>
        </w:rPr>
        <w:t xml:space="preserve"> </w:t>
      </w:r>
      <w:r w:rsidRPr="00F74F22">
        <w:rPr>
          <w:rFonts w:ascii="Times New Roman" w:eastAsia="Times New Roman" w:hAnsi="Times New Roman" w:cs="Times New Roman"/>
          <w:sz w:val="24"/>
          <w:szCs w:val="24"/>
          <w:lang w:eastAsia="ru-RU" w:bidi="ru-RU"/>
        </w:rPr>
        <w:t>в</w:t>
      </w:r>
      <w:r w:rsidRPr="00F74F22">
        <w:rPr>
          <w:rFonts w:ascii="Times New Roman" w:eastAsia="Times New Roman" w:hAnsi="Times New Roman" w:cs="Times New Roman"/>
          <w:spacing w:val="1"/>
          <w:sz w:val="24"/>
          <w:szCs w:val="24"/>
          <w:lang w:eastAsia="ru-RU" w:bidi="ru-RU"/>
        </w:rPr>
        <w:t xml:space="preserve"> </w:t>
      </w:r>
      <w:r w:rsidRPr="00F74F22">
        <w:rPr>
          <w:rFonts w:ascii="Times New Roman" w:eastAsia="Times New Roman" w:hAnsi="Times New Roman" w:cs="Times New Roman"/>
          <w:sz w:val="24"/>
          <w:szCs w:val="24"/>
          <w:lang w:eastAsia="ru-RU" w:bidi="ru-RU"/>
        </w:rPr>
        <w:t>приложении</w:t>
      </w:r>
      <w:r w:rsidRPr="00F74F22">
        <w:rPr>
          <w:rFonts w:ascii="Times New Roman" w:eastAsia="Times New Roman" w:hAnsi="Times New Roman" w:cs="Times New Roman"/>
          <w:spacing w:val="1"/>
          <w:sz w:val="24"/>
          <w:szCs w:val="24"/>
          <w:lang w:eastAsia="ru-RU" w:bidi="ru-RU"/>
        </w:rPr>
        <w:t xml:space="preserve"> </w:t>
      </w:r>
      <w:r w:rsidRPr="00F74F22">
        <w:rPr>
          <w:rFonts w:ascii="Times New Roman" w:eastAsia="Times New Roman" w:hAnsi="Times New Roman" w:cs="Times New Roman"/>
          <w:sz w:val="24"/>
          <w:szCs w:val="24"/>
          <w:lang w:eastAsia="ru-RU" w:bidi="ru-RU"/>
        </w:rPr>
        <w:t>соответствуют</w:t>
      </w:r>
      <w:r w:rsidRPr="00F74F22">
        <w:rPr>
          <w:rFonts w:ascii="Times New Roman" w:eastAsia="Times New Roman" w:hAnsi="Times New Roman" w:cs="Times New Roman"/>
          <w:spacing w:val="1"/>
          <w:sz w:val="24"/>
          <w:szCs w:val="24"/>
          <w:lang w:eastAsia="ru-RU" w:bidi="ru-RU"/>
        </w:rPr>
        <w:t xml:space="preserve"> </w:t>
      </w:r>
      <w:r w:rsidRPr="00F74F22">
        <w:rPr>
          <w:rFonts w:ascii="Times New Roman" w:eastAsia="Times New Roman" w:hAnsi="Times New Roman" w:cs="Times New Roman"/>
          <w:sz w:val="24"/>
          <w:szCs w:val="24"/>
          <w:lang w:eastAsia="ru-RU" w:bidi="ru-RU"/>
        </w:rPr>
        <w:t>возрастной категории пользователей и являются простыми для восприятия</w:t>
      </w:r>
      <w:r w:rsidRPr="00F74F22">
        <w:rPr>
          <w:rFonts w:ascii="Times New Roman" w:eastAsia="Times New Roman" w:hAnsi="Times New Roman" w:cs="Times New Roman"/>
          <w:spacing w:val="1"/>
          <w:sz w:val="24"/>
          <w:szCs w:val="24"/>
          <w:lang w:eastAsia="ru-RU" w:bidi="ru-RU"/>
        </w:rPr>
        <w:t xml:space="preserve"> </w:t>
      </w:r>
      <w:r w:rsidRPr="00F74F22">
        <w:rPr>
          <w:rFonts w:ascii="Times New Roman" w:eastAsia="Times New Roman" w:hAnsi="Times New Roman" w:cs="Times New Roman"/>
          <w:sz w:val="24"/>
          <w:szCs w:val="24"/>
          <w:lang w:eastAsia="ru-RU" w:bidi="ru-RU"/>
        </w:rPr>
        <w:t>детей.</w:t>
      </w:r>
    </w:p>
    <w:p w14:paraId="40D620C6"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Как и любой другой продукт, разработанную игру можно улучшать, вводя новые функции и расширяя работу уже существующих.</w:t>
      </w:r>
    </w:p>
    <w:p w14:paraId="71B41296"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Результат нашей работы позволит многим учащимся самоутвердиться в роли начинающего программиста, расширить навыки составления</w:t>
      </w:r>
      <w:r w:rsidRPr="00F74F22">
        <w:rPr>
          <w:rFonts w:ascii="Times New Roman" w:eastAsia="Times New Roman" w:hAnsi="Times New Roman" w:cs="Times New Roman"/>
          <w:spacing w:val="-19"/>
          <w:sz w:val="24"/>
          <w:szCs w:val="24"/>
          <w:lang w:eastAsia="ru-RU" w:bidi="ru-RU"/>
        </w:rPr>
        <w:t xml:space="preserve"> </w:t>
      </w:r>
      <w:r w:rsidRPr="00F74F22">
        <w:rPr>
          <w:rFonts w:ascii="Times New Roman" w:eastAsia="Times New Roman" w:hAnsi="Times New Roman" w:cs="Times New Roman"/>
          <w:sz w:val="24"/>
          <w:szCs w:val="24"/>
          <w:lang w:eastAsia="ru-RU" w:bidi="ru-RU"/>
        </w:rPr>
        <w:t>программ.</w:t>
      </w:r>
    </w:p>
    <w:p w14:paraId="2439E959"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 xml:space="preserve">Данный проект может использоваться на внеклассных мероприятиях, классных и информационных часах в школе, для организации самостоятельной работы учащихся, а также для развития познавательного интереса пользователей. </w:t>
      </w:r>
    </w:p>
    <w:p w14:paraId="5CB9C1B0"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По результатам тестирования был сделан вывод, что компьютерная игра удовлетворяет поставленным функциональным требованиям и работает корректно.</w:t>
      </w:r>
    </w:p>
    <w:p w14:paraId="57CAD765"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3E6EDCD9" w14:textId="77777777" w:rsidR="009A10F6" w:rsidRPr="00F74F22" w:rsidRDefault="009A10F6" w:rsidP="00055B48">
      <w:pPr>
        <w:widowControl w:val="0"/>
        <w:autoSpaceDE w:val="0"/>
        <w:autoSpaceDN w:val="0"/>
        <w:spacing w:after="0" w:line="240" w:lineRule="auto"/>
        <w:jc w:val="center"/>
        <w:rPr>
          <w:rFonts w:ascii="Times New Roman" w:eastAsia="Times New Roman" w:hAnsi="Times New Roman" w:cs="Times New Roman"/>
          <w:b/>
          <w:bCs/>
          <w:sz w:val="24"/>
          <w:szCs w:val="24"/>
          <w:lang w:eastAsia="ru-RU" w:bidi="ru-RU"/>
        </w:rPr>
      </w:pPr>
      <w:bookmarkStart w:id="6" w:name="_bookmark3"/>
      <w:bookmarkEnd w:id="6"/>
      <w:r w:rsidRPr="00F74F22">
        <w:rPr>
          <w:rFonts w:ascii="Times New Roman" w:eastAsia="Times New Roman" w:hAnsi="Times New Roman" w:cs="Times New Roman"/>
          <w:b/>
          <w:bCs/>
          <w:sz w:val="24"/>
          <w:szCs w:val="24"/>
          <w:lang w:eastAsia="ru-RU" w:bidi="ru-RU"/>
        </w:rPr>
        <w:lastRenderedPageBreak/>
        <w:t>СПИСОК ИСПОЛЬЗОВАННЫХ ИСТОЧНИКОВ</w:t>
      </w:r>
    </w:p>
    <w:p w14:paraId="3E1B50BE" w14:textId="77777777" w:rsidR="009A10F6" w:rsidRPr="00F74F22" w:rsidRDefault="009A10F6" w:rsidP="00055B48">
      <w:pPr>
        <w:widowControl w:val="0"/>
        <w:numPr>
          <w:ilvl w:val="0"/>
          <w:numId w:val="11"/>
        </w:numPr>
        <w:tabs>
          <w:tab w:val="left" w:pos="799"/>
        </w:tabs>
        <w:autoSpaceDE w:val="0"/>
        <w:autoSpaceDN w:val="0"/>
        <w:spacing w:after="0" w:line="240" w:lineRule="auto"/>
        <w:ind w:left="0" w:firstLine="0"/>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 xml:space="preserve">Unity </w:t>
      </w:r>
      <w:proofErr w:type="spellStart"/>
      <w:r w:rsidRPr="00F74F22">
        <w:rPr>
          <w:rFonts w:ascii="Times New Roman" w:eastAsia="Times New Roman" w:hAnsi="Times New Roman" w:cs="Times New Roman"/>
          <w:bCs/>
          <w:color w:val="000000"/>
          <w:sz w:val="24"/>
          <w:szCs w:val="24"/>
          <w:lang w:eastAsia="ru-RU" w:bidi="ru-RU"/>
        </w:rPr>
        <w:t>Documentation</w:t>
      </w:r>
      <w:proofErr w:type="spellEnd"/>
      <w:r w:rsidRPr="00F74F22">
        <w:rPr>
          <w:rFonts w:ascii="Times New Roman" w:eastAsia="Times New Roman" w:hAnsi="Times New Roman" w:cs="Times New Roman"/>
          <w:bCs/>
          <w:color w:val="000000"/>
          <w:sz w:val="24"/>
          <w:szCs w:val="24"/>
          <w:lang w:eastAsia="ru-RU" w:bidi="ru-RU"/>
        </w:rPr>
        <w:t xml:space="preserve"> [Электронный ресурс]. – Режим доступа: </w:t>
      </w:r>
      <w:hyperlink r:id="rId170">
        <w:r w:rsidRPr="00F74F22">
          <w:rPr>
            <w:rFonts w:ascii="Times New Roman" w:eastAsia="Times New Roman" w:hAnsi="Times New Roman" w:cs="Times New Roman"/>
            <w:bCs/>
            <w:color w:val="000000"/>
            <w:sz w:val="24"/>
            <w:szCs w:val="24"/>
            <w:lang w:eastAsia="ru-RU" w:bidi="ru-RU"/>
          </w:rPr>
          <w:t>http://docs.unity3d.com/ScriptReference/AudioSource.h..</w:t>
        </w:r>
      </w:hyperlink>
      <w:r w:rsidRPr="00F74F22">
        <w:rPr>
          <w:rFonts w:ascii="Times New Roman" w:eastAsia="Times New Roman" w:hAnsi="Times New Roman" w:cs="Times New Roman"/>
          <w:bCs/>
          <w:color w:val="000000"/>
          <w:sz w:val="24"/>
          <w:szCs w:val="24"/>
          <w:lang w:eastAsia="ru-RU" w:bidi="ru-RU"/>
        </w:rPr>
        <w:t xml:space="preserve"> – Дата доступа: 11.09.2022.</w:t>
      </w:r>
    </w:p>
    <w:p w14:paraId="38F54FAE" w14:textId="77777777" w:rsidR="009A10F6" w:rsidRPr="00F74F22" w:rsidRDefault="009A10F6" w:rsidP="00055B48">
      <w:pPr>
        <w:widowControl w:val="0"/>
        <w:numPr>
          <w:ilvl w:val="0"/>
          <w:numId w:val="11"/>
        </w:numPr>
        <w:tabs>
          <w:tab w:val="left" w:pos="799"/>
        </w:tabs>
        <w:autoSpaceDE w:val="0"/>
        <w:autoSpaceDN w:val="0"/>
        <w:spacing w:after="0" w:line="240" w:lineRule="auto"/>
        <w:ind w:left="0" w:firstLine="0"/>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 xml:space="preserve">Бабичев, Н.В. Роль и значение интерактивных наглядных пособий в системе современного образования/ Бабичев Н.В. [и др.]// [Электронный ресурс] Режим доступа: </w:t>
      </w:r>
      <w:hyperlink r:id="rId171">
        <w:r w:rsidRPr="00F74F22">
          <w:rPr>
            <w:rFonts w:ascii="Times New Roman" w:eastAsia="Times New Roman" w:hAnsi="Times New Roman" w:cs="Times New Roman"/>
            <w:bCs/>
            <w:color w:val="000000"/>
            <w:sz w:val="24"/>
            <w:szCs w:val="24"/>
            <w:lang w:eastAsia="ru-RU" w:bidi="ru-RU"/>
          </w:rPr>
          <w:t>http://e-drofa.ru/aboutnavigator/40/</w:t>
        </w:r>
      </w:hyperlink>
      <w:r w:rsidRPr="00F74F22">
        <w:rPr>
          <w:rFonts w:ascii="Times New Roman" w:eastAsia="Times New Roman" w:hAnsi="Times New Roman" w:cs="Times New Roman"/>
          <w:bCs/>
          <w:color w:val="000000"/>
          <w:sz w:val="24"/>
          <w:szCs w:val="24"/>
          <w:lang w:eastAsia="ru-RU" w:bidi="ru-RU"/>
        </w:rPr>
        <w:t xml:space="preserve"> – Дата доступа: 14.07.2022.</w:t>
      </w:r>
    </w:p>
    <w:p w14:paraId="35FEAB11" w14:textId="77777777" w:rsidR="009A10F6" w:rsidRPr="00F74F22" w:rsidRDefault="009A10F6" w:rsidP="00055B48">
      <w:pPr>
        <w:widowControl w:val="0"/>
        <w:numPr>
          <w:ilvl w:val="0"/>
          <w:numId w:val="11"/>
        </w:numPr>
        <w:tabs>
          <w:tab w:val="left" w:pos="943"/>
        </w:tabs>
        <w:autoSpaceDE w:val="0"/>
        <w:autoSpaceDN w:val="0"/>
        <w:spacing w:after="0" w:line="240" w:lineRule="auto"/>
        <w:ind w:left="0" w:firstLine="0"/>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Географические названия мира: Топонимический словарь. Редколлегия: Р.А. Агеева. Издано: 2-е изд., редакция — Русские словари, 2002. – 435 с.</w:t>
      </w:r>
    </w:p>
    <w:p w14:paraId="05F57163" w14:textId="77777777" w:rsidR="009A10F6" w:rsidRPr="00F74F22" w:rsidRDefault="009A10F6" w:rsidP="00055B48">
      <w:pPr>
        <w:widowControl w:val="0"/>
        <w:numPr>
          <w:ilvl w:val="0"/>
          <w:numId w:val="11"/>
        </w:numPr>
        <w:tabs>
          <w:tab w:val="left" w:pos="799"/>
        </w:tabs>
        <w:autoSpaceDE w:val="0"/>
        <w:autoSpaceDN w:val="0"/>
        <w:spacing w:after="0" w:line="240" w:lineRule="auto"/>
        <w:ind w:left="0" w:firstLine="0"/>
        <w:jc w:val="both"/>
        <w:rPr>
          <w:rFonts w:ascii="Times New Roman" w:eastAsia="Times New Roman" w:hAnsi="Times New Roman" w:cs="Times New Roman"/>
          <w:bCs/>
          <w:color w:val="000000"/>
          <w:sz w:val="24"/>
          <w:szCs w:val="24"/>
          <w:lang w:val="en-US" w:eastAsia="ru-RU" w:bidi="ru-RU"/>
        </w:rPr>
      </w:pPr>
      <w:r w:rsidRPr="00F74F22">
        <w:rPr>
          <w:rFonts w:ascii="Times New Roman" w:eastAsia="Times New Roman" w:hAnsi="Times New Roman" w:cs="Times New Roman"/>
          <w:bCs/>
          <w:color w:val="000000"/>
          <w:sz w:val="24"/>
          <w:szCs w:val="24"/>
          <w:lang w:eastAsia="ru-RU" w:bidi="ru-RU"/>
        </w:rPr>
        <w:t>Герасимов</w:t>
      </w:r>
      <w:r w:rsidRPr="00F74F22">
        <w:rPr>
          <w:rFonts w:ascii="Times New Roman" w:eastAsia="Times New Roman" w:hAnsi="Times New Roman" w:cs="Times New Roman"/>
          <w:bCs/>
          <w:color w:val="000000"/>
          <w:sz w:val="24"/>
          <w:szCs w:val="24"/>
          <w:lang w:val="en-US" w:eastAsia="ru-RU" w:bidi="ru-RU"/>
        </w:rPr>
        <w:t xml:space="preserve"> </w:t>
      </w:r>
      <w:r w:rsidRPr="00F74F22">
        <w:rPr>
          <w:rFonts w:ascii="Times New Roman" w:eastAsia="Times New Roman" w:hAnsi="Times New Roman" w:cs="Times New Roman"/>
          <w:bCs/>
          <w:color w:val="000000"/>
          <w:sz w:val="24"/>
          <w:szCs w:val="24"/>
          <w:lang w:eastAsia="ru-RU" w:bidi="ru-RU"/>
        </w:rPr>
        <w:t>В</w:t>
      </w:r>
      <w:r w:rsidRPr="00F74F22">
        <w:rPr>
          <w:rFonts w:ascii="Times New Roman" w:eastAsia="Times New Roman" w:hAnsi="Times New Roman" w:cs="Times New Roman"/>
          <w:bCs/>
          <w:color w:val="000000"/>
          <w:sz w:val="24"/>
          <w:szCs w:val="24"/>
          <w:lang w:val="en-US" w:eastAsia="ru-RU" w:bidi="ru-RU"/>
        </w:rPr>
        <w:t xml:space="preserve">. Unity 3.x Scripting. – </w:t>
      </w:r>
      <w:proofErr w:type="spellStart"/>
      <w:r w:rsidRPr="00F74F22">
        <w:rPr>
          <w:rFonts w:ascii="Times New Roman" w:eastAsia="Times New Roman" w:hAnsi="Times New Roman" w:cs="Times New Roman"/>
          <w:bCs/>
          <w:color w:val="000000"/>
          <w:sz w:val="24"/>
          <w:szCs w:val="24"/>
          <w:lang w:val="en-US" w:eastAsia="ru-RU" w:bidi="ru-RU"/>
        </w:rPr>
        <w:t>Packt</w:t>
      </w:r>
      <w:proofErr w:type="spellEnd"/>
      <w:r w:rsidRPr="00F74F22">
        <w:rPr>
          <w:rFonts w:ascii="Times New Roman" w:eastAsia="Times New Roman" w:hAnsi="Times New Roman" w:cs="Times New Roman"/>
          <w:bCs/>
          <w:color w:val="000000"/>
          <w:sz w:val="24"/>
          <w:szCs w:val="24"/>
          <w:lang w:val="en-US" w:eastAsia="ru-RU" w:bidi="ru-RU"/>
        </w:rPr>
        <w:t xml:space="preserve"> Publishing, 2011.</w:t>
      </w:r>
    </w:p>
    <w:p w14:paraId="340B9E02" w14:textId="77777777" w:rsidR="009A10F6" w:rsidRPr="00F74F22" w:rsidRDefault="009A10F6" w:rsidP="00055B48">
      <w:pPr>
        <w:widowControl w:val="0"/>
        <w:numPr>
          <w:ilvl w:val="0"/>
          <w:numId w:val="11"/>
        </w:numPr>
        <w:tabs>
          <w:tab w:val="left" w:pos="799"/>
        </w:tabs>
        <w:autoSpaceDE w:val="0"/>
        <w:autoSpaceDN w:val="0"/>
        <w:spacing w:after="0" w:line="240" w:lineRule="auto"/>
        <w:ind w:left="0" w:firstLine="0"/>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 xml:space="preserve">Джесси, Шелл. Искусство </w:t>
      </w:r>
      <w:proofErr w:type="spellStart"/>
      <w:r w:rsidRPr="00F74F22">
        <w:rPr>
          <w:rFonts w:ascii="Times New Roman" w:eastAsia="Times New Roman" w:hAnsi="Times New Roman" w:cs="Times New Roman"/>
          <w:bCs/>
          <w:color w:val="000000"/>
          <w:sz w:val="24"/>
          <w:szCs w:val="24"/>
          <w:lang w:eastAsia="ru-RU" w:bidi="ru-RU"/>
        </w:rPr>
        <w:t>геймдизайна</w:t>
      </w:r>
      <w:proofErr w:type="spellEnd"/>
      <w:r w:rsidRPr="00F74F22">
        <w:rPr>
          <w:rFonts w:ascii="Times New Roman" w:eastAsia="Times New Roman" w:hAnsi="Times New Roman" w:cs="Times New Roman"/>
          <w:bCs/>
          <w:color w:val="000000"/>
          <w:sz w:val="24"/>
          <w:szCs w:val="24"/>
          <w:lang w:eastAsia="ru-RU" w:bidi="ru-RU"/>
        </w:rPr>
        <w:t xml:space="preserve"> / Ш. Джесс– Москва, </w:t>
      </w:r>
      <w:proofErr w:type="spellStart"/>
      <w:r w:rsidRPr="00F74F22">
        <w:rPr>
          <w:rFonts w:ascii="Times New Roman" w:eastAsia="Times New Roman" w:hAnsi="Times New Roman" w:cs="Times New Roman"/>
          <w:bCs/>
          <w:color w:val="000000"/>
          <w:sz w:val="24"/>
          <w:szCs w:val="24"/>
          <w:lang w:eastAsia="ru-RU" w:bidi="ru-RU"/>
        </w:rPr>
        <w:t>Hаука</w:t>
      </w:r>
      <w:proofErr w:type="spellEnd"/>
      <w:r w:rsidRPr="00F74F22">
        <w:rPr>
          <w:rFonts w:ascii="Times New Roman" w:eastAsia="Times New Roman" w:hAnsi="Times New Roman" w:cs="Times New Roman"/>
          <w:bCs/>
          <w:color w:val="000000"/>
          <w:sz w:val="24"/>
          <w:szCs w:val="24"/>
          <w:lang w:eastAsia="ru-RU" w:bidi="ru-RU"/>
        </w:rPr>
        <w:t>. – 2015. – 435 с.</w:t>
      </w:r>
    </w:p>
    <w:p w14:paraId="3CB991A9" w14:textId="77777777" w:rsidR="009A10F6" w:rsidRPr="00F74F22" w:rsidRDefault="009A10F6" w:rsidP="00055B48">
      <w:pPr>
        <w:widowControl w:val="0"/>
        <w:numPr>
          <w:ilvl w:val="0"/>
          <w:numId w:val="11"/>
        </w:numPr>
        <w:tabs>
          <w:tab w:val="left" w:pos="943"/>
        </w:tabs>
        <w:autoSpaceDE w:val="0"/>
        <w:autoSpaceDN w:val="0"/>
        <w:spacing w:after="0" w:line="240" w:lineRule="auto"/>
        <w:ind w:left="0" w:firstLine="0"/>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 xml:space="preserve">Память. Лида и Лидский район: Исторически-документальные хроники городов и районов Беларуси»// В.Г. Баранов, Г.К. Киселев, М.У. Малец, Б.В. </w:t>
      </w:r>
      <w:proofErr w:type="spellStart"/>
      <w:r w:rsidRPr="00F74F22">
        <w:rPr>
          <w:rFonts w:ascii="Times New Roman" w:eastAsia="Times New Roman" w:hAnsi="Times New Roman" w:cs="Times New Roman"/>
          <w:bCs/>
          <w:color w:val="000000"/>
          <w:sz w:val="24"/>
          <w:szCs w:val="24"/>
          <w:lang w:eastAsia="ru-RU" w:bidi="ru-RU"/>
        </w:rPr>
        <w:t>Ульянка</w:t>
      </w:r>
      <w:proofErr w:type="spellEnd"/>
      <w:r w:rsidRPr="00F74F22">
        <w:rPr>
          <w:rFonts w:ascii="Times New Roman" w:eastAsia="Times New Roman" w:hAnsi="Times New Roman" w:cs="Times New Roman"/>
          <w:bCs/>
          <w:color w:val="000000"/>
          <w:sz w:val="24"/>
          <w:szCs w:val="24"/>
          <w:lang w:eastAsia="ru-RU" w:bidi="ru-RU"/>
        </w:rPr>
        <w:t>. – Минск. – 2004. – 566 с.</w:t>
      </w:r>
    </w:p>
    <w:p w14:paraId="3615DF8E" w14:textId="77777777" w:rsidR="009A10F6" w:rsidRPr="00F74F22" w:rsidRDefault="009A10F6" w:rsidP="00055B48">
      <w:pPr>
        <w:widowControl w:val="0"/>
        <w:numPr>
          <w:ilvl w:val="0"/>
          <w:numId w:val="11"/>
        </w:numPr>
        <w:tabs>
          <w:tab w:val="left" w:pos="798"/>
          <w:tab w:val="left" w:pos="799"/>
        </w:tabs>
        <w:autoSpaceDE w:val="0"/>
        <w:autoSpaceDN w:val="0"/>
        <w:spacing w:after="0" w:line="240" w:lineRule="auto"/>
        <w:ind w:left="0" w:firstLine="0"/>
        <w:jc w:val="both"/>
        <w:rPr>
          <w:rFonts w:ascii="Times New Roman" w:eastAsia="Times New Roman" w:hAnsi="Times New Roman" w:cs="Times New Roman"/>
          <w:bCs/>
          <w:color w:val="000000"/>
          <w:sz w:val="24"/>
          <w:szCs w:val="24"/>
          <w:lang w:eastAsia="ru-RU" w:bidi="ru-RU"/>
        </w:rPr>
      </w:pPr>
      <w:r w:rsidRPr="00F74F22">
        <w:rPr>
          <w:rFonts w:ascii="Times New Roman" w:eastAsia="Times New Roman" w:hAnsi="Times New Roman" w:cs="Times New Roman"/>
          <w:bCs/>
          <w:color w:val="000000"/>
          <w:sz w:val="24"/>
          <w:szCs w:val="24"/>
          <w:lang w:eastAsia="ru-RU" w:bidi="ru-RU"/>
        </w:rPr>
        <w:t xml:space="preserve">Язев Ю. Обзор: сравниваем топ-6 лучших игровых движков для программиста// Хакер – 2019 - №213.; URL: https://xakep.ru/2016/10/17/top6- </w:t>
      </w:r>
      <w:proofErr w:type="spellStart"/>
      <w:r w:rsidRPr="00F74F22">
        <w:rPr>
          <w:rFonts w:ascii="Times New Roman" w:eastAsia="Times New Roman" w:hAnsi="Times New Roman" w:cs="Times New Roman"/>
          <w:bCs/>
          <w:color w:val="000000"/>
          <w:sz w:val="24"/>
          <w:szCs w:val="24"/>
          <w:lang w:eastAsia="ru-RU" w:bidi="ru-RU"/>
        </w:rPr>
        <w:t>game-engines</w:t>
      </w:r>
      <w:proofErr w:type="spellEnd"/>
      <w:r w:rsidRPr="00F74F22">
        <w:rPr>
          <w:rFonts w:ascii="Times New Roman" w:eastAsia="Times New Roman" w:hAnsi="Times New Roman" w:cs="Times New Roman"/>
          <w:bCs/>
          <w:color w:val="000000"/>
          <w:sz w:val="24"/>
          <w:szCs w:val="24"/>
          <w:lang w:eastAsia="ru-RU" w:bidi="ru-RU"/>
        </w:rPr>
        <w:t>/ (дата обращения: 20.05.2022).</w:t>
      </w:r>
    </w:p>
    <w:p w14:paraId="34892461"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bidi="ru-RU"/>
        </w:rPr>
      </w:pPr>
    </w:p>
    <w:p w14:paraId="10B79D2C" w14:textId="77777777" w:rsidR="009A10F6" w:rsidRPr="00805F93" w:rsidRDefault="009A10F6" w:rsidP="00F74F22">
      <w:pPr>
        <w:widowControl w:val="0"/>
        <w:autoSpaceDE w:val="0"/>
        <w:autoSpaceDN w:val="0"/>
        <w:spacing w:after="0" w:line="240" w:lineRule="auto"/>
        <w:ind w:firstLine="709"/>
        <w:contextualSpacing/>
        <w:jc w:val="both"/>
        <w:rPr>
          <w:rFonts w:ascii="Times New Roman" w:eastAsia="Times New Roman" w:hAnsi="Times New Roman" w:cs="Times New Roman"/>
          <w:sz w:val="24"/>
          <w:szCs w:val="24"/>
          <w:highlight w:val="yellow"/>
          <w:lang w:eastAsia="ru-RU" w:bidi="ru-RU"/>
        </w:rPr>
      </w:pPr>
      <w:bookmarkStart w:id="7" w:name="_bookmark4"/>
      <w:bookmarkEnd w:id="7"/>
    </w:p>
    <w:p w14:paraId="6F156740" w14:textId="77777777" w:rsidR="009A10F6" w:rsidRPr="00055B48" w:rsidRDefault="009A10F6" w:rsidP="00055B48">
      <w:pPr>
        <w:widowControl w:val="0"/>
        <w:autoSpaceDE w:val="0"/>
        <w:autoSpaceDN w:val="0"/>
        <w:spacing w:after="0" w:line="240" w:lineRule="auto"/>
        <w:contextualSpacing/>
        <w:jc w:val="right"/>
        <w:rPr>
          <w:rFonts w:ascii="Times New Roman" w:eastAsia="Times New Roman" w:hAnsi="Times New Roman" w:cs="Times New Roman"/>
          <w:b/>
          <w:bCs/>
          <w:sz w:val="24"/>
          <w:szCs w:val="24"/>
          <w:lang w:eastAsia="ru-RU" w:bidi="ru-RU"/>
        </w:rPr>
      </w:pPr>
      <w:r w:rsidRPr="00E357C2">
        <w:rPr>
          <w:rFonts w:ascii="Times New Roman" w:eastAsia="Times New Roman" w:hAnsi="Times New Roman" w:cs="Times New Roman"/>
          <w:b/>
          <w:bCs/>
          <w:sz w:val="24"/>
          <w:szCs w:val="24"/>
          <w:lang w:eastAsia="ru-RU" w:bidi="ru-RU"/>
        </w:rPr>
        <w:t xml:space="preserve">ПРИЛОЖЕНИЕ </w:t>
      </w:r>
      <w:r w:rsidRPr="00E357C2">
        <w:rPr>
          <w:rFonts w:ascii="Times New Roman" w:eastAsia="Times New Roman" w:hAnsi="Times New Roman" w:cs="Times New Roman"/>
          <w:b/>
          <w:bCs/>
          <w:sz w:val="24"/>
          <w:szCs w:val="24"/>
          <w:lang w:val="en-US" w:eastAsia="ru-RU" w:bidi="ru-RU"/>
        </w:rPr>
        <w:t>A</w:t>
      </w:r>
    </w:p>
    <w:p w14:paraId="2326FA1A" w14:textId="77777777" w:rsidR="009A10F6" w:rsidRPr="00721C8B" w:rsidRDefault="009A10F6" w:rsidP="00E357C2">
      <w:pPr>
        <w:widowControl w:val="0"/>
        <w:autoSpaceDE w:val="0"/>
        <w:autoSpaceDN w:val="0"/>
        <w:spacing w:after="0" w:line="240" w:lineRule="auto"/>
        <w:contextualSpacing/>
        <w:jc w:val="center"/>
        <w:rPr>
          <w:rFonts w:ascii="Times New Roman" w:eastAsia="Times New Roman" w:hAnsi="Times New Roman" w:cs="Times New Roman"/>
          <w:b/>
          <w:sz w:val="24"/>
          <w:szCs w:val="24"/>
          <w:lang w:eastAsia="ru-RU" w:bidi="ru-RU"/>
        </w:rPr>
      </w:pPr>
      <w:r w:rsidRPr="00F74F22">
        <w:rPr>
          <w:rFonts w:ascii="Times New Roman" w:eastAsia="Times New Roman" w:hAnsi="Times New Roman" w:cs="Times New Roman"/>
          <w:b/>
          <w:sz w:val="24"/>
          <w:szCs w:val="24"/>
          <w:lang w:val="en-US" w:eastAsia="ru-RU" w:bidi="ru-RU"/>
        </w:rPr>
        <w:t>C</w:t>
      </w:r>
      <w:r w:rsidRPr="00F74F22">
        <w:rPr>
          <w:rFonts w:ascii="Times New Roman" w:eastAsia="Times New Roman" w:hAnsi="Times New Roman" w:cs="Times New Roman"/>
          <w:b/>
          <w:sz w:val="24"/>
          <w:szCs w:val="24"/>
          <w:lang w:eastAsia="ru-RU" w:bidi="ru-RU"/>
        </w:rPr>
        <w:t>крипт</w:t>
      </w:r>
      <w:r w:rsidRPr="00721C8B">
        <w:rPr>
          <w:rFonts w:ascii="Times New Roman" w:eastAsia="Times New Roman" w:hAnsi="Times New Roman" w:cs="Times New Roman"/>
          <w:b/>
          <w:sz w:val="24"/>
          <w:szCs w:val="24"/>
          <w:lang w:eastAsia="ru-RU" w:bidi="ru-RU"/>
        </w:rPr>
        <w:t xml:space="preserve"> </w:t>
      </w:r>
      <w:r w:rsidRPr="00F74F22">
        <w:rPr>
          <w:rFonts w:ascii="Times New Roman" w:eastAsia="Times New Roman" w:hAnsi="Times New Roman" w:cs="Times New Roman"/>
          <w:b/>
          <w:sz w:val="24"/>
          <w:szCs w:val="24"/>
          <w:lang w:eastAsia="ru-RU" w:bidi="ru-RU"/>
        </w:rPr>
        <w:t>главного</w:t>
      </w:r>
      <w:r w:rsidRPr="00721C8B">
        <w:rPr>
          <w:rFonts w:ascii="Times New Roman" w:eastAsia="Times New Roman" w:hAnsi="Times New Roman" w:cs="Times New Roman"/>
          <w:b/>
          <w:sz w:val="24"/>
          <w:szCs w:val="24"/>
          <w:lang w:eastAsia="ru-RU" w:bidi="ru-RU"/>
        </w:rPr>
        <w:t xml:space="preserve"> </w:t>
      </w:r>
      <w:r w:rsidRPr="00F74F22">
        <w:rPr>
          <w:rFonts w:ascii="Times New Roman" w:eastAsia="Times New Roman" w:hAnsi="Times New Roman" w:cs="Times New Roman"/>
          <w:b/>
          <w:sz w:val="24"/>
          <w:szCs w:val="24"/>
          <w:lang w:eastAsia="ru-RU" w:bidi="ru-RU"/>
        </w:rPr>
        <w:t>меню</w:t>
      </w:r>
    </w:p>
    <w:p w14:paraId="29556C45" w14:textId="77777777" w:rsidR="009A10F6" w:rsidRPr="00721C8B"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val="en-US" w:eastAsia="ru-RU" w:bidi="ru-RU"/>
        </w:rPr>
        <w:t>using</w:t>
      </w:r>
      <w:r w:rsidRPr="00721C8B">
        <w:rPr>
          <w:rFonts w:ascii="Times New Roman" w:eastAsia="Times New Roman" w:hAnsi="Times New Roman" w:cs="Times New Roman"/>
          <w:sz w:val="24"/>
          <w:szCs w:val="24"/>
          <w:lang w:eastAsia="ru-RU" w:bidi="ru-RU"/>
        </w:rPr>
        <w:t xml:space="preserve"> </w:t>
      </w:r>
      <w:proofErr w:type="spellStart"/>
      <w:r w:rsidRPr="00F74F22">
        <w:rPr>
          <w:rFonts w:ascii="Times New Roman" w:eastAsia="Times New Roman" w:hAnsi="Times New Roman" w:cs="Times New Roman"/>
          <w:sz w:val="24"/>
          <w:szCs w:val="24"/>
          <w:lang w:val="en-US" w:eastAsia="ru-RU" w:bidi="ru-RU"/>
        </w:rPr>
        <w:t>UnityEngine</w:t>
      </w:r>
      <w:proofErr w:type="spellEnd"/>
      <w:r w:rsidRPr="00721C8B">
        <w:rPr>
          <w:rFonts w:ascii="Times New Roman" w:eastAsia="Times New Roman" w:hAnsi="Times New Roman" w:cs="Times New Roman"/>
          <w:sz w:val="24"/>
          <w:szCs w:val="24"/>
          <w:lang w:eastAsia="ru-RU" w:bidi="ru-RU"/>
        </w:rPr>
        <w:t>;</w:t>
      </w:r>
    </w:p>
    <w:p w14:paraId="4D276F1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using </w:t>
      </w:r>
      <w:proofErr w:type="spellStart"/>
      <w:r w:rsidRPr="00F74F22">
        <w:rPr>
          <w:rFonts w:ascii="Times New Roman" w:eastAsia="Times New Roman" w:hAnsi="Times New Roman" w:cs="Times New Roman"/>
          <w:sz w:val="24"/>
          <w:szCs w:val="24"/>
          <w:lang w:val="en-US" w:eastAsia="ru-RU" w:bidi="ru-RU"/>
        </w:rPr>
        <w:t>UnityEngine.UI</w:t>
      </w:r>
      <w:proofErr w:type="spellEnd"/>
      <w:r w:rsidRPr="00F74F22">
        <w:rPr>
          <w:rFonts w:ascii="Times New Roman" w:eastAsia="Times New Roman" w:hAnsi="Times New Roman" w:cs="Times New Roman"/>
          <w:sz w:val="24"/>
          <w:szCs w:val="24"/>
          <w:lang w:val="en-US" w:eastAsia="ru-RU" w:bidi="ru-RU"/>
        </w:rPr>
        <w:t>;</w:t>
      </w:r>
    </w:p>
    <w:p w14:paraId="7CDD2E3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using </w:t>
      </w:r>
      <w:proofErr w:type="spellStart"/>
      <w:r w:rsidRPr="00F74F22">
        <w:rPr>
          <w:rFonts w:ascii="Times New Roman" w:eastAsia="Times New Roman" w:hAnsi="Times New Roman" w:cs="Times New Roman"/>
          <w:sz w:val="24"/>
          <w:szCs w:val="24"/>
          <w:lang w:val="en-US" w:eastAsia="ru-RU" w:bidi="ru-RU"/>
        </w:rPr>
        <w:t>Photon.Pun</w:t>
      </w:r>
      <w:proofErr w:type="spellEnd"/>
      <w:r w:rsidRPr="00F74F22">
        <w:rPr>
          <w:rFonts w:ascii="Times New Roman" w:eastAsia="Times New Roman" w:hAnsi="Times New Roman" w:cs="Times New Roman"/>
          <w:sz w:val="24"/>
          <w:szCs w:val="24"/>
          <w:lang w:val="en-US" w:eastAsia="ru-RU" w:bidi="ru-RU"/>
        </w:rPr>
        <w:t>;</w:t>
      </w:r>
    </w:p>
    <w:p w14:paraId="4C4255D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using </w:t>
      </w:r>
      <w:proofErr w:type="spellStart"/>
      <w:r w:rsidRPr="00F74F22">
        <w:rPr>
          <w:rFonts w:ascii="Times New Roman" w:eastAsia="Times New Roman" w:hAnsi="Times New Roman" w:cs="Times New Roman"/>
          <w:sz w:val="24"/>
          <w:szCs w:val="24"/>
          <w:lang w:val="en-US" w:eastAsia="ru-RU" w:bidi="ru-RU"/>
        </w:rPr>
        <w:t>System.Collections.Generic</w:t>
      </w:r>
      <w:proofErr w:type="spellEnd"/>
      <w:r w:rsidRPr="00F74F22">
        <w:rPr>
          <w:rFonts w:ascii="Times New Roman" w:eastAsia="Times New Roman" w:hAnsi="Times New Roman" w:cs="Times New Roman"/>
          <w:sz w:val="24"/>
          <w:szCs w:val="24"/>
          <w:lang w:val="en-US" w:eastAsia="ru-RU" w:bidi="ru-RU"/>
        </w:rPr>
        <w:t>;</w:t>
      </w:r>
    </w:p>
    <w:p w14:paraId="27E4B22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using </w:t>
      </w:r>
      <w:proofErr w:type="spellStart"/>
      <w:r w:rsidRPr="00F74F22">
        <w:rPr>
          <w:rFonts w:ascii="Times New Roman" w:eastAsia="Times New Roman" w:hAnsi="Times New Roman" w:cs="Times New Roman"/>
          <w:sz w:val="24"/>
          <w:szCs w:val="24"/>
          <w:lang w:val="en-US" w:eastAsia="ru-RU" w:bidi="ru-RU"/>
        </w:rPr>
        <w:t>Photon.Realtime</w:t>
      </w:r>
      <w:proofErr w:type="spellEnd"/>
      <w:r w:rsidRPr="00F74F22">
        <w:rPr>
          <w:rFonts w:ascii="Times New Roman" w:eastAsia="Times New Roman" w:hAnsi="Times New Roman" w:cs="Times New Roman"/>
          <w:sz w:val="24"/>
          <w:szCs w:val="24"/>
          <w:lang w:val="en-US" w:eastAsia="ru-RU" w:bidi="ru-RU"/>
        </w:rPr>
        <w:t>;</w:t>
      </w:r>
    </w:p>
    <w:p w14:paraId="0B93B58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using </w:t>
      </w:r>
      <w:proofErr w:type="spellStart"/>
      <w:r w:rsidRPr="00F74F22">
        <w:rPr>
          <w:rFonts w:ascii="Times New Roman" w:eastAsia="Times New Roman" w:hAnsi="Times New Roman" w:cs="Times New Roman"/>
          <w:sz w:val="24"/>
          <w:szCs w:val="24"/>
          <w:lang w:val="en-US" w:eastAsia="ru-RU" w:bidi="ru-RU"/>
        </w:rPr>
        <w:t>UnityEngine.SceneManagement</w:t>
      </w:r>
      <w:proofErr w:type="spellEnd"/>
      <w:r w:rsidRPr="00F74F22">
        <w:rPr>
          <w:rFonts w:ascii="Times New Roman" w:eastAsia="Times New Roman" w:hAnsi="Times New Roman" w:cs="Times New Roman"/>
          <w:sz w:val="24"/>
          <w:szCs w:val="24"/>
          <w:lang w:val="en-US" w:eastAsia="ru-RU" w:bidi="ru-RU"/>
        </w:rPr>
        <w:t>;</w:t>
      </w:r>
    </w:p>
    <w:p w14:paraId="3CA88FD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using </w:t>
      </w:r>
      <w:proofErr w:type="spellStart"/>
      <w:r w:rsidRPr="00F74F22">
        <w:rPr>
          <w:rFonts w:ascii="Times New Roman" w:eastAsia="Times New Roman" w:hAnsi="Times New Roman" w:cs="Times New Roman"/>
          <w:sz w:val="24"/>
          <w:szCs w:val="24"/>
          <w:lang w:val="en-US" w:eastAsia="ru-RU" w:bidi="ru-RU"/>
        </w:rPr>
        <w:t>TMPro</w:t>
      </w:r>
      <w:proofErr w:type="spellEnd"/>
      <w:r w:rsidRPr="00F74F22">
        <w:rPr>
          <w:rFonts w:ascii="Times New Roman" w:eastAsia="Times New Roman" w:hAnsi="Times New Roman" w:cs="Times New Roman"/>
          <w:sz w:val="24"/>
          <w:szCs w:val="24"/>
          <w:lang w:val="en-US" w:eastAsia="ru-RU" w:bidi="ru-RU"/>
        </w:rPr>
        <w:t>;</w:t>
      </w:r>
    </w:p>
    <w:p w14:paraId="29A38FC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02CFF9F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namespace </w:t>
      </w:r>
      <w:proofErr w:type="spellStart"/>
      <w:r w:rsidRPr="00F74F22">
        <w:rPr>
          <w:rFonts w:ascii="Times New Roman" w:eastAsia="Times New Roman" w:hAnsi="Times New Roman" w:cs="Times New Roman"/>
          <w:sz w:val="24"/>
          <w:szCs w:val="24"/>
          <w:lang w:val="en-US" w:eastAsia="ru-RU" w:bidi="ru-RU"/>
        </w:rPr>
        <w:t>Ecoland</w:t>
      </w:r>
      <w:proofErr w:type="spellEnd"/>
    </w:p>
    <w:p w14:paraId="7FB4904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w:t>
      </w:r>
    </w:p>
    <w:p w14:paraId="4D0FEC0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class </w:t>
      </w:r>
      <w:proofErr w:type="spellStart"/>
      <w:r w:rsidRPr="00F74F22">
        <w:rPr>
          <w:rFonts w:ascii="Times New Roman" w:eastAsia="Times New Roman" w:hAnsi="Times New Roman" w:cs="Times New Roman"/>
          <w:sz w:val="24"/>
          <w:szCs w:val="24"/>
          <w:lang w:val="en-US" w:eastAsia="ru-RU" w:bidi="ru-RU"/>
        </w:rPr>
        <w:t>MainMenuController</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MonoBehaviourPunCallbacks</w:t>
      </w:r>
      <w:proofErr w:type="spellEnd"/>
    </w:p>
    <w:p w14:paraId="76DFB40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7F0A02F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static </w:t>
      </w:r>
      <w:proofErr w:type="spellStart"/>
      <w:r w:rsidRPr="00F74F22">
        <w:rPr>
          <w:rFonts w:ascii="Times New Roman" w:eastAsia="Times New Roman" w:hAnsi="Times New Roman" w:cs="Times New Roman"/>
          <w:sz w:val="24"/>
          <w:szCs w:val="24"/>
          <w:lang w:val="en-US" w:eastAsia="ru-RU" w:bidi="ru-RU"/>
        </w:rPr>
        <w:t>MainMenuController</w:t>
      </w:r>
      <w:proofErr w:type="spellEnd"/>
      <w:r w:rsidRPr="00F74F22">
        <w:rPr>
          <w:rFonts w:ascii="Times New Roman" w:eastAsia="Times New Roman" w:hAnsi="Times New Roman" w:cs="Times New Roman"/>
          <w:sz w:val="24"/>
          <w:szCs w:val="24"/>
          <w:lang w:val="en-US" w:eastAsia="ru-RU" w:bidi="ru-RU"/>
        </w:rPr>
        <w:t xml:space="preserve"> instance;</w:t>
      </w:r>
    </w:p>
    <w:p w14:paraId="3E20FEA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12D6DBD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string </w:t>
      </w:r>
      <w:proofErr w:type="spellStart"/>
      <w:r w:rsidRPr="00F74F22">
        <w:rPr>
          <w:rFonts w:ascii="Times New Roman" w:eastAsia="Times New Roman" w:hAnsi="Times New Roman" w:cs="Times New Roman"/>
          <w:sz w:val="24"/>
          <w:szCs w:val="24"/>
          <w:lang w:val="en-US" w:eastAsia="ru-RU" w:bidi="ru-RU"/>
        </w:rPr>
        <w:t>gameVersion</w:t>
      </w:r>
      <w:proofErr w:type="spellEnd"/>
      <w:r w:rsidRPr="00F74F22">
        <w:rPr>
          <w:rFonts w:ascii="Times New Roman" w:eastAsia="Times New Roman" w:hAnsi="Times New Roman" w:cs="Times New Roman"/>
          <w:sz w:val="24"/>
          <w:szCs w:val="24"/>
          <w:lang w:val="en-US" w:eastAsia="ru-RU" w:bidi="ru-RU"/>
        </w:rPr>
        <w:t xml:space="preserve"> = "Beta";</w:t>
      </w:r>
    </w:p>
    <w:p w14:paraId="57BC61E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7105C25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Button </w:t>
      </w:r>
      <w:proofErr w:type="spellStart"/>
      <w:r w:rsidRPr="00F74F22">
        <w:rPr>
          <w:rFonts w:ascii="Times New Roman" w:eastAsia="Times New Roman" w:hAnsi="Times New Roman" w:cs="Times New Roman"/>
          <w:sz w:val="24"/>
          <w:szCs w:val="24"/>
          <w:lang w:val="en-US" w:eastAsia="ru-RU" w:bidi="ru-RU"/>
        </w:rPr>
        <w:t>joinButton</w:t>
      </w:r>
      <w:proofErr w:type="spellEnd"/>
      <w:r w:rsidRPr="00F74F22">
        <w:rPr>
          <w:rFonts w:ascii="Times New Roman" w:eastAsia="Times New Roman" w:hAnsi="Times New Roman" w:cs="Times New Roman"/>
          <w:sz w:val="24"/>
          <w:szCs w:val="24"/>
          <w:lang w:val="en-US" w:eastAsia="ru-RU" w:bidi="ru-RU"/>
        </w:rPr>
        <w:t>;</w:t>
      </w:r>
    </w:p>
    <w:p w14:paraId="04FDB6D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Button </w:t>
      </w:r>
      <w:proofErr w:type="spellStart"/>
      <w:r w:rsidRPr="00F74F22">
        <w:rPr>
          <w:rFonts w:ascii="Times New Roman" w:eastAsia="Times New Roman" w:hAnsi="Times New Roman" w:cs="Times New Roman"/>
          <w:sz w:val="24"/>
          <w:szCs w:val="24"/>
          <w:lang w:val="en-US" w:eastAsia="ru-RU" w:bidi="ru-RU"/>
        </w:rPr>
        <w:t>createButton</w:t>
      </w:r>
      <w:proofErr w:type="spellEnd"/>
      <w:r w:rsidRPr="00F74F22">
        <w:rPr>
          <w:rFonts w:ascii="Times New Roman" w:eastAsia="Times New Roman" w:hAnsi="Times New Roman" w:cs="Times New Roman"/>
          <w:sz w:val="24"/>
          <w:szCs w:val="24"/>
          <w:lang w:val="en-US" w:eastAsia="ru-RU" w:bidi="ru-RU"/>
        </w:rPr>
        <w:t>;</w:t>
      </w:r>
    </w:p>
    <w:p w14:paraId="145BF5C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Button </w:t>
      </w:r>
      <w:proofErr w:type="spellStart"/>
      <w:r w:rsidRPr="00F74F22">
        <w:rPr>
          <w:rFonts w:ascii="Times New Roman" w:eastAsia="Times New Roman" w:hAnsi="Times New Roman" w:cs="Times New Roman"/>
          <w:sz w:val="24"/>
          <w:szCs w:val="24"/>
          <w:lang w:val="en-US" w:eastAsia="ru-RU" w:bidi="ru-RU"/>
        </w:rPr>
        <w:t>onlineButton</w:t>
      </w:r>
      <w:proofErr w:type="spellEnd"/>
      <w:r w:rsidRPr="00F74F22">
        <w:rPr>
          <w:rFonts w:ascii="Times New Roman" w:eastAsia="Times New Roman" w:hAnsi="Times New Roman" w:cs="Times New Roman"/>
          <w:sz w:val="24"/>
          <w:szCs w:val="24"/>
          <w:lang w:val="en-US" w:eastAsia="ru-RU" w:bidi="ru-RU"/>
        </w:rPr>
        <w:t>;</w:t>
      </w:r>
    </w:p>
    <w:p w14:paraId="26F18CF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1BB8E0B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InputField</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nickName</w:t>
      </w:r>
      <w:proofErr w:type="spellEnd"/>
      <w:r w:rsidRPr="00F74F22">
        <w:rPr>
          <w:rFonts w:ascii="Times New Roman" w:eastAsia="Times New Roman" w:hAnsi="Times New Roman" w:cs="Times New Roman"/>
          <w:sz w:val="24"/>
          <w:szCs w:val="24"/>
          <w:lang w:val="en-US" w:eastAsia="ru-RU" w:bidi="ru-RU"/>
        </w:rPr>
        <w:t>;</w:t>
      </w:r>
    </w:p>
    <w:p w14:paraId="1E921DF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TMP_Dropdown</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mapOnline</w:t>
      </w:r>
      <w:proofErr w:type="spellEnd"/>
      <w:r w:rsidRPr="00F74F22">
        <w:rPr>
          <w:rFonts w:ascii="Times New Roman" w:eastAsia="Times New Roman" w:hAnsi="Times New Roman" w:cs="Times New Roman"/>
          <w:sz w:val="24"/>
          <w:szCs w:val="24"/>
          <w:lang w:val="en-US" w:eastAsia="ru-RU" w:bidi="ru-RU"/>
        </w:rPr>
        <w:t>;</w:t>
      </w:r>
    </w:p>
    <w:p w14:paraId="6694FAE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TMP_Dropdown</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mapOffline</w:t>
      </w:r>
      <w:proofErr w:type="spellEnd"/>
      <w:r w:rsidRPr="00F74F22">
        <w:rPr>
          <w:rFonts w:ascii="Times New Roman" w:eastAsia="Times New Roman" w:hAnsi="Times New Roman" w:cs="Times New Roman"/>
          <w:sz w:val="24"/>
          <w:szCs w:val="24"/>
          <w:lang w:val="en-US" w:eastAsia="ru-RU" w:bidi="ru-RU"/>
        </w:rPr>
        <w:t>;</w:t>
      </w:r>
    </w:p>
    <w:p w14:paraId="7C6B40A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TMP_Dropdown</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botsCount</w:t>
      </w:r>
      <w:proofErr w:type="spellEnd"/>
      <w:r w:rsidRPr="00F74F22">
        <w:rPr>
          <w:rFonts w:ascii="Times New Roman" w:eastAsia="Times New Roman" w:hAnsi="Times New Roman" w:cs="Times New Roman"/>
          <w:sz w:val="24"/>
          <w:szCs w:val="24"/>
          <w:lang w:val="en-US" w:eastAsia="ru-RU" w:bidi="ru-RU"/>
        </w:rPr>
        <w:t>;</w:t>
      </w:r>
    </w:p>
    <w:p w14:paraId="399BDF05"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2BC79E0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w:t>
      </w:r>
      <w:proofErr w:type="spellStart"/>
      <w:r w:rsidRPr="00F74F22">
        <w:rPr>
          <w:rFonts w:ascii="Times New Roman" w:eastAsia="Times New Roman" w:hAnsi="Times New Roman" w:cs="Times New Roman"/>
          <w:sz w:val="24"/>
          <w:szCs w:val="24"/>
          <w:lang w:val="en-US" w:eastAsia="ru-RU" w:bidi="ru-RU"/>
        </w:rPr>
        <w:t>InputField</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roomNameInput</w:t>
      </w:r>
      <w:proofErr w:type="spellEnd"/>
      <w:r w:rsidRPr="00F74F22">
        <w:rPr>
          <w:rFonts w:ascii="Times New Roman" w:eastAsia="Times New Roman" w:hAnsi="Times New Roman" w:cs="Times New Roman"/>
          <w:sz w:val="24"/>
          <w:szCs w:val="24"/>
          <w:lang w:val="en-US" w:eastAsia="ru-RU" w:bidi="ru-RU"/>
        </w:rPr>
        <w:t>;</w:t>
      </w:r>
    </w:p>
    <w:p w14:paraId="2405686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Text </w:t>
      </w:r>
      <w:proofErr w:type="spellStart"/>
      <w:r w:rsidRPr="00F74F22">
        <w:rPr>
          <w:rFonts w:ascii="Times New Roman" w:eastAsia="Times New Roman" w:hAnsi="Times New Roman" w:cs="Times New Roman"/>
          <w:sz w:val="24"/>
          <w:szCs w:val="24"/>
          <w:lang w:val="en-US" w:eastAsia="ru-RU" w:bidi="ru-RU"/>
        </w:rPr>
        <w:t>roomNameText</w:t>
      </w:r>
      <w:proofErr w:type="spellEnd"/>
      <w:r w:rsidRPr="00F74F22">
        <w:rPr>
          <w:rFonts w:ascii="Times New Roman" w:eastAsia="Times New Roman" w:hAnsi="Times New Roman" w:cs="Times New Roman"/>
          <w:sz w:val="24"/>
          <w:szCs w:val="24"/>
          <w:lang w:val="en-US" w:eastAsia="ru-RU" w:bidi="ru-RU"/>
        </w:rPr>
        <w:t>;</w:t>
      </w:r>
    </w:p>
    <w:p w14:paraId="7E8206C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Animation </w:t>
      </w:r>
      <w:proofErr w:type="spellStart"/>
      <w:r w:rsidRPr="00F74F22">
        <w:rPr>
          <w:rFonts w:ascii="Times New Roman" w:eastAsia="Times New Roman" w:hAnsi="Times New Roman" w:cs="Times New Roman"/>
          <w:sz w:val="24"/>
          <w:szCs w:val="24"/>
          <w:lang w:val="en-US" w:eastAsia="ru-RU" w:bidi="ru-RU"/>
        </w:rPr>
        <w:t>roomInfoText</w:t>
      </w:r>
      <w:proofErr w:type="spellEnd"/>
      <w:r w:rsidRPr="00F74F22">
        <w:rPr>
          <w:rFonts w:ascii="Times New Roman" w:eastAsia="Times New Roman" w:hAnsi="Times New Roman" w:cs="Times New Roman"/>
          <w:sz w:val="24"/>
          <w:szCs w:val="24"/>
          <w:lang w:val="en-US" w:eastAsia="ru-RU" w:bidi="ru-RU"/>
        </w:rPr>
        <w:t>;</w:t>
      </w:r>
    </w:p>
    <w:p w14:paraId="5D4C2E8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GameObject</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startGameButton</w:t>
      </w:r>
      <w:proofErr w:type="spellEnd"/>
      <w:r w:rsidRPr="00F74F22">
        <w:rPr>
          <w:rFonts w:ascii="Times New Roman" w:eastAsia="Times New Roman" w:hAnsi="Times New Roman" w:cs="Times New Roman"/>
          <w:sz w:val="24"/>
          <w:szCs w:val="24"/>
          <w:lang w:val="en-US" w:eastAsia="ru-RU" w:bidi="ru-RU"/>
        </w:rPr>
        <w:t>;</w:t>
      </w:r>
    </w:p>
    <w:p w14:paraId="4EA1F0A5"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GameObject</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mapDropDown</w:t>
      </w:r>
      <w:proofErr w:type="spellEnd"/>
      <w:r w:rsidRPr="00F74F22">
        <w:rPr>
          <w:rFonts w:ascii="Times New Roman" w:eastAsia="Times New Roman" w:hAnsi="Times New Roman" w:cs="Times New Roman"/>
          <w:sz w:val="24"/>
          <w:szCs w:val="24"/>
          <w:lang w:val="en-US" w:eastAsia="ru-RU" w:bidi="ru-RU"/>
        </w:rPr>
        <w:t>;</w:t>
      </w:r>
    </w:p>
    <w:p w14:paraId="3599D09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68E42B3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lastRenderedPageBreak/>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Transform </w:t>
      </w:r>
      <w:proofErr w:type="spellStart"/>
      <w:r w:rsidRPr="00F74F22">
        <w:rPr>
          <w:rFonts w:ascii="Times New Roman" w:eastAsia="Times New Roman" w:hAnsi="Times New Roman" w:cs="Times New Roman"/>
          <w:sz w:val="24"/>
          <w:szCs w:val="24"/>
          <w:lang w:val="en-US" w:eastAsia="ru-RU" w:bidi="ru-RU"/>
        </w:rPr>
        <w:t>roomList</w:t>
      </w:r>
      <w:proofErr w:type="spellEnd"/>
      <w:r w:rsidRPr="00F74F22">
        <w:rPr>
          <w:rFonts w:ascii="Times New Roman" w:eastAsia="Times New Roman" w:hAnsi="Times New Roman" w:cs="Times New Roman"/>
          <w:sz w:val="24"/>
          <w:szCs w:val="24"/>
          <w:lang w:val="en-US" w:eastAsia="ru-RU" w:bidi="ru-RU"/>
        </w:rPr>
        <w:t>;</w:t>
      </w:r>
    </w:p>
    <w:p w14:paraId="145AA83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Transform </w:t>
      </w:r>
      <w:proofErr w:type="spellStart"/>
      <w:r w:rsidRPr="00F74F22">
        <w:rPr>
          <w:rFonts w:ascii="Times New Roman" w:eastAsia="Times New Roman" w:hAnsi="Times New Roman" w:cs="Times New Roman"/>
          <w:sz w:val="24"/>
          <w:szCs w:val="24"/>
          <w:lang w:val="en-US" w:eastAsia="ru-RU" w:bidi="ru-RU"/>
        </w:rPr>
        <w:t>playerList</w:t>
      </w:r>
      <w:proofErr w:type="spellEnd"/>
      <w:r w:rsidRPr="00F74F22">
        <w:rPr>
          <w:rFonts w:ascii="Times New Roman" w:eastAsia="Times New Roman" w:hAnsi="Times New Roman" w:cs="Times New Roman"/>
          <w:sz w:val="24"/>
          <w:szCs w:val="24"/>
          <w:lang w:val="en-US" w:eastAsia="ru-RU" w:bidi="ru-RU"/>
        </w:rPr>
        <w:t>;</w:t>
      </w:r>
    </w:p>
    <w:p w14:paraId="74F3E12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GameObject</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roomListButton</w:t>
      </w:r>
      <w:proofErr w:type="spellEnd"/>
      <w:r w:rsidRPr="00F74F22">
        <w:rPr>
          <w:rFonts w:ascii="Times New Roman" w:eastAsia="Times New Roman" w:hAnsi="Times New Roman" w:cs="Times New Roman"/>
          <w:sz w:val="24"/>
          <w:szCs w:val="24"/>
          <w:lang w:val="en-US" w:eastAsia="ru-RU" w:bidi="ru-RU"/>
        </w:rPr>
        <w:t>;</w:t>
      </w:r>
    </w:p>
    <w:p w14:paraId="4B12791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GameObject</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playerListText</w:t>
      </w:r>
      <w:proofErr w:type="spellEnd"/>
      <w:r w:rsidRPr="00F74F22">
        <w:rPr>
          <w:rFonts w:ascii="Times New Roman" w:eastAsia="Times New Roman" w:hAnsi="Times New Roman" w:cs="Times New Roman"/>
          <w:sz w:val="24"/>
          <w:szCs w:val="24"/>
          <w:lang w:val="en-US" w:eastAsia="ru-RU" w:bidi="ru-RU"/>
        </w:rPr>
        <w:t>;</w:t>
      </w:r>
    </w:p>
    <w:p w14:paraId="1EBBC65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24B3C0E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private void Start()</w:t>
      </w:r>
    </w:p>
    <w:p w14:paraId="1EFD4A7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761DC50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instance = this;</w:t>
      </w:r>
    </w:p>
    <w:p w14:paraId="6F1CF15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joinButton.interactable</w:t>
      </w:r>
      <w:proofErr w:type="spellEnd"/>
      <w:r w:rsidRPr="00F74F22">
        <w:rPr>
          <w:rFonts w:ascii="Times New Roman" w:eastAsia="Times New Roman" w:hAnsi="Times New Roman" w:cs="Times New Roman"/>
          <w:sz w:val="24"/>
          <w:szCs w:val="24"/>
          <w:lang w:val="en-US" w:eastAsia="ru-RU" w:bidi="ru-RU"/>
        </w:rPr>
        <w:t xml:space="preserve"> = false;</w:t>
      </w:r>
    </w:p>
    <w:p w14:paraId="446469C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createButton.interactable</w:t>
      </w:r>
      <w:proofErr w:type="spellEnd"/>
      <w:r w:rsidRPr="00F74F22">
        <w:rPr>
          <w:rFonts w:ascii="Times New Roman" w:eastAsia="Times New Roman" w:hAnsi="Times New Roman" w:cs="Times New Roman"/>
          <w:sz w:val="24"/>
          <w:szCs w:val="24"/>
          <w:lang w:val="en-US" w:eastAsia="ru-RU" w:bidi="ru-RU"/>
        </w:rPr>
        <w:t xml:space="preserve"> = false;</w:t>
      </w:r>
    </w:p>
    <w:p w14:paraId="5B3BE8C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245D746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GameInfo.mapTitle</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Resources.Load</w:t>
      </w:r>
      <w:proofErr w:type="spellEnd"/>
      <w:r w:rsidRPr="00F74F22">
        <w:rPr>
          <w:rFonts w:ascii="Times New Roman" w:eastAsia="Times New Roman" w:hAnsi="Times New Roman" w:cs="Times New Roman"/>
          <w:sz w:val="24"/>
          <w:szCs w:val="24"/>
          <w:lang w:val="en-US" w:eastAsia="ru-RU" w:bidi="ru-RU"/>
        </w:rPr>
        <w:t>&lt;Map</w:t>
      </w:r>
      <w:proofErr w:type="gramStart"/>
      <w:r w:rsidRPr="00F74F22">
        <w:rPr>
          <w:rFonts w:ascii="Times New Roman" w:eastAsia="Times New Roman" w:hAnsi="Times New Roman" w:cs="Times New Roman"/>
          <w:sz w:val="24"/>
          <w:szCs w:val="24"/>
          <w:lang w:val="en-US" w:eastAsia="ru-RU" w:bidi="ru-RU"/>
        </w:rPr>
        <w:t>&gt;(</w:t>
      </w:r>
      <w:proofErr w:type="gramEnd"/>
      <w:r w:rsidRPr="00F74F22">
        <w:rPr>
          <w:rFonts w:ascii="Times New Roman" w:eastAsia="Times New Roman" w:hAnsi="Times New Roman" w:cs="Times New Roman"/>
          <w:sz w:val="24"/>
          <w:szCs w:val="24"/>
          <w:lang w:val="en-US" w:eastAsia="ru-RU" w:bidi="ru-RU"/>
        </w:rPr>
        <w:t>"</w:t>
      </w:r>
      <w:proofErr w:type="spellStart"/>
      <w:r w:rsidRPr="00F74F22">
        <w:rPr>
          <w:rFonts w:ascii="Times New Roman" w:eastAsia="Times New Roman" w:hAnsi="Times New Roman" w:cs="Times New Roman"/>
          <w:sz w:val="24"/>
          <w:szCs w:val="24"/>
          <w:lang w:val="en-US" w:eastAsia="ru-RU" w:bidi="ru-RU"/>
        </w:rPr>
        <w:t>ScriptableObjects</w:t>
      </w:r>
      <w:proofErr w:type="spellEnd"/>
      <w:r w:rsidRPr="00F74F22">
        <w:rPr>
          <w:rFonts w:ascii="Times New Roman" w:eastAsia="Times New Roman" w:hAnsi="Times New Roman" w:cs="Times New Roman"/>
          <w:sz w:val="24"/>
          <w:szCs w:val="24"/>
          <w:lang w:val="en-US" w:eastAsia="ru-RU" w:bidi="ru-RU"/>
        </w:rPr>
        <w:t>/Maps/Level 1").</w:t>
      </w:r>
      <w:proofErr w:type="spellStart"/>
      <w:r w:rsidRPr="00F74F22">
        <w:rPr>
          <w:rFonts w:ascii="Times New Roman" w:eastAsia="Times New Roman" w:hAnsi="Times New Roman" w:cs="Times New Roman"/>
          <w:sz w:val="24"/>
          <w:szCs w:val="24"/>
          <w:lang w:val="en-US" w:eastAsia="ru-RU" w:bidi="ru-RU"/>
        </w:rPr>
        <w:t>folderName</w:t>
      </w:r>
      <w:proofErr w:type="spellEnd"/>
      <w:r w:rsidRPr="00F74F22">
        <w:rPr>
          <w:rFonts w:ascii="Times New Roman" w:eastAsia="Times New Roman" w:hAnsi="Times New Roman" w:cs="Times New Roman"/>
          <w:sz w:val="24"/>
          <w:szCs w:val="24"/>
          <w:lang w:val="en-US" w:eastAsia="ru-RU" w:bidi="ru-RU"/>
        </w:rPr>
        <w:t>;</w:t>
      </w:r>
    </w:p>
    <w:p w14:paraId="30468A8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GameInfo.botsCount</w:t>
      </w:r>
      <w:proofErr w:type="spellEnd"/>
      <w:r w:rsidRPr="00F74F22">
        <w:rPr>
          <w:rFonts w:ascii="Times New Roman" w:eastAsia="Times New Roman" w:hAnsi="Times New Roman" w:cs="Times New Roman"/>
          <w:sz w:val="24"/>
          <w:szCs w:val="24"/>
          <w:lang w:val="en-US" w:eastAsia="ru-RU" w:bidi="ru-RU"/>
        </w:rPr>
        <w:t xml:space="preserve"> = 2;</w:t>
      </w:r>
    </w:p>
    <w:p w14:paraId="1D3D15F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4B81668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nickName.text</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PlayerPrefs.HasKey</w:t>
      </w:r>
      <w:proofErr w:type="spellEnd"/>
      <w:r w:rsidRPr="00F74F22">
        <w:rPr>
          <w:rFonts w:ascii="Times New Roman" w:eastAsia="Times New Roman" w:hAnsi="Times New Roman" w:cs="Times New Roman"/>
          <w:sz w:val="24"/>
          <w:szCs w:val="24"/>
          <w:lang w:val="en-US" w:eastAsia="ru-RU" w:bidi="ru-RU"/>
        </w:rPr>
        <w:t xml:space="preserve">("Nick") ? </w:t>
      </w:r>
      <w:proofErr w:type="spellStart"/>
      <w:r w:rsidRPr="00F74F22">
        <w:rPr>
          <w:rFonts w:ascii="Times New Roman" w:eastAsia="Times New Roman" w:hAnsi="Times New Roman" w:cs="Times New Roman"/>
          <w:sz w:val="24"/>
          <w:szCs w:val="24"/>
          <w:lang w:val="en-US" w:eastAsia="ru-RU" w:bidi="ru-RU"/>
        </w:rPr>
        <w:t>PlayerPrefs.GetString</w:t>
      </w:r>
      <w:proofErr w:type="spellEnd"/>
      <w:r w:rsidRPr="00F74F22">
        <w:rPr>
          <w:rFonts w:ascii="Times New Roman" w:eastAsia="Times New Roman" w:hAnsi="Times New Roman" w:cs="Times New Roman"/>
          <w:sz w:val="24"/>
          <w:szCs w:val="24"/>
          <w:lang w:val="en-US" w:eastAsia="ru-RU" w:bidi="ru-RU"/>
        </w:rPr>
        <w:t xml:space="preserve">("Nick") : "User" + </w:t>
      </w:r>
      <w:proofErr w:type="spellStart"/>
      <w:r w:rsidRPr="00F74F22">
        <w:rPr>
          <w:rFonts w:ascii="Times New Roman" w:eastAsia="Times New Roman" w:hAnsi="Times New Roman" w:cs="Times New Roman"/>
          <w:sz w:val="24"/>
          <w:szCs w:val="24"/>
          <w:lang w:val="en-US" w:eastAsia="ru-RU" w:bidi="ru-RU"/>
        </w:rPr>
        <w:t>Random.Range</w:t>
      </w:r>
      <w:proofErr w:type="spellEnd"/>
      <w:r w:rsidRPr="00F74F22">
        <w:rPr>
          <w:rFonts w:ascii="Times New Roman" w:eastAsia="Times New Roman" w:hAnsi="Times New Roman" w:cs="Times New Roman"/>
          <w:sz w:val="24"/>
          <w:szCs w:val="24"/>
          <w:lang w:val="en-US" w:eastAsia="ru-RU" w:bidi="ru-RU"/>
        </w:rPr>
        <w:t>(1000, 100000);</w:t>
      </w:r>
    </w:p>
    <w:p w14:paraId="3E47E85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67A854F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PhotonNetwork.AutomaticallySyncScene</w:t>
      </w:r>
      <w:proofErr w:type="spellEnd"/>
      <w:r w:rsidRPr="00F74F22">
        <w:rPr>
          <w:rFonts w:ascii="Times New Roman" w:eastAsia="Times New Roman" w:hAnsi="Times New Roman" w:cs="Times New Roman"/>
          <w:sz w:val="24"/>
          <w:szCs w:val="24"/>
          <w:lang w:val="en-US" w:eastAsia="ru-RU" w:bidi="ru-RU"/>
        </w:rPr>
        <w:t xml:space="preserve"> = true;</w:t>
      </w:r>
    </w:p>
    <w:p w14:paraId="3FD1B83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PhotonNetwork.GameVersion</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gameVersion</w:t>
      </w:r>
      <w:proofErr w:type="spellEnd"/>
      <w:r w:rsidRPr="00F74F22">
        <w:rPr>
          <w:rFonts w:ascii="Times New Roman" w:eastAsia="Times New Roman" w:hAnsi="Times New Roman" w:cs="Times New Roman"/>
          <w:sz w:val="24"/>
          <w:szCs w:val="24"/>
          <w:lang w:val="en-US" w:eastAsia="ru-RU" w:bidi="ru-RU"/>
        </w:rPr>
        <w:t>;</w:t>
      </w:r>
    </w:p>
    <w:p w14:paraId="6B95004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w:t>
      </w:r>
      <w:proofErr w:type="spellStart"/>
      <w:r w:rsidRPr="00F74F22">
        <w:rPr>
          <w:rFonts w:ascii="Times New Roman" w:eastAsia="Times New Roman" w:hAnsi="Times New Roman" w:cs="Times New Roman"/>
          <w:sz w:val="24"/>
          <w:szCs w:val="24"/>
          <w:lang w:val="en-US" w:eastAsia="ru-RU" w:bidi="ru-RU"/>
        </w:rPr>
        <w:t>PhotonNetwork.Disconnect</w:t>
      </w:r>
      <w:proofErr w:type="spellEnd"/>
      <w:r w:rsidRPr="00F74F22">
        <w:rPr>
          <w:rFonts w:ascii="Times New Roman" w:eastAsia="Times New Roman" w:hAnsi="Times New Roman" w:cs="Times New Roman"/>
          <w:sz w:val="24"/>
          <w:szCs w:val="24"/>
          <w:lang w:val="en-US" w:eastAsia="ru-RU" w:bidi="ru-RU"/>
        </w:rPr>
        <w:t>();</w:t>
      </w:r>
    </w:p>
    <w:p w14:paraId="4E39808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PhotonNetwork.ConnectUsingSettings</w:t>
      </w:r>
      <w:proofErr w:type="spellEnd"/>
      <w:r w:rsidRPr="00F74F22">
        <w:rPr>
          <w:rFonts w:ascii="Times New Roman" w:eastAsia="Times New Roman" w:hAnsi="Times New Roman" w:cs="Times New Roman"/>
          <w:sz w:val="24"/>
          <w:szCs w:val="24"/>
          <w:lang w:val="en-US" w:eastAsia="ru-RU" w:bidi="ru-RU"/>
        </w:rPr>
        <w:t>();</w:t>
      </w:r>
    </w:p>
    <w:p w14:paraId="0F03E2D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MenuManager.instance.OpenMenu</w:t>
      </w:r>
      <w:proofErr w:type="spellEnd"/>
      <w:r w:rsidRPr="00F74F22">
        <w:rPr>
          <w:rFonts w:ascii="Times New Roman" w:eastAsia="Times New Roman" w:hAnsi="Times New Roman" w:cs="Times New Roman"/>
          <w:sz w:val="24"/>
          <w:szCs w:val="24"/>
          <w:lang w:val="en-US" w:eastAsia="ru-RU" w:bidi="ru-RU"/>
        </w:rPr>
        <w:t>("Loading");</w:t>
      </w:r>
    </w:p>
    <w:p w14:paraId="2322A70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036F801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6792523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void </w:t>
      </w:r>
      <w:proofErr w:type="spellStart"/>
      <w:r w:rsidRPr="00F74F22">
        <w:rPr>
          <w:rFonts w:ascii="Times New Roman" w:eastAsia="Times New Roman" w:hAnsi="Times New Roman" w:cs="Times New Roman"/>
          <w:sz w:val="24"/>
          <w:szCs w:val="24"/>
          <w:lang w:val="en-US" w:eastAsia="ru-RU" w:bidi="ru-RU"/>
        </w:rPr>
        <w:t>OnMapChangedOnline</w:t>
      </w:r>
      <w:proofErr w:type="spellEnd"/>
      <w:r w:rsidRPr="00F74F22">
        <w:rPr>
          <w:rFonts w:ascii="Times New Roman" w:eastAsia="Times New Roman" w:hAnsi="Times New Roman" w:cs="Times New Roman"/>
          <w:sz w:val="24"/>
          <w:szCs w:val="24"/>
          <w:lang w:val="en-US" w:eastAsia="ru-RU" w:bidi="ru-RU"/>
        </w:rPr>
        <w:t>()</w:t>
      </w:r>
    </w:p>
    <w:p w14:paraId="7369E47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406EC88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GameInfo.mapTitle</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Resources.Load</w:t>
      </w:r>
      <w:proofErr w:type="spellEnd"/>
      <w:r w:rsidRPr="00F74F22">
        <w:rPr>
          <w:rFonts w:ascii="Times New Roman" w:eastAsia="Times New Roman" w:hAnsi="Times New Roman" w:cs="Times New Roman"/>
          <w:sz w:val="24"/>
          <w:szCs w:val="24"/>
          <w:lang w:val="en-US" w:eastAsia="ru-RU" w:bidi="ru-RU"/>
        </w:rPr>
        <w:t>&lt;Map&gt;("</w:t>
      </w:r>
      <w:proofErr w:type="spellStart"/>
      <w:r w:rsidRPr="00F74F22">
        <w:rPr>
          <w:rFonts w:ascii="Times New Roman" w:eastAsia="Times New Roman" w:hAnsi="Times New Roman" w:cs="Times New Roman"/>
          <w:sz w:val="24"/>
          <w:szCs w:val="24"/>
          <w:lang w:val="en-US" w:eastAsia="ru-RU" w:bidi="ru-RU"/>
        </w:rPr>
        <w:t>ScriptableObjects</w:t>
      </w:r>
      <w:proofErr w:type="spellEnd"/>
      <w:r w:rsidRPr="00F74F22">
        <w:rPr>
          <w:rFonts w:ascii="Times New Roman" w:eastAsia="Times New Roman" w:hAnsi="Times New Roman" w:cs="Times New Roman"/>
          <w:sz w:val="24"/>
          <w:szCs w:val="24"/>
          <w:lang w:val="en-US" w:eastAsia="ru-RU" w:bidi="ru-RU"/>
        </w:rPr>
        <w:t>/Maps/Level " + (</w:t>
      </w:r>
      <w:proofErr w:type="spellStart"/>
      <w:r w:rsidRPr="00F74F22">
        <w:rPr>
          <w:rFonts w:ascii="Times New Roman" w:eastAsia="Times New Roman" w:hAnsi="Times New Roman" w:cs="Times New Roman"/>
          <w:sz w:val="24"/>
          <w:szCs w:val="24"/>
          <w:lang w:val="en-US" w:eastAsia="ru-RU" w:bidi="ru-RU"/>
        </w:rPr>
        <w:t>mapOnline.value</w:t>
      </w:r>
      <w:proofErr w:type="spellEnd"/>
      <w:r w:rsidRPr="00F74F22">
        <w:rPr>
          <w:rFonts w:ascii="Times New Roman" w:eastAsia="Times New Roman" w:hAnsi="Times New Roman" w:cs="Times New Roman"/>
          <w:sz w:val="24"/>
          <w:szCs w:val="24"/>
          <w:lang w:val="en-US" w:eastAsia="ru-RU" w:bidi="ru-RU"/>
        </w:rPr>
        <w:t xml:space="preserve"> + 1)).</w:t>
      </w:r>
      <w:proofErr w:type="spellStart"/>
      <w:r w:rsidRPr="00F74F22">
        <w:rPr>
          <w:rFonts w:ascii="Times New Roman" w:eastAsia="Times New Roman" w:hAnsi="Times New Roman" w:cs="Times New Roman"/>
          <w:sz w:val="24"/>
          <w:szCs w:val="24"/>
          <w:lang w:val="en-US" w:eastAsia="ru-RU" w:bidi="ru-RU"/>
        </w:rPr>
        <w:t>folderName</w:t>
      </w:r>
      <w:proofErr w:type="spellEnd"/>
      <w:r w:rsidRPr="00F74F22">
        <w:rPr>
          <w:rFonts w:ascii="Times New Roman" w:eastAsia="Times New Roman" w:hAnsi="Times New Roman" w:cs="Times New Roman"/>
          <w:sz w:val="24"/>
          <w:szCs w:val="24"/>
          <w:lang w:val="en-US" w:eastAsia="ru-RU" w:bidi="ru-RU"/>
        </w:rPr>
        <w:t>;</w:t>
      </w:r>
    </w:p>
    <w:p w14:paraId="750FC37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78CAF06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1C751AD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void </w:t>
      </w:r>
      <w:proofErr w:type="spellStart"/>
      <w:r w:rsidRPr="00F74F22">
        <w:rPr>
          <w:rFonts w:ascii="Times New Roman" w:eastAsia="Times New Roman" w:hAnsi="Times New Roman" w:cs="Times New Roman"/>
          <w:sz w:val="24"/>
          <w:szCs w:val="24"/>
          <w:lang w:val="en-US" w:eastAsia="ru-RU" w:bidi="ru-RU"/>
        </w:rPr>
        <w:t>OnMapChangedOffline</w:t>
      </w:r>
      <w:proofErr w:type="spellEnd"/>
      <w:r w:rsidRPr="00F74F22">
        <w:rPr>
          <w:rFonts w:ascii="Times New Roman" w:eastAsia="Times New Roman" w:hAnsi="Times New Roman" w:cs="Times New Roman"/>
          <w:sz w:val="24"/>
          <w:szCs w:val="24"/>
          <w:lang w:val="en-US" w:eastAsia="ru-RU" w:bidi="ru-RU"/>
        </w:rPr>
        <w:t>()</w:t>
      </w:r>
    </w:p>
    <w:p w14:paraId="5393CDA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68462D5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GameInfo.mapTitle</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Resources.Load</w:t>
      </w:r>
      <w:proofErr w:type="spellEnd"/>
      <w:r w:rsidRPr="00F74F22">
        <w:rPr>
          <w:rFonts w:ascii="Times New Roman" w:eastAsia="Times New Roman" w:hAnsi="Times New Roman" w:cs="Times New Roman"/>
          <w:sz w:val="24"/>
          <w:szCs w:val="24"/>
          <w:lang w:val="en-US" w:eastAsia="ru-RU" w:bidi="ru-RU"/>
        </w:rPr>
        <w:t>&lt;Map&gt;("</w:t>
      </w:r>
      <w:proofErr w:type="spellStart"/>
      <w:r w:rsidRPr="00F74F22">
        <w:rPr>
          <w:rFonts w:ascii="Times New Roman" w:eastAsia="Times New Roman" w:hAnsi="Times New Roman" w:cs="Times New Roman"/>
          <w:sz w:val="24"/>
          <w:szCs w:val="24"/>
          <w:lang w:val="en-US" w:eastAsia="ru-RU" w:bidi="ru-RU"/>
        </w:rPr>
        <w:t>ScriptableObjects</w:t>
      </w:r>
      <w:proofErr w:type="spellEnd"/>
      <w:r w:rsidRPr="00F74F22">
        <w:rPr>
          <w:rFonts w:ascii="Times New Roman" w:eastAsia="Times New Roman" w:hAnsi="Times New Roman" w:cs="Times New Roman"/>
          <w:sz w:val="24"/>
          <w:szCs w:val="24"/>
          <w:lang w:val="en-US" w:eastAsia="ru-RU" w:bidi="ru-RU"/>
        </w:rPr>
        <w:t>/Maps/Level " + (</w:t>
      </w:r>
      <w:proofErr w:type="spellStart"/>
      <w:r w:rsidRPr="00F74F22">
        <w:rPr>
          <w:rFonts w:ascii="Times New Roman" w:eastAsia="Times New Roman" w:hAnsi="Times New Roman" w:cs="Times New Roman"/>
          <w:sz w:val="24"/>
          <w:szCs w:val="24"/>
          <w:lang w:val="en-US" w:eastAsia="ru-RU" w:bidi="ru-RU"/>
        </w:rPr>
        <w:t>mapOffline.value</w:t>
      </w:r>
      <w:proofErr w:type="spellEnd"/>
      <w:r w:rsidRPr="00F74F22">
        <w:rPr>
          <w:rFonts w:ascii="Times New Roman" w:eastAsia="Times New Roman" w:hAnsi="Times New Roman" w:cs="Times New Roman"/>
          <w:sz w:val="24"/>
          <w:szCs w:val="24"/>
          <w:lang w:val="en-US" w:eastAsia="ru-RU" w:bidi="ru-RU"/>
        </w:rPr>
        <w:t xml:space="preserve"> + 1)).</w:t>
      </w:r>
      <w:proofErr w:type="spellStart"/>
      <w:r w:rsidRPr="00F74F22">
        <w:rPr>
          <w:rFonts w:ascii="Times New Roman" w:eastAsia="Times New Roman" w:hAnsi="Times New Roman" w:cs="Times New Roman"/>
          <w:sz w:val="24"/>
          <w:szCs w:val="24"/>
          <w:lang w:val="en-US" w:eastAsia="ru-RU" w:bidi="ru-RU"/>
        </w:rPr>
        <w:t>folderName</w:t>
      </w:r>
      <w:proofErr w:type="spellEnd"/>
      <w:r w:rsidRPr="00F74F22">
        <w:rPr>
          <w:rFonts w:ascii="Times New Roman" w:eastAsia="Times New Roman" w:hAnsi="Times New Roman" w:cs="Times New Roman"/>
          <w:sz w:val="24"/>
          <w:szCs w:val="24"/>
          <w:lang w:val="en-US" w:eastAsia="ru-RU" w:bidi="ru-RU"/>
        </w:rPr>
        <w:t>;</w:t>
      </w:r>
    </w:p>
    <w:p w14:paraId="6745D44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7CEE26D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5755385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void </w:t>
      </w:r>
      <w:proofErr w:type="spellStart"/>
      <w:r w:rsidRPr="00F74F22">
        <w:rPr>
          <w:rFonts w:ascii="Times New Roman" w:eastAsia="Times New Roman" w:hAnsi="Times New Roman" w:cs="Times New Roman"/>
          <w:sz w:val="24"/>
          <w:szCs w:val="24"/>
          <w:lang w:val="en-US" w:eastAsia="ru-RU" w:bidi="ru-RU"/>
        </w:rPr>
        <w:t>OnBotsCountChanged</w:t>
      </w:r>
      <w:proofErr w:type="spellEnd"/>
      <w:r w:rsidRPr="00F74F22">
        <w:rPr>
          <w:rFonts w:ascii="Times New Roman" w:eastAsia="Times New Roman" w:hAnsi="Times New Roman" w:cs="Times New Roman"/>
          <w:sz w:val="24"/>
          <w:szCs w:val="24"/>
          <w:lang w:val="en-US" w:eastAsia="ru-RU" w:bidi="ru-RU"/>
        </w:rPr>
        <w:t>()</w:t>
      </w:r>
    </w:p>
    <w:p w14:paraId="7B60000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2CEF02B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GameInfo.botsCount</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botsCount.value</w:t>
      </w:r>
      <w:proofErr w:type="spellEnd"/>
      <w:r w:rsidRPr="00F74F22">
        <w:rPr>
          <w:rFonts w:ascii="Times New Roman" w:eastAsia="Times New Roman" w:hAnsi="Times New Roman" w:cs="Times New Roman"/>
          <w:sz w:val="24"/>
          <w:szCs w:val="24"/>
          <w:lang w:val="en-US" w:eastAsia="ru-RU" w:bidi="ru-RU"/>
        </w:rPr>
        <w:t xml:space="preserve"> + 2;</w:t>
      </w:r>
    </w:p>
    <w:p w14:paraId="6848C4A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val="en-US" w:eastAsia="ru-RU" w:bidi="ru-RU"/>
        </w:rPr>
        <w:t xml:space="preserve">        </w:t>
      </w:r>
      <w:r w:rsidRPr="00F74F22">
        <w:rPr>
          <w:rFonts w:ascii="Times New Roman" w:eastAsia="Times New Roman" w:hAnsi="Times New Roman" w:cs="Times New Roman"/>
          <w:sz w:val="24"/>
          <w:szCs w:val="24"/>
          <w:lang w:eastAsia="ru-RU" w:bidi="ru-RU"/>
        </w:rPr>
        <w:t>}</w:t>
      </w:r>
    </w:p>
    <w:p w14:paraId="166CB86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p>
    <w:p w14:paraId="6DAB840B" w14:textId="77777777" w:rsidR="009A10F6" w:rsidRPr="00055B48" w:rsidRDefault="009A10F6" w:rsidP="00055B48">
      <w:pPr>
        <w:widowControl w:val="0"/>
        <w:autoSpaceDE w:val="0"/>
        <w:autoSpaceDN w:val="0"/>
        <w:spacing w:after="0" w:line="240" w:lineRule="auto"/>
        <w:contextualSpacing/>
        <w:jc w:val="right"/>
        <w:rPr>
          <w:rFonts w:ascii="Times New Roman" w:eastAsia="Times New Roman" w:hAnsi="Times New Roman" w:cs="Times New Roman"/>
          <w:b/>
          <w:bCs/>
          <w:sz w:val="24"/>
          <w:szCs w:val="24"/>
          <w:lang w:eastAsia="ru-RU" w:bidi="ru-RU"/>
        </w:rPr>
      </w:pPr>
      <w:r w:rsidRPr="00055B48">
        <w:rPr>
          <w:rFonts w:ascii="Times New Roman" w:eastAsia="Times New Roman" w:hAnsi="Times New Roman" w:cs="Times New Roman"/>
          <w:b/>
          <w:bCs/>
          <w:sz w:val="24"/>
          <w:szCs w:val="24"/>
          <w:lang w:eastAsia="ru-RU" w:bidi="ru-RU"/>
        </w:rPr>
        <w:t xml:space="preserve">ПРИЛОЖЕНИЕ </w:t>
      </w:r>
      <w:r w:rsidRPr="00055B48">
        <w:rPr>
          <w:rFonts w:ascii="Times New Roman" w:eastAsia="Times New Roman" w:hAnsi="Times New Roman" w:cs="Times New Roman"/>
          <w:b/>
          <w:bCs/>
          <w:sz w:val="24"/>
          <w:szCs w:val="24"/>
          <w:lang w:val="en-US" w:eastAsia="ru-RU" w:bidi="ru-RU"/>
        </w:rPr>
        <w:t>B</w:t>
      </w:r>
    </w:p>
    <w:p w14:paraId="67F5952D" w14:textId="77777777" w:rsidR="009A10F6" w:rsidRPr="00F74F22" w:rsidRDefault="009A10F6" w:rsidP="00E357C2">
      <w:pPr>
        <w:widowControl w:val="0"/>
        <w:autoSpaceDE w:val="0"/>
        <w:autoSpaceDN w:val="0"/>
        <w:spacing w:after="0" w:line="240" w:lineRule="auto"/>
        <w:contextualSpacing/>
        <w:jc w:val="center"/>
        <w:rPr>
          <w:rFonts w:ascii="Times New Roman" w:eastAsia="Times New Roman" w:hAnsi="Times New Roman" w:cs="Times New Roman"/>
          <w:b/>
          <w:sz w:val="24"/>
          <w:szCs w:val="24"/>
          <w:lang w:eastAsia="ru-RU" w:bidi="ru-RU"/>
        </w:rPr>
      </w:pPr>
      <w:r w:rsidRPr="00F74F22">
        <w:rPr>
          <w:rFonts w:ascii="Times New Roman" w:eastAsia="Times New Roman" w:hAnsi="Times New Roman" w:cs="Times New Roman"/>
          <w:b/>
          <w:sz w:val="24"/>
          <w:szCs w:val="24"/>
          <w:lang w:val="en-US" w:eastAsia="ru-RU" w:bidi="ru-RU"/>
        </w:rPr>
        <w:t>C</w:t>
      </w:r>
      <w:r w:rsidRPr="00F74F22">
        <w:rPr>
          <w:rFonts w:ascii="Times New Roman" w:eastAsia="Times New Roman" w:hAnsi="Times New Roman" w:cs="Times New Roman"/>
          <w:b/>
          <w:sz w:val="24"/>
          <w:szCs w:val="24"/>
          <w:lang w:eastAsia="ru-RU" w:bidi="ru-RU"/>
        </w:rPr>
        <w:t>крипт панели с вопросами</w:t>
      </w:r>
    </w:p>
    <w:p w14:paraId="5368D0D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using </w:t>
      </w:r>
      <w:proofErr w:type="spellStart"/>
      <w:r w:rsidRPr="00F74F22">
        <w:rPr>
          <w:rFonts w:ascii="Times New Roman" w:eastAsia="Times New Roman" w:hAnsi="Times New Roman" w:cs="Times New Roman"/>
          <w:sz w:val="24"/>
          <w:szCs w:val="24"/>
          <w:lang w:val="en-US" w:eastAsia="ru-RU" w:bidi="ru-RU"/>
        </w:rPr>
        <w:t>UnityEngine</w:t>
      </w:r>
      <w:proofErr w:type="spellEnd"/>
      <w:r w:rsidRPr="00F74F22">
        <w:rPr>
          <w:rFonts w:ascii="Times New Roman" w:eastAsia="Times New Roman" w:hAnsi="Times New Roman" w:cs="Times New Roman"/>
          <w:sz w:val="24"/>
          <w:szCs w:val="24"/>
          <w:lang w:val="en-US" w:eastAsia="ru-RU" w:bidi="ru-RU"/>
        </w:rPr>
        <w:t>;</w:t>
      </w:r>
    </w:p>
    <w:p w14:paraId="77218F3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using </w:t>
      </w:r>
      <w:proofErr w:type="spellStart"/>
      <w:r w:rsidRPr="00F74F22">
        <w:rPr>
          <w:rFonts w:ascii="Times New Roman" w:eastAsia="Times New Roman" w:hAnsi="Times New Roman" w:cs="Times New Roman"/>
          <w:sz w:val="24"/>
          <w:szCs w:val="24"/>
          <w:lang w:val="en-US" w:eastAsia="ru-RU" w:bidi="ru-RU"/>
        </w:rPr>
        <w:t>UnityEngine.UI</w:t>
      </w:r>
      <w:proofErr w:type="spellEnd"/>
      <w:r w:rsidRPr="00F74F22">
        <w:rPr>
          <w:rFonts w:ascii="Times New Roman" w:eastAsia="Times New Roman" w:hAnsi="Times New Roman" w:cs="Times New Roman"/>
          <w:sz w:val="24"/>
          <w:szCs w:val="24"/>
          <w:lang w:val="en-US" w:eastAsia="ru-RU" w:bidi="ru-RU"/>
        </w:rPr>
        <w:t>;</w:t>
      </w:r>
    </w:p>
    <w:p w14:paraId="5D81190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3CA959B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namespace </w:t>
      </w:r>
      <w:proofErr w:type="spellStart"/>
      <w:r w:rsidRPr="00F74F22">
        <w:rPr>
          <w:rFonts w:ascii="Times New Roman" w:eastAsia="Times New Roman" w:hAnsi="Times New Roman" w:cs="Times New Roman"/>
          <w:sz w:val="24"/>
          <w:szCs w:val="24"/>
          <w:lang w:val="en-US" w:eastAsia="ru-RU" w:bidi="ru-RU"/>
        </w:rPr>
        <w:t>Ecoland</w:t>
      </w:r>
      <w:proofErr w:type="spellEnd"/>
    </w:p>
    <w:p w14:paraId="47E2875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w:t>
      </w:r>
    </w:p>
    <w:p w14:paraId="586FA6C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class </w:t>
      </w:r>
      <w:proofErr w:type="spellStart"/>
      <w:r w:rsidRPr="00F74F22">
        <w:rPr>
          <w:rFonts w:ascii="Times New Roman" w:eastAsia="Times New Roman" w:hAnsi="Times New Roman" w:cs="Times New Roman"/>
          <w:sz w:val="24"/>
          <w:szCs w:val="24"/>
          <w:lang w:val="en-US" w:eastAsia="ru-RU" w:bidi="ru-RU"/>
        </w:rPr>
        <w:t>QuestionPanel</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MonoBehaviour</w:t>
      </w:r>
      <w:proofErr w:type="spellEnd"/>
    </w:p>
    <w:p w14:paraId="4E5D9EF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78A7796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private const float </w:t>
      </w:r>
      <w:proofErr w:type="spellStart"/>
      <w:r w:rsidRPr="00F74F22">
        <w:rPr>
          <w:rFonts w:ascii="Times New Roman" w:eastAsia="Times New Roman" w:hAnsi="Times New Roman" w:cs="Times New Roman"/>
          <w:sz w:val="24"/>
          <w:szCs w:val="24"/>
          <w:lang w:val="en-US" w:eastAsia="ru-RU" w:bidi="ru-RU"/>
        </w:rPr>
        <w:t>startAnsweringTime</w:t>
      </w:r>
      <w:proofErr w:type="spellEnd"/>
      <w:r w:rsidRPr="00F74F22">
        <w:rPr>
          <w:rFonts w:ascii="Times New Roman" w:eastAsia="Times New Roman" w:hAnsi="Times New Roman" w:cs="Times New Roman"/>
          <w:sz w:val="24"/>
          <w:szCs w:val="24"/>
          <w:lang w:val="en-US" w:eastAsia="ru-RU" w:bidi="ru-RU"/>
        </w:rPr>
        <w:t xml:space="preserve"> = 60f;</w:t>
      </w:r>
    </w:p>
    <w:p w14:paraId="4BE9A6A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lastRenderedPageBreak/>
        <w:tab/>
      </w:r>
      <w:r w:rsidRPr="00F74F22">
        <w:rPr>
          <w:rFonts w:ascii="Times New Roman" w:eastAsia="Times New Roman" w:hAnsi="Times New Roman" w:cs="Times New Roman"/>
          <w:sz w:val="24"/>
          <w:szCs w:val="24"/>
          <w:lang w:val="en-US" w:eastAsia="ru-RU" w:bidi="ru-RU"/>
        </w:rPr>
        <w:tab/>
      </w:r>
    </w:p>
    <w:p w14:paraId="5DAA677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InputField</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answerInputField</w:t>
      </w:r>
      <w:proofErr w:type="spellEnd"/>
      <w:r w:rsidRPr="00F74F22">
        <w:rPr>
          <w:rFonts w:ascii="Times New Roman" w:eastAsia="Times New Roman" w:hAnsi="Times New Roman" w:cs="Times New Roman"/>
          <w:sz w:val="24"/>
          <w:szCs w:val="24"/>
          <w:lang w:val="en-US" w:eastAsia="ru-RU" w:bidi="ru-RU"/>
        </w:rPr>
        <w:t>;</w:t>
      </w:r>
    </w:p>
    <w:p w14:paraId="6D515A6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Text </w:t>
      </w:r>
      <w:proofErr w:type="spellStart"/>
      <w:r w:rsidRPr="00F74F22">
        <w:rPr>
          <w:rFonts w:ascii="Times New Roman" w:eastAsia="Times New Roman" w:hAnsi="Times New Roman" w:cs="Times New Roman"/>
          <w:sz w:val="24"/>
          <w:szCs w:val="24"/>
          <w:lang w:val="en-US" w:eastAsia="ru-RU" w:bidi="ru-RU"/>
        </w:rPr>
        <w:t>questionText</w:t>
      </w:r>
      <w:proofErr w:type="spellEnd"/>
      <w:r w:rsidRPr="00F74F22">
        <w:rPr>
          <w:rFonts w:ascii="Times New Roman" w:eastAsia="Times New Roman" w:hAnsi="Times New Roman" w:cs="Times New Roman"/>
          <w:sz w:val="24"/>
          <w:szCs w:val="24"/>
          <w:lang w:val="en-US" w:eastAsia="ru-RU" w:bidi="ru-RU"/>
        </w:rPr>
        <w:t>;</w:t>
      </w:r>
    </w:p>
    <w:p w14:paraId="65056D5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private Animation _animation;</w:t>
      </w:r>
    </w:p>
    <w:p w14:paraId="1C4099A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private Question _question;</w:t>
      </w:r>
    </w:p>
    <w:p w14:paraId="755400A5"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private Chip _chip;</w:t>
      </w:r>
    </w:p>
    <w:p w14:paraId="32A9BDB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private int _</w:t>
      </w:r>
      <w:proofErr w:type="spellStart"/>
      <w:r w:rsidRPr="00F74F22">
        <w:rPr>
          <w:rFonts w:ascii="Times New Roman" w:eastAsia="Times New Roman" w:hAnsi="Times New Roman" w:cs="Times New Roman"/>
          <w:sz w:val="24"/>
          <w:szCs w:val="24"/>
          <w:lang w:val="en-US" w:eastAsia="ru-RU" w:bidi="ru-RU"/>
        </w:rPr>
        <w:t>diceSide</w:t>
      </w:r>
      <w:proofErr w:type="spellEnd"/>
      <w:r w:rsidRPr="00F74F22">
        <w:rPr>
          <w:rFonts w:ascii="Times New Roman" w:eastAsia="Times New Roman" w:hAnsi="Times New Roman" w:cs="Times New Roman"/>
          <w:sz w:val="24"/>
          <w:szCs w:val="24"/>
          <w:lang w:val="en-US" w:eastAsia="ru-RU" w:bidi="ru-RU"/>
        </w:rPr>
        <w:t>;</w:t>
      </w:r>
    </w:p>
    <w:p w14:paraId="34E0E8F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w:t>
      </w:r>
      <w:proofErr w:type="spellStart"/>
      <w:r w:rsidRPr="00F74F22">
        <w:rPr>
          <w:rFonts w:ascii="Times New Roman" w:eastAsia="Times New Roman" w:hAnsi="Times New Roman" w:cs="Times New Roman"/>
          <w:sz w:val="24"/>
          <w:szCs w:val="24"/>
          <w:lang w:val="en-US" w:eastAsia="ru-RU" w:bidi="ru-RU"/>
        </w:rPr>
        <w:t>RoundsManager</w:t>
      </w:r>
      <w:proofErr w:type="spellEnd"/>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roundsManager</w:t>
      </w:r>
      <w:proofErr w:type="spellEnd"/>
      <w:r w:rsidRPr="00F74F22">
        <w:rPr>
          <w:rFonts w:ascii="Times New Roman" w:eastAsia="Times New Roman" w:hAnsi="Times New Roman" w:cs="Times New Roman"/>
          <w:sz w:val="24"/>
          <w:szCs w:val="24"/>
          <w:lang w:val="en-US" w:eastAsia="ru-RU" w:bidi="ru-RU"/>
        </w:rPr>
        <w:t>;</w:t>
      </w:r>
    </w:p>
    <w:p w14:paraId="3356BF8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w:t>
      </w:r>
      <w:proofErr w:type="spellStart"/>
      <w:r w:rsidRPr="00F74F22">
        <w:rPr>
          <w:rFonts w:ascii="Times New Roman" w:eastAsia="Times New Roman" w:hAnsi="Times New Roman" w:cs="Times New Roman"/>
          <w:sz w:val="24"/>
          <w:szCs w:val="24"/>
          <w:lang w:val="en-US" w:eastAsia="ru-RU" w:bidi="ru-RU"/>
        </w:rPr>
        <w:t>SerializeField</w:t>
      </w:r>
      <w:proofErr w:type="spellEnd"/>
      <w:r w:rsidRPr="00F74F22">
        <w:rPr>
          <w:rFonts w:ascii="Times New Roman" w:eastAsia="Times New Roman" w:hAnsi="Times New Roman" w:cs="Times New Roman"/>
          <w:sz w:val="24"/>
          <w:szCs w:val="24"/>
          <w:lang w:val="en-US" w:eastAsia="ru-RU" w:bidi="ru-RU"/>
        </w:rPr>
        <w:t xml:space="preserve">] private Image </w:t>
      </w:r>
      <w:proofErr w:type="spellStart"/>
      <w:r w:rsidRPr="00F74F22">
        <w:rPr>
          <w:rFonts w:ascii="Times New Roman" w:eastAsia="Times New Roman" w:hAnsi="Times New Roman" w:cs="Times New Roman"/>
          <w:sz w:val="24"/>
          <w:szCs w:val="24"/>
          <w:lang w:val="en-US" w:eastAsia="ru-RU" w:bidi="ru-RU"/>
        </w:rPr>
        <w:t>answeringProgressBar</w:t>
      </w:r>
      <w:proofErr w:type="spellEnd"/>
      <w:r w:rsidRPr="00F74F22">
        <w:rPr>
          <w:rFonts w:ascii="Times New Roman" w:eastAsia="Times New Roman" w:hAnsi="Times New Roman" w:cs="Times New Roman"/>
          <w:sz w:val="24"/>
          <w:szCs w:val="24"/>
          <w:lang w:val="en-US" w:eastAsia="ru-RU" w:bidi="ru-RU"/>
        </w:rPr>
        <w:t>;</w:t>
      </w:r>
    </w:p>
    <w:p w14:paraId="21FF39F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private float _</w:t>
      </w:r>
      <w:proofErr w:type="spellStart"/>
      <w:r w:rsidRPr="00F74F22">
        <w:rPr>
          <w:rFonts w:ascii="Times New Roman" w:eastAsia="Times New Roman" w:hAnsi="Times New Roman" w:cs="Times New Roman"/>
          <w:sz w:val="24"/>
          <w:szCs w:val="24"/>
          <w:lang w:val="en-US" w:eastAsia="ru-RU" w:bidi="ru-RU"/>
        </w:rPr>
        <w:t>answeringTime</w:t>
      </w:r>
      <w:proofErr w:type="spellEnd"/>
      <w:r w:rsidRPr="00F74F22">
        <w:rPr>
          <w:rFonts w:ascii="Times New Roman" w:eastAsia="Times New Roman" w:hAnsi="Times New Roman" w:cs="Times New Roman"/>
          <w:sz w:val="24"/>
          <w:szCs w:val="24"/>
          <w:lang w:val="en-US" w:eastAsia="ru-RU" w:bidi="ru-RU"/>
        </w:rPr>
        <w:t>;</w:t>
      </w:r>
    </w:p>
    <w:p w14:paraId="575EDBD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r>
      <w:r w:rsidRPr="00F74F22">
        <w:rPr>
          <w:rFonts w:ascii="Times New Roman" w:eastAsia="Times New Roman" w:hAnsi="Times New Roman" w:cs="Times New Roman"/>
          <w:sz w:val="24"/>
          <w:szCs w:val="24"/>
          <w:lang w:val="en-US" w:eastAsia="ru-RU" w:bidi="ru-RU"/>
        </w:rPr>
        <w:tab/>
      </w:r>
    </w:p>
    <w:p w14:paraId="6D23D82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private void Start()</w:t>
      </w:r>
    </w:p>
    <w:p w14:paraId="1327902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6FD30A0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_animation = </w:t>
      </w:r>
      <w:proofErr w:type="spellStart"/>
      <w:r w:rsidRPr="00F74F22">
        <w:rPr>
          <w:rFonts w:ascii="Times New Roman" w:eastAsia="Times New Roman" w:hAnsi="Times New Roman" w:cs="Times New Roman"/>
          <w:sz w:val="24"/>
          <w:szCs w:val="24"/>
          <w:lang w:val="en-US" w:eastAsia="ru-RU" w:bidi="ru-RU"/>
        </w:rPr>
        <w:t>GetComponent</w:t>
      </w:r>
      <w:proofErr w:type="spellEnd"/>
      <w:r w:rsidRPr="00F74F22">
        <w:rPr>
          <w:rFonts w:ascii="Times New Roman" w:eastAsia="Times New Roman" w:hAnsi="Times New Roman" w:cs="Times New Roman"/>
          <w:sz w:val="24"/>
          <w:szCs w:val="24"/>
          <w:lang w:val="en-US" w:eastAsia="ru-RU" w:bidi="ru-RU"/>
        </w:rPr>
        <w:t>&lt;Animation&gt;();</w:t>
      </w:r>
    </w:p>
    <w:p w14:paraId="0E3590A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37FB414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3D049FE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void </w:t>
      </w:r>
      <w:proofErr w:type="spellStart"/>
      <w:r w:rsidRPr="00F74F22">
        <w:rPr>
          <w:rFonts w:ascii="Times New Roman" w:eastAsia="Times New Roman" w:hAnsi="Times New Roman" w:cs="Times New Roman"/>
          <w:sz w:val="24"/>
          <w:szCs w:val="24"/>
          <w:lang w:val="en-US" w:eastAsia="ru-RU" w:bidi="ru-RU"/>
        </w:rPr>
        <w:t>SetQuestion</w:t>
      </w:r>
      <w:proofErr w:type="spellEnd"/>
      <w:r w:rsidRPr="00F74F22">
        <w:rPr>
          <w:rFonts w:ascii="Times New Roman" w:eastAsia="Times New Roman" w:hAnsi="Times New Roman" w:cs="Times New Roman"/>
          <w:sz w:val="24"/>
          <w:szCs w:val="24"/>
          <w:lang w:val="en-US" w:eastAsia="ru-RU" w:bidi="ru-RU"/>
        </w:rPr>
        <w:t xml:space="preserve">(Question question, Chip </w:t>
      </w:r>
      <w:proofErr w:type="spellStart"/>
      <w:r w:rsidRPr="00F74F22">
        <w:rPr>
          <w:rFonts w:ascii="Times New Roman" w:eastAsia="Times New Roman" w:hAnsi="Times New Roman" w:cs="Times New Roman"/>
          <w:sz w:val="24"/>
          <w:szCs w:val="24"/>
          <w:lang w:val="en-US" w:eastAsia="ru-RU" w:bidi="ru-RU"/>
        </w:rPr>
        <w:t>chip</w:t>
      </w:r>
      <w:proofErr w:type="spellEnd"/>
      <w:r w:rsidRPr="00F74F22">
        <w:rPr>
          <w:rFonts w:ascii="Times New Roman" w:eastAsia="Times New Roman" w:hAnsi="Times New Roman" w:cs="Times New Roman"/>
          <w:sz w:val="24"/>
          <w:szCs w:val="24"/>
          <w:lang w:val="en-US" w:eastAsia="ru-RU" w:bidi="ru-RU"/>
        </w:rPr>
        <w:t xml:space="preserve">, int </w:t>
      </w:r>
      <w:proofErr w:type="spellStart"/>
      <w:r w:rsidRPr="00F74F22">
        <w:rPr>
          <w:rFonts w:ascii="Times New Roman" w:eastAsia="Times New Roman" w:hAnsi="Times New Roman" w:cs="Times New Roman"/>
          <w:sz w:val="24"/>
          <w:szCs w:val="24"/>
          <w:lang w:val="en-US" w:eastAsia="ru-RU" w:bidi="ru-RU"/>
        </w:rPr>
        <w:t>diceSide</w:t>
      </w:r>
      <w:proofErr w:type="spellEnd"/>
      <w:r w:rsidRPr="00F74F22">
        <w:rPr>
          <w:rFonts w:ascii="Times New Roman" w:eastAsia="Times New Roman" w:hAnsi="Times New Roman" w:cs="Times New Roman"/>
          <w:sz w:val="24"/>
          <w:szCs w:val="24"/>
          <w:lang w:val="en-US" w:eastAsia="ru-RU" w:bidi="ru-RU"/>
        </w:rPr>
        <w:t>)</w:t>
      </w:r>
    </w:p>
    <w:p w14:paraId="7578447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21E6EB9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_</w:t>
      </w:r>
      <w:proofErr w:type="spellStart"/>
      <w:r w:rsidRPr="00F74F22">
        <w:rPr>
          <w:rFonts w:ascii="Times New Roman" w:eastAsia="Times New Roman" w:hAnsi="Times New Roman" w:cs="Times New Roman"/>
          <w:sz w:val="24"/>
          <w:szCs w:val="24"/>
          <w:lang w:val="en-US" w:eastAsia="ru-RU" w:bidi="ru-RU"/>
        </w:rPr>
        <w:t>animation.Play</w:t>
      </w:r>
      <w:proofErr w:type="spellEnd"/>
      <w:r w:rsidRPr="00F74F22">
        <w:rPr>
          <w:rFonts w:ascii="Times New Roman" w:eastAsia="Times New Roman" w:hAnsi="Times New Roman" w:cs="Times New Roman"/>
          <w:sz w:val="24"/>
          <w:szCs w:val="24"/>
          <w:lang w:val="en-US" w:eastAsia="ru-RU" w:bidi="ru-RU"/>
        </w:rPr>
        <w:t>("</w:t>
      </w:r>
      <w:proofErr w:type="spellStart"/>
      <w:r w:rsidRPr="00F74F22">
        <w:rPr>
          <w:rFonts w:ascii="Times New Roman" w:eastAsia="Times New Roman" w:hAnsi="Times New Roman" w:cs="Times New Roman"/>
          <w:sz w:val="24"/>
          <w:szCs w:val="24"/>
          <w:lang w:val="en-US" w:eastAsia="ru-RU" w:bidi="ru-RU"/>
        </w:rPr>
        <w:t>QuestionPanelTurnOn</w:t>
      </w:r>
      <w:proofErr w:type="spellEnd"/>
      <w:r w:rsidRPr="00F74F22">
        <w:rPr>
          <w:rFonts w:ascii="Times New Roman" w:eastAsia="Times New Roman" w:hAnsi="Times New Roman" w:cs="Times New Roman"/>
          <w:sz w:val="24"/>
          <w:szCs w:val="24"/>
          <w:lang w:val="en-US" w:eastAsia="ru-RU" w:bidi="ru-RU"/>
        </w:rPr>
        <w:t>");</w:t>
      </w:r>
    </w:p>
    <w:p w14:paraId="32E7A97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_question = question;</w:t>
      </w:r>
    </w:p>
    <w:p w14:paraId="7C5DE065"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_chip = chip;</w:t>
      </w:r>
    </w:p>
    <w:p w14:paraId="3876878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_</w:t>
      </w:r>
      <w:proofErr w:type="spellStart"/>
      <w:r w:rsidRPr="00F74F22">
        <w:rPr>
          <w:rFonts w:ascii="Times New Roman" w:eastAsia="Times New Roman" w:hAnsi="Times New Roman" w:cs="Times New Roman"/>
          <w:sz w:val="24"/>
          <w:szCs w:val="24"/>
          <w:lang w:val="en-US" w:eastAsia="ru-RU" w:bidi="ru-RU"/>
        </w:rPr>
        <w:t>diceSide</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diceSide</w:t>
      </w:r>
      <w:proofErr w:type="spellEnd"/>
      <w:r w:rsidRPr="00F74F22">
        <w:rPr>
          <w:rFonts w:ascii="Times New Roman" w:eastAsia="Times New Roman" w:hAnsi="Times New Roman" w:cs="Times New Roman"/>
          <w:sz w:val="24"/>
          <w:szCs w:val="24"/>
          <w:lang w:val="en-US" w:eastAsia="ru-RU" w:bidi="ru-RU"/>
        </w:rPr>
        <w:t>;</w:t>
      </w:r>
    </w:p>
    <w:p w14:paraId="363A94E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006FE8C5"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_</w:t>
      </w:r>
      <w:proofErr w:type="spellStart"/>
      <w:r w:rsidRPr="00F74F22">
        <w:rPr>
          <w:rFonts w:ascii="Times New Roman" w:eastAsia="Times New Roman" w:hAnsi="Times New Roman" w:cs="Times New Roman"/>
          <w:sz w:val="24"/>
          <w:szCs w:val="24"/>
          <w:lang w:val="en-US" w:eastAsia="ru-RU" w:bidi="ru-RU"/>
        </w:rPr>
        <w:t>answeringTime</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startAnsweringTime</w:t>
      </w:r>
      <w:proofErr w:type="spellEnd"/>
      <w:r w:rsidRPr="00F74F22">
        <w:rPr>
          <w:rFonts w:ascii="Times New Roman" w:eastAsia="Times New Roman" w:hAnsi="Times New Roman" w:cs="Times New Roman"/>
          <w:sz w:val="24"/>
          <w:szCs w:val="24"/>
          <w:lang w:val="en-US" w:eastAsia="ru-RU" w:bidi="ru-RU"/>
        </w:rPr>
        <w:t>;</w:t>
      </w:r>
    </w:p>
    <w:p w14:paraId="6041888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answerInputField.text</w:t>
      </w:r>
      <w:proofErr w:type="spellEnd"/>
      <w:r w:rsidRPr="00F74F22">
        <w:rPr>
          <w:rFonts w:ascii="Times New Roman" w:eastAsia="Times New Roman" w:hAnsi="Times New Roman" w:cs="Times New Roman"/>
          <w:sz w:val="24"/>
          <w:szCs w:val="24"/>
          <w:lang w:val="en-US" w:eastAsia="ru-RU" w:bidi="ru-RU"/>
        </w:rPr>
        <w:t xml:space="preserve"> = "";</w:t>
      </w:r>
    </w:p>
    <w:p w14:paraId="4D1FC7B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questionText.text</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question.question</w:t>
      </w:r>
      <w:proofErr w:type="spellEnd"/>
      <w:r w:rsidRPr="00F74F22">
        <w:rPr>
          <w:rFonts w:ascii="Times New Roman" w:eastAsia="Times New Roman" w:hAnsi="Times New Roman" w:cs="Times New Roman"/>
          <w:sz w:val="24"/>
          <w:szCs w:val="24"/>
          <w:lang w:val="en-US" w:eastAsia="ru-RU" w:bidi="ru-RU"/>
        </w:rPr>
        <w:t>;</w:t>
      </w:r>
    </w:p>
    <w:p w14:paraId="573E660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0FDD794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3E837FD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void </w:t>
      </w:r>
      <w:proofErr w:type="spellStart"/>
      <w:r w:rsidRPr="00F74F22">
        <w:rPr>
          <w:rFonts w:ascii="Times New Roman" w:eastAsia="Times New Roman" w:hAnsi="Times New Roman" w:cs="Times New Roman"/>
          <w:sz w:val="24"/>
          <w:szCs w:val="24"/>
          <w:lang w:val="en-US" w:eastAsia="ru-RU" w:bidi="ru-RU"/>
        </w:rPr>
        <w:t>CheckAnswer</w:t>
      </w:r>
      <w:proofErr w:type="spellEnd"/>
      <w:r w:rsidRPr="00F74F22">
        <w:rPr>
          <w:rFonts w:ascii="Times New Roman" w:eastAsia="Times New Roman" w:hAnsi="Times New Roman" w:cs="Times New Roman"/>
          <w:sz w:val="24"/>
          <w:szCs w:val="24"/>
          <w:lang w:val="en-US" w:eastAsia="ru-RU" w:bidi="ru-RU"/>
        </w:rPr>
        <w:t>()</w:t>
      </w:r>
    </w:p>
    <w:p w14:paraId="55CC91D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2404593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_</w:t>
      </w:r>
      <w:proofErr w:type="spellStart"/>
      <w:r w:rsidRPr="00F74F22">
        <w:rPr>
          <w:rFonts w:ascii="Times New Roman" w:eastAsia="Times New Roman" w:hAnsi="Times New Roman" w:cs="Times New Roman"/>
          <w:sz w:val="24"/>
          <w:szCs w:val="24"/>
          <w:lang w:val="en-US" w:eastAsia="ru-RU" w:bidi="ru-RU"/>
        </w:rPr>
        <w:t>animation.Play</w:t>
      </w:r>
      <w:proofErr w:type="spellEnd"/>
      <w:r w:rsidRPr="00F74F22">
        <w:rPr>
          <w:rFonts w:ascii="Times New Roman" w:eastAsia="Times New Roman" w:hAnsi="Times New Roman" w:cs="Times New Roman"/>
          <w:sz w:val="24"/>
          <w:szCs w:val="24"/>
          <w:lang w:val="en-US" w:eastAsia="ru-RU" w:bidi="ru-RU"/>
        </w:rPr>
        <w:t>("</w:t>
      </w:r>
      <w:proofErr w:type="spellStart"/>
      <w:r w:rsidRPr="00F74F22">
        <w:rPr>
          <w:rFonts w:ascii="Times New Roman" w:eastAsia="Times New Roman" w:hAnsi="Times New Roman" w:cs="Times New Roman"/>
          <w:sz w:val="24"/>
          <w:szCs w:val="24"/>
          <w:lang w:val="en-US" w:eastAsia="ru-RU" w:bidi="ru-RU"/>
        </w:rPr>
        <w:t>QuestionPanelTurnOff</w:t>
      </w:r>
      <w:proofErr w:type="spellEnd"/>
      <w:r w:rsidRPr="00F74F22">
        <w:rPr>
          <w:rFonts w:ascii="Times New Roman" w:eastAsia="Times New Roman" w:hAnsi="Times New Roman" w:cs="Times New Roman"/>
          <w:sz w:val="24"/>
          <w:szCs w:val="24"/>
          <w:lang w:val="en-US" w:eastAsia="ru-RU" w:bidi="ru-RU"/>
        </w:rPr>
        <w:t>");</w:t>
      </w:r>
    </w:p>
    <w:p w14:paraId="55DFB14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if (</w:t>
      </w:r>
      <w:proofErr w:type="spellStart"/>
      <w:r w:rsidRPr="00F74F22">
        <w:rPr>
          <w:rFonts w:ascii="Times New Roman" w:eastAsia="Times New Roman" w:hAnsi="Times New Roman" w:cs="Times New Roman"/>
          <w:sz w:val="24"/>
          <w:szCs w:val="24"/>
          <w:lang w:val="en-US" w:eastAsia="ru-RU" w:bidi="ru-RU"/>
        </w:rPr>
        <w:t>answerInputField.text.ToLower</w:t>
      </w:r>
      <w:proofErr w:type="spellEnd"/>
      <w:r w:rsidRPr="00F74F22">
        <w:rPr>
          <w:rFonts w:ascii="Times New Roman" w:eastAsia="Times New Roman" w:hAnsi="Times New Roman" w:cs="Times New Roman"/>
          <w:sz w:val="24"/>
          <w:szCs w:val="24"/>
          <w:lang w:val="en-US" w:eastAsia="ru-RU" w:bidi="ru-RU"/>
        </w:rPr>
        <w:t>() == _</w:t>
      </w:r>
      <w:proofErr w:type="spellStart"/>
      <w:r w:rsidRPr="00F74F22">
        <w:rPr>
          <w:rFonts w:ascii="Times New Roman" w:eastAsia="Times New Roman" w:hAnsi="Times New Roman" w:cs="Times New Roman"/>
          <w:sz w:val="24"/>
          <w:szCs w:val="24"/>
          <w:lang w:val="en-US" w:eastAsia="ru-RU" w:bidi="ru-RU"/>
        </w:rPr>
        <w:t>question.answer.ToLower</w:t>
      </w:r>
      <w:proofErr w:type="spellEnd"/>
      <w:r w:rsidRPr="00F74F22">
        <w:rPr>
          <w:rFonts w:ascii="Times New Roman" w:eastAsia="Times New Roman" w:hAnsi="Times New Roman" w:cs="Times New Roman"/>
          <w:sz w:val="24"/>
          <w:szCs w:val="24"/>
          <w:lang w:val="en-US" w:eastAsia="ru-RU" w:bidi="ru-RU"/>
        </w:rPr>
        <w:t>())</w:t>
      </w:r>
    </w:p>
    <w:p w14:paraId="01A1CFC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_</w:t>
      </w:r>
      <w:proofErr w:type="spellStart"/>
      <w:r w:rsidRPr="00F74F22">
        <w:rPr>
          <w:rFonts w:ascii="Times New Roman" w:eastAsia="Times New Roman" w:hAnsi="Times New Roman" w:cs="Times New Roman"/>
          <w:sz w:val="24"/>
          <w:szCs w:val="24"/>
          <w:lang w:val="en-US" w:eastAsia="ru-RU" w:bidi="ru-RU"/>
        </w:rPr>
        <w:t>chip.Move</w:t>
      </w:r>
      <w:proofErr w:type="spellEnd"/>
      <w:r w:rsidRPr="00F74F22">
        <w:rPr>
          <w:rFonts w:ascii="Times New Roman" w:eastAsia="Times New Roman" w:hAnsi="Times New Roman" w:cs="Times New Roman"/>
          <w:sz w:val="24"/>
          <w:szCs w:val="24"/>
          <w:lang w:val="en-US" w:eastAsia="ru-RU" w:bidi="ru-RU"/>
        </w:rPr>
        <w:t>(_</w:t>
      </w:r>
      <w:proofErr w:type="spellStart"/>
      <w:r w:rsidRPr="00F74F22">
        <w:rPr>
          <w:rFonts w:ascii="Times New Roman" w:eastAsia="Times New Roman" w:hAnsi="Times New Roman" w:cs="Times New Roman"/>
          <w:sz w:val="24"/>
          <w:szCs w:val="24"/>
          <w:lang w:val="en-US" w:eastAsia="ru-RU" w:bidi="ru-RU"/>
        </w:rPr>
        <w:t>diceSide</w:t>
      </w:r>
      <w:proofErr w:type="spellEnd"/>
      <w:r w:rsidRPr="00F74F22">
        <w:rPr>
          <w:rFonts w:ascii="Times New Roman" w:eastAsia="Times New Roman" w:hAnsi="Times New Roman" w:cs="Times New Roman"/>
          <w:sz w:val="24"/>
          <w:szCs w:val="24"/>
          <w:lang w:val="en-US" w:eastAsia="ru-RU" w:bidi="ru-RU"/>
        </w:rPr>
        <w:t>);</w:t>
      </w:r>
    </w:p>
    <w:p w14:paraId="37AC17D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else</w:t>
      </w:r>
    </w:p>
    <w:p w14:paraId="601AC50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_</w:t>
      </w:r>
      <w:proofErr w:type="spellStart"/>
      <w:r w:rsidRPr="00F74F22">
        <w:rPr>
          <w:rFonts w:ascii="Times New Roman" w:eastAsia="Times New Roman" w:hAnsi="Times New Roman" w:cs="Times New Roman"/>
          <w:sz w:val="24"/>
          <w:szCs w:val="24"/>
          <w:lang w:val="en-US" w:eastAsia="ru-RU" w:bidi="ru-RU"/>
        </w:rPr>
        <w:t>chip.Move</w:t>
      </w:r>
      <w:proofErr w:type="spellEnd"/>
      <w:r w:rsidRPr="00F74F22">
        <w:rPr>
          <w:rFonts w:ascii="Times New Roman" w:eastAsia="Times New Roman" w:hAnsi="Times New Roman" w:cs="Times New Roman"/>
          <w:sz w:val="24"/>
          <w:szCs w:val="24"/>
          <w:lang w:val="en-US" w:eastAsia="ru-RU" w:bidi="ru-RU"/>
        </w:rPr>
        <w:t>(-1);</w:t>
      </w:r>
    </w:p>
    <w:p w14:paraId="7E059ED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_</w:t>
      </w:r>
      <w:proofErr w:type="spellStart"/>
      <w:r w:rsidRPr="00F74F22">
        <w:rPr>
          <w:rFonts w:ascii="Times New Roman" w:eastAsia="Times New Roman" w:hAnsi="Times New Roman" w:cs="Times New Roman"/>
          <w:sz w:val="24"/>
          <w:szCs w:val="24"/>
          <w:lang w:val="en-US" w:eastAsia="ru-RU" w:bidi="ru-RU"/>
        </w:rPr>
        <w:t>chip.SwitchTurning</w:t>
      </w:r>
      <w:proofErr w:type="spellEnd"/>
      <w:r w:rsidRPr="00F74F22">
        <w:rPr>
          <w:rFonts w:ascii="Times New Roman" w:eastAsia="Times New Roman" w:hAnsi="Times New Roman" w:cs="Times New Roman"/>
          <w:sz w:val="24"/>
          <w:szCs w:val="24"/>
          <w:lang w:val="en-US" w:eastAsia="ru-RU" w:bidi="ru-RU"/>
        </w:rPr>
        <w:t>(false);</w:t>
      </w:r>
    </w:p>
    <w:p w14:paraId="38AC981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_</w:t>
      </w:r>
      <w:proofErr w:type="spellStart"/>
      <w:r w:rsidRPr="00F74F22">
        <w:rPr>
          <w:rFonts w:ascii="Times New Roman" w:eastAsia="Times New Roman" w:hAnsi="Times New Roman" w:cs="Times New Roman"/>
          <w:sz w:val="24"/>
          <w:szCs w:val="24"/>
          <w:lang w:val="en-US" w:eastAsia="ru-RU" w:bidi="ru-RU"/>
        </w:rPr>
        <w:t>diceSide</w:t>
      </w:r>
      <w:proofErr w:type="spellEnd"/>
      <w:r w:rsidRPr="00F74F22">
        <w:rPr>
          <w:rFonts w:ascii="Times New Roman" w:eastAsia="Times New Roman" w:hAnsi="Times New Roman" w:cs="Times New Roman"/>
          <w:sz w:val="24"/>
          <w:szCs w:val="24"/>
          <w:lang w:val="en-US" w:eastAsia="ru-RU" w:bidi="ru-RU"/>
        </w:rPr>
        <w:t xml:space="preserve"> = 0;</w:t>
      </w:r>
    </w:p>
    <w:p w14:paraId="50549F4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_question = null;</w:t>
      </w:r>
    </w:p>
    <w:p w14:paraId="596F1B3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w:t>
      </w:r>
      <w:proofErr w:type="spellStart"/>
      <w:r w:rsidRPr="00F74F22">
        <w:rPr>
          <w:rFonts w:ascii="Times New Roman" w:eastAsia="Times New Roman" w:hAnsi="Times New Roman" w:cs="Times New Roman"/>
          <w:sz w:val="24"/>
          <w:szCs w:val="24"/>
          <w:lang w:val="en-US" w:eastAsia="ru-RU" w:bidi="ru-RU"/>
        </w:rPr>
        <w:t>CameraMovement.Blocked</w:t>
      </w:r>
      <w:proofErr w:type="spellEnd"/>
      <w:r w:rsidRPr="00F74F22">
        <w:rPr>
          <w:rFonts w:ascii="Times New Roman" w:eastAsia="Times New Roman" w:hAnsi="Times New Roman" w:cs="Times New Roman"/>
          <w:sz w:val="24"/>
          <w:szCs w:val="24"/>
          <w:lang w:val="en-US" w:eastAsia="ru-RU" w:bidi="ru-RU"/>
        </w:rPr>
        <w:t xml:space="preserve"> = false;</w:t>
      </w:r>
    </w:p>
    <w:p w14:paraId="1674F90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roofErr w:type="spellStart"/>
      <w:r w:rsidRPr="00F74F22">
        <w:rPr>
          <w:rFonts w:ascii="Times New Roman" w:eastAsia="Times New Roman" w:hAnsi="Times New Roman" w:cs="Times New Roman"/>
          <w:sz w:val="24"/>
          <w:szCs w:val="24"/>
          <w:lang w:val="en-US" w:eastAsia="ru-RU" w:bidi="ru-RU"/>
        </w:rPr>
        <w:t>roundsManager.NextRound</w:t>
      </w:r>
      <w:proofErr w:type="spellEnd"/>
      <w:r w:rsidRPr="00F74F22">
        <w:rPr>
          <w:rFonts w:ascii="Times New Roman" w:eastAsia="Times New Roman" w:hAnsi="Times New Roman" w:cs="Times New Roman"/>
          <w:sz w:val="24"/>
          <w:szCs w:val="24"/>
          <w:lang w:val="en-US" w:eastAsia="ru-RU" w:bidi="ru-RU"/>
        </w:rPr>
        <w:t>();</w:t>
      </w:r>
    </w:p>
    <w:p w14:paraId="20837EA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6F9DB995"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p>
    <w:p w14:paraId="10E573D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public void </w:t>
      </w:r>
      <w:proofErr w:type="spellStart"/>
      <w:r w:rsidRPr="00F74F22">
        <w:rPr>
          <w:rFonts w:ascii="Times New Roman" w:eastAsia="Times New Roman" w:hAnsi="Times New Roman" w:cs="Times New Roman"/>
          <w:sz w:val="24"/>
          <w:szCs w:val="24"/>
          <w:lang w:val="en-US" w:eastAsia="ru-RU" w:bidi="ru-RU"/>
        </w:rPr>
        <w:t>StopAnswering</w:t>
      </w:r>
      <w:proofErr w:type="spellEnd"/>
      <w:r w:rsidRPr="00F74F22">
        <w:rPr>
          <w:rFonts w:ascii="Times New Roman" w:eastAsia="Times New Roman" w:hAnsi="Times New Roman" w:cs="Times New Roman"/>
          <w:sz w:val="24"/>
          <w:szCs w:val="24"/>
          <w:lang w:val="en-US" w:eastAsia="ru-RU" w:bidi="ru-RU"/>
        </w:rPr>
        <w:t>()</w:t>
      </w:r>
    </w:p>
    <w:p w14:paraId="4D9958A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0EEB6AF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if (_question != null)</w:t>
      </w:r>
    </w:p>
    <w:p w14:paraId="7874681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w:t>
      </w:r>
    </w:p>
    <w:p w14:paraId="24C92D3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_</w:t>
      </w:r>
      <w:proofErr w:type="spellStart"/>
      <w:r w:rsidRPr="00F74F22">
        <w:rPr>
          <w:rFonts w:ascii="Times New Roman" w:eastAsia="Times New Roman" w:hAnsi="Times New Roman" w:cs="Times New Roman"/>
          <w:sz w:val="24"/>
          <w:szCs w:val="24"/>
          <w:lang w:val="en-US" w:eastAsia="ru-RU" w:bidi="ru-RU"/>
        </w:rPr>
        <w:t>animation.Play</w:t>
      </w:r>
      <w:proofErr w:type="spellEnd"/>
      <w:r w:rsidRPr="00F74F22">
        <w:rPr>
          <w:rFonts w:ascii="Times New Roman" w:eastAsia="Times New Roman" w:hAnsi="Times New Roman" w:cs="Times New Roman"/>
          <w:sz w:val="24"/>
          <w:szCs w:val="24"/>
          <w:lang w:val="en-US" w:eastAsia="ru-RU" w:bidi="ru-RU"/>
        </w:rPr>
        <w:t>("</w:t>
      </w:r>
      <w:proofErr w:type="spellStart"/>
      <w:r w:rsidRPr="00F74F22">
        <w:rPr>
          <w:rFonts w:ascii="Times New Roman" w:eastAsia="Times New Roman" w:hAnsi="Times New Roman" w:cs="Times New Roman"/>
          <w:sz w:val="24"/>
          <w:szCs w:val="24"/>
          <w:lang w:val="en-US" w:eastAsia="ru-RU" w:bidi="ru-RU"/>
        </w:rPr>
        <w:t>QuestionPanelTurnOff</w:t>
      </w:r>
      <w:proofErr w:type="spellEnd"/>
      <w:r w:rsidRPr="00F74F22">
        <w:rPr>
          <w:rFonts w:ascii="Times New Roman" w:eastAsia="Times New Roman" w:hAnsi="Times New Roman" w:cs="Times New Roman"/>
          <w:sz w:val="24"/>
          <w:szCs w:val="24"/>
          <w:lang w:val="en-US" w:eastAsia="ru-RU" w:bidi="ru-RU"/>
        </w:rPr>
        <w:t>");</w:t>
      </w:r>
    </w:p>
    <w:p w14:paraId="54D7828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r>
      <w:r w:rsidRPr="00F74F22">
        <w:rPr>
          <w:rFonts w:ascii="Times New Roman" w:eastAsia="Times New Roman" w:hAnsi="Times New Roman" w:cs="Times New Roman"/>
          <w:sz w:val="24"/>
          <w:szCs w:val="24"/>
          <w:lang w:val="en-US" w:eastAsia="ru-RU" w:bidi="ru-RU"/>
        </w:rPr>
        <w:tab/>
        <w:t>_</w:t>
      </w:r>
      <w:proofErr w:type="spellStart"/>
      <w:r w:rsidRPr="00F74F22">
        <w:rPr>
          <w:rFonts w:ascii="Times New Roman" w:eastAsia="Times New Roman" w:hAnsi="Times New Roman" w:cs="Times New Roman"/>
          <w:sz w:val="24"/>
          <w:szCs w:val="24"/>
          <w:lang w:val="en-US" w:eastAsia="ru-RU" w:bidi="ru-RU"/>
        </w:rPr>
        <w:t>chip.SwitchTurning</w:t>
      </w:r>
      <w:proofErr w:type="spellEnd"/>
      <w:r w:rsidRPr="00F74F22">
        <w:rPr>
          <w:rFonts w:ascii="Times New Roman" w:eastAsia="Times New Roman" w:hAnsi="Times New Roman" w:cs="Times New Roman"/>
          <w:sz w:val="24"/>
          <w:szCs w:val="24"/>
          <w:lang w:val="en-US" w:eastAsia="ru-RU" w:bidi="ru-RU"/>
        </w:rPr>
        <w:t>(false);</w:t>
      </w:r>
    </w:p>
    <w:p w14:paraId="6AB8153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r>
      <w:r w:rsidRPr="00F74F22">
        <w:rPr>
          <w:rFonts w:ascii="Times New Roman" w:eastAsia="Times New Roman" w:hAnsi="Times New Roman" w:cs="Times New Roman"/>
          <w:sz w:val="24"/>
          <w:szCs w:val="24"/>
          <w:lang w:val="en-US" w:eastAsia="ru-RU" w:bidi="ru-RU"/>
        </w:rPr>
        <w:tab/>
        <w:t>_</w:t>
      </w:r>
      <w:proofErr w:type="spellStart"/>
      <w:r w:rsidRPr="00F74F22">
        <w:rPr>
          <w:rFonts w:ascii="Times New Roman" w:eastAsia="Times New Roman" w:hAnsi="Times New Roman" w:cs="Times New Roman"/>
          <w:sz w:val="24"/>
          <w:szCs w:val="24"/>
          <w:lang w:val="en-US" w:eastAsia="ru-RU" w:bidi="ru-RU"/>
        </w:rPr>
        <w:t>diceSide</w:t>
      </w:r>
      <w:proofErr w:type="spellEnd"/>
      <w:r w:rsidRPr="00F74F22">
        <w:rPr>
          <w:rFonts w:ascii="Times New Roman" w:eastAsia="Times New Roman" w:hAnsi="Times New Roman" w:cs="Times New Roman"/>
          <w:sz w:val="24"/>
          <w:szCs w:val="24"/>
          <w:lang w:val="en-US" w:eastAsia="ru-RU" w:bidi="ru-RU"/>
        </w:rPr>
        <w:t xml:space="preserve"> = 0;</w:t>
      </w:r>
    </w:p>
    <w:p w14:paraId="3312CF7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r>
      <w:r w:rsidRPr="00F74F22">
        <w:rPr>
          <w:rFonts w:ascii="Times New Roman" w:eastAsia="Times New Roman" w:hAnsi="Times New Roman" w:cs="Times New Roman"/>
          <w:sz w:val="24"/>
          <w:szCs w:val="24"/>
          <w:lang w:val="en-US" w:eastAsia="ru-RU" w:bidi="ru-RU"/>
        </w:rPr>
        <w:tab/>
        <w:t>_question = null;</w:t>
      </w:r>
    </w:p>
    <w:p w14:paraId="73AD3AE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w:t>
      </w:r>
    </w:p>
    <w:p w14:paraId="57B99EB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 xml:space="preserve">        }</w:t>
      </w:r>
    </w:p>
    <w:p w14:paraId="070B850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lastRenderedPageBreak/>
        <w:t xml:space="preserve">        </w:t>
      </w:r>
    </w:p>
    <w:p w14:paraId="5FFAA17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private void Update()</w:t>
      </w:r>
    </w:p>
    <w:p w14:paraId="2D109F0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w:t>
      </w:r>
    </w:p>
    <w:p w14:paraId="71B2B39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if (_question == null)</w:t>
      </w:r>
    </w:p>
    <w:p w14:paraId="6FA0FAC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r>
      <w:r w:rsidRPr="00F74F22">
        <w:rPr>
          <w:rFonts w:ascii="Times New Roman" w:eastAsia="Times New Roman" w:hAnsi="Times New Roman" w:cs="Times New Roman"/>
          <w:sz w:val="24"/>
          <w:szCs w:val="24"/>
          <w:lang w:val="en-US" w:eastAsia="ru-RU" w:bidi="ru-RU"/>
        </w:rPr>
        <w:tab/>
        <w:t>return;</w:t>
      </w:r>
    </w:p>
    <w:p w14:paraId="0DC18A6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r>
      <w:r w:rsidRPr="00F74F22">
        <w:rPr>
          <w:rFonts w:ascii="Times New Roman" w:eastAsia="Times New Roman" w:hAnsi="Times New Roman" w:cs="Times New Roman"/>
          <w:sz w:val="24"/>
          <w:szCs w:val="24"/>
          <w:lang w:val="en-US" w:eastAsia="ru-RU" w:bidi="ru-RU"/>
        </w:rPr>
        <w:tab/>
      </w:r>
      <w:r w:rsidRPr="00F74F22">
        <w:rPr>
          <w:rFonts w:ascii="Times New Roman" w:eastAsia="Times New Roman" w:hAnsi="Times New Roman" w:cs="Times New Roman"/>
          <w:sz w:val="24"/>
          <w:szCs w:val="24"/>
          <w:lang w:val="en-US" w:eastAsia="ru-RU" w:bidi="ru-RU"/>
        </w:rPr>
        <w:tab/>
      </w:r>
    </w:p>
    <w:p w14:paraId="54E81AE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_</w:t>
      </w:r>
      <w:proofErr w:type="spellStart"/>
      <w:r w:rsidRPr="00F74F22">
        <w:rPr>
          <w:rFonts w:ascii="Times New Roman" w:eastAsia="Times New Roman" w:hAnsi="Times New Roman" w:cs="Times New Roman"/>
          <w:sz w:val="24"/>
          <w:szCs w:val="24"/>
          <w:lang w:val="en-US" w:eastAsia="ru-RU" w:bidi="ru-RU"/>
        </w:rPr>
        <w:t>answeringTime</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Time.deltaTime</w:t>
      </w:r>
      <w:proofErr w:type="spellEnd"/>
      <w:r w:rsidRPr="00F74F22">
        <w:rPr>
          <w:rFonts w:ascii="Times New Roman" w:eastAsia="Times New Roman" w:hAnsi="Times New Roman" w:cs="Times New Roman"/>
          <w:sz w:val="24"/>
          <w:szCs w:val="24"/>
          <w:lang w:val="en-US" w:eastAsia="ru-RU" w:bidi="ru-RU"/>
        </w:rPr>
        <w:t>;</w:t>
      </w:r>
    </w:p>
    <w:p w14:paraId="675C658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w:t>
      </w:r>
      <w:proofErr w:type="spellStart"/>
      <w:r w:rsidRPr="00F74F22">
        <w:rPr>
          <w:rFonts w:ascii="Times New Roman" w:eastAsia="Times New Roman" w:hAnsi="Times New Roman" w:cs="Times New Roman"/>
          <w:sz w:val="24"/>
          <w:szCs w:val="24"/>
          <w:lang w:val="en-US" w:eastAsia="ru-RU" w:bidi="ru-RU"/>
        </w:rPr>
        <w:t>answeringProgressBar.fillAmount</w:t>
      </w:r>
      <w:proofErr w:type="spellEnd"/>
      <w:r w:rsidRPr="00F74F22">
        <w:rPr>
          <w:rFonts w:ascii="Times New Roman" w:eastAsia="Times New Roman" w:hAnsi="Times New Roman" w:cs="Times New Roman"/>
          <w:sz w:val="24"/>
          <w:szCs w:val="24"/>
          <w:lang w:val="en-US" w:eastAsia="ru-RU" w:bidi="ru-RU"/>
        </w:rPr>
        <w:t xml:space="preserve"> = _</w:t>
      </w:r>
      <w:proofErr w:type="spellStart"/>
      <w:r w:rsidRPr="00F74F22">
        <w:rPr>
          <w:rFonts w:ascii="Times New Roman" w:eastAsia="Times New Roman" w:hAnsi="Times New Roman" w:cs="Times New Roman"/>
          <w:sz w:val="24"/>
          <w:szCs w:val="24"/>
          <w:lang w:val="en-US" w:eastAsia="ru-RU" w:bidi="ru-RU"/>
        </w:rPr>
        <w:t>answeringTime</w:t>
      </w:r>
      <w:proofErr w:type="spellEnd"/>
      <w:r w:rsidRPr="00F74F22">
        <w:rPr>
          <w:rFonts w:ascii="Times New Roman" w:eastAsia="Times New Roman" w:hAnsi="Times New Roman" w:cs="Times New Roman"/>
          <w:sz w:val="24"/>
          <w:szCs w:val="24"/>
          <w:lang w:val="en-US" w:eastAsia="ru-RU" w:bidi="ru-RU"/>
        </w:rPr>
        <w:t xml:space="preserve"> / </w:t>
      </w:r>
      <w:proofErr w:type="spellStart"/>
      <w:r w:rsidRPr="00F74F22">
        <w:rPr>
          <w:rFonts w:ascii="Times New Roman" w:eastAsia="Times New Roman" w:hAnsi="Times New Roman" w:cs="Times New Roman"/>
          <w:sz w:val="24"/>
          <w:szCs w:val="24"/>
          <w:lang w:val="en-US" w:eastAsia="ru-RU" w:bidi="ru-RU"/>
        </w:rPr>
        <w:t>startAnsweringTime</w:t>
      </w:r>
      <w:proofErr w:type="spellEnd"/>
      <w:r w:rsidRPr="00F74F22">
        <w:rPr>
          <w:rFonts w:ascii="Times New Roman" w:eastAsia="Times New Roman" w:hAnsi="Times New Roman" w:cs="Times New Roman"/>
          <w:sz w:val="24"/>
          <w:szCs w:val="24"/>
          <w:lang w:val="en-US" w:eastAsia="ru-RU" w:bidi="ru-RU"/>
        </w:rPr>
        <w:t>;</w:t>
      </w:r>
    </w:p>
    <w:p w14:paraId="5EAF0D6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en-US" w:eastAsia="ru-RU" w:bidi="ru-RU"/>
        </w:rPr>
      </w:pPr>
      <w:r w:rsidRPr="00F74F22">
        <w:rPr>
          <w:rFonts w:ascii="Times New Roman" w:eastAsia="Times New Roman" w:hAnsi="Times New Roman" w:cs="Times New Roman"/>
          <w:sz w:val="24"/>
          <w:szCs w:val="24"/>
          <w:lang w:val="en-US" w:eastAsia="ru-RU" w:bidi="ru-RU"/>
        </w:rPr>
        <w:tab/>
        <w:t xml:space="preserve">    if (_</w:t>
      </w:r>
      <w:proofErr w:type="spellStart"/>
      <w:r w:rsidRPr="00F74F22">
        <w:rPr>
          <w:rFonts w:ascii="Times New Roman" w:eastAsia="Times New Roman" w:hAnsi="Times New Roman" w:cs="Times New Roman"/>
          <w:sz w:val="24"/>
          <w:szCs w:val="24"/>
          <w:lang w:val="en-US" w:eastAsia="ru-RU" w:bidi="ru-RU"/>
        </w:rPr>
        <w:t>answeringTime</w:t>
      </w:r>
      <w:proofErr w:type="spellEnd"/>
      <w:r w:rsidRPr="00F74F22">
        <w:rPr>
          <w:rFonts w:ascii="Times New Roman" w:eastAsia="Times New Roman" w:hAnsi="Times New Roman" w:cs="Times New Roman"/>
          <w:sz w:val="24"/>
          <w:szCs w:val="24"/>
          <w:lang w:val="en-US" w:eastAsia="ru-RU" w:bidi="ru-RU"/>
        </w:rPr>
        <w:t xml:space="preserve"> &lt;= 0f)</w:t>
      </w:r>
    </w:p>
    <w:p w14:paraId="7CA23F2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val="en-US" w:eastAsia="ru-RU" w:bidi="ru-RU"/>
        </w:rPr>
        <w:tab/>
        <w:t xml:space="preserve">        </w:t>
      </w:r>
      <w:proofErr w:type="spellStart"/>
      <w:r w:rsidRPr="00F74F22">
        <w:rPr>
          <w:rFonts w:ascii="Times New Roman" w:eastAsia="Times New Roman" w:hAnsi="Times New Roman" w:cs="Times New Roman"/>
          <w:sz w:val="24"/>
          <w:szCs w:val="24"/>
          <w:lang w:val="en-US" w:eastAsia="ru-RU" w:bidi="ru-RU"/>
        </w:rPr>
        <w:t>CheckAnswer</w:t>
      </w:r>
      <w:proofErr w:type="spellEnd"/>
      <w:r w:rsidRPr="00F74F22">
        <w:rPr>
          <w:rFonts w:ascii="Times New Roman" w:eastAsia="Times New Roman" w:hAnsi="Times New Roman" w:cs="Times New Roman"/>
          <w:sz w:val="24"/>
          <w:szCs w:val="24"/>
          <w:lang w:eastAsia="ru-RU" w:bidi="ru-RU"/>
        </w:rPr>
        <w:t>();</w:t>
      </w:r>
    </w:p>
    <w:p w14:paraId="775E668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ab/>
        <w:t>}</w:t>
      </w:r>
    </w:p>
    <w:p w14:paraId="7B8F55E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 xml:space="preserve">    }</w:t>
      </w:r>
    </w:p>
    <w:p w14:paraId="44DE6BA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sz w:val="24"/>
          <w:szCs w:val="24"/>
          <w:lang w:eastAsia="ru-RU" w:bidi="ru-RU"/>
        </w:rPr>
        <w:t>}</w:t>
      </w:r>
    </w:p>
    <w:p w14:paraId="487B58D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p>
    <w:p w14:paraId="28D966D8" w14:textId="77777777" w:rsidR="009A10F6" w:rsidRPr="00055B48" w:rsidRDefault="009A10F6" w:rsidP="00055B48">
      <w:pPr>
        <w:widowControl w:val="0"/>
        <w:autoSpaceDE w:val="0"/>
        <w:autoSpaceDN w:val="0"/>
        <w:spacing w:after="0" w:line="240" w:lineRule="auto"/>
        <w:contextualSpacing/>
        <w:jc w:val="right"/>
        <w:rPr>
          <w:rFonts w:ascii="Times New Roman" w:eastAsia="Times New Roman" w:hAnsi="Times New Roman" w:cs="Times New Roman"/>
          <w:b/>
          <w:bCs/>
          <w:sz w:val="24"/>
          <w:szCs w:val="24"/>
          <w:lang w:eastAsia="ru-RU" w:bidi="ru-RU"/>
        </w:rPr>
      </w:pPr>
      <w:r w:rsidRPr="00055B48">
        <w:rPr>
          <w:rFonts w:ascii="Times New Roman" w:eastAsia="Times New Roman" w:hAnsi="Times New Roman" w:cs="Times New Roman"/>
          <w:b/>
          <w:bCs/>
          <w:sz w:val="24"/>
          <w:szCs w:val="24"/>
          <w:lang w:eastAsia="ru-RU" w:bidi="ru-RU"/>
        </w:rPr>
        <w:t xml:space="preserve">ПРИЛОЖЕНИЕ </w:t>
      </w:r>
      <w:r w:rsidRPr="00055B48">
        <w:rPr>
          <w:rFonts w:ascii="Times New Roman" w:eastAsia="Times New Roman" w:hAnsi="Times New Roman" w:cs="Times New Roman"/>
          <w:b/>
          <w:bCs/>
          <w:sz w:val="24"/>
          <w:szCs w:val="24"/>
          <w:lang w:val="en-US" w:eastAsia="ru-RU" w:bidi="ru-RU"/>
        </w:rPr>
        <w:t>C</w:t>
      </w:r>
    </w:p>
    <w:p w14:paraId="374B3886" w14:textId="77777777" w:rsidR="009A10F6" w:rsidRPr="00F74F22" w:rsidRDefault="009A10F6" w:rsidP="00E357C2">
      <w:pPr>
        <w:widowControl w:val="0"/>
        <w:autoSpaceDE w:val="0"/>
        <w:autoSpaceDN w:val="0"/>
        <w:spacing w:after="0" w:line="240" w:lineRule="auto"/>
        <w:contextualSpacing/>
        <w:jc w:val="center"/>
        <w:rPr>
          <w:rFonts w:ascii="Times New Roman" w:eastAsia="Times New Roman" w:hAnsi="Times New Roman" w:cs="Times New Roman"/>
          <w:b/>
          <w:sz w:val="24"/>
          <w:szCs w:val="24"/>
          <w:lang w:val="be-BY" w:eastAsia="ru-RU" w:bidi="ru-RU"/>
        </w:rPr>
      </w:pPr>
      <w:r w:rsidRPr="00F74F22">
        <w:rPr>
          <w:rFonts w:ascii="Times New Roman" w:eastAsia="Times New Roman" w:hAnsi="Times New Roman" w:cs="Times New Roman"/>
          <w:b/>
          <w:sz w:val="24"/>
          <w:szCs w:val="24"/>
          <w:lang w:val="be-BY" w:eastAsia="ru-RU" w:bidi="ru-RU"/>
        </w:rPr>
        <w:t>Г</w:t>
      </w:r>
      <w:r w:rsidRPr="00F74F22">
        <w:rPr>
          <w:rFonts w:ascii="Times New Roman" w:eastAsia="Times New Roman" w:hAnsi="Times New Roman" w:cs="Times New Roman"/>
          <w:b/>
          <w:sz w:val="24"/>
          <w:szCs w:val="24"/>
          <w:lang w:eastAsia="ru-RU" w:bidi="ru-RU"/>
        </w:rPr>
        <w:t>лавный скрипт логики игры</w:t>
      </w:r>
    </w:p>
    <w:p w14:paraId="5BC42E2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using System.Collections.Generic;</w:t>
      </w:r>
    </w:p>
    <w:p w14:paraId="102BF80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using System.Linq;</w:t>
      </w:r>
    </w:p>
    <w:p w14:paraId="01D6ADD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using Photon.Pun;</w:t>
      </w:r>
    </w:p>
    <w:p w14:paraId="23D7B24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using Photon.Realtime;</w:t>
      </w:r>
    </w:p>
    <w:p w14:paraId="24DFF95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using Unity.Mathematics;</w:t>
      </w:r>
    </w:p>
    <w:p w14:paraId="3F6E108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using UnityEngine;</w:t>
      </w:r>
    </w:p>
    <w:p w14:paraId="7C7D815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using UnityEngine.SceneManagement;</w:t>
      </w:r>
    </w:p>
    <w:p w14:paraId="75D775B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65CCC82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namespace Ecoland</w:t>
      </w:r>
    </w:p>
    <w:p w14:paraId="7C282B3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w:t>
      </w:r>
    </w:p>
    <w:p w14:paraId="2C0E675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public class RoundsManager : MonoBehaviourPunCallbacks</w:t>
      </w:r>
    </w:p>
    <w:p w14:paraId="3F9E915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413A038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[SerializeField] private List&lt;Chip&gt; players = new List&lt;Chip&gt;();</w:t>
      </w:r>
    </w:p>
    <w:p w14:paraId="69A54A5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private int _moveIndex = -1;</w:t>
      </w:r>
    </w:p>
    <w:p w14:paraId="0522140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[SerializeField] private Chip player;</w:t>
      </w:r>
    </w:p>
    <w:p w14:paraId="0767D06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[SerializeField] private Dice dicePanel;</w:t>
      </w:r>
    </w:p>
    <w:p w14:paraId="34B3A4B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[SerializeField] private QuestionPanel questionPanel;</w:t>
      </w:r>
    </w:p>
    <w:p w14:paraId="6AC1CB8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[SerializeField] private Indicators indicators;</w:t>
      </w:r>
    </w:p>
    <w:p w14:paraId="27A9E0D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[SerializeField] private TopTable topTable;</w:t>
      </w:r>
    </w:p>
    <w:p w14:paraId="3B23A06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60CD526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public static bool gameOver;</w:t>
      </w:r>
    </w:p>
    <w:p w14:paraId="3FDF221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6E2BC30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private void Start()</w:t>
      </w:r>
    </w:p>
    <w:p w14:paraId="1FE64C0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6100341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PhotonNetwork.Instantiate(player.name, Vector3.zero, quaternion.identity);</w:t>
      </w:r>
    </w:p>
    <w:p w14:paraId="5FDC088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173F6A7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76E4787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public void NextRound()</w:t>
      </w:r>
    </w:p>
    <w:p w14:paraId="35EEB5F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21C78FE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if (!PhotonNetwork.LocalPlayer.IsMasterClient)</w:t>
      </w:r>
    </w:p>
    <w:p w14:paraId="7FE7B20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w:t>
      </w:r>
    </w:p>
    <w:p w14:paraId="76A6C4E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w:t>
      </w:r>
      <w:r w:rsidRPr="00F74F22">
        <w:rPr>
          <w:rFonts w:ascii="Times New Roman" w:eastAsia="Times New Roman" w:hAnsi="Times New Roman" w:cs="Times New Roman"/>
          <w:sz w:val="24"/>
          <w:szCs w:val="24"/>
          <w:lang w:val="be-BY" w:eastAsia="ru-RU" w:bidi="ru-RU"/>
        </w:rPr>
        <w:tab/>
        <w:t>photonView.RPC("NextRoundRPC", RpcTarget.MasterClient);</w:t>
      </w:r>
    </w:p>
    <w:p w14:paraId="76DDFCC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t>return;</w:t>
      </w:r>
    </w:p>
    <w:p w14:paraId="3D377D8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14D70A5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r>
    </w:p>
    <w:p w14:paraId="18B4A03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if (_moveIndex == players.Count - 1)</w:t>
      </w:r>
    </w:p>
    <w:p w14:paraId="647269E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lastRenderedPageBreak/>
        <w:t xml:space="preserve">                _moveIndex = 0;</w:t>
      </w:r>
    </w:p>
    <w:p w14:paraId="1456285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else</w:t>
      </w:r>
    </w:p>
    <w:p w14:paraId="4856BF3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t>_moveIndex++;</w:t>
      </w:r>
    </w:p>
    <w:p w14:paraId="42F2758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if (players.FindAll(p =&gt; !p.Finished).Count &lt;= 1)</w:t>
      </w:r>
    </w:p>
    <w:p w14:paraId="6A92852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w:t>
      </w:r>
    </w:p>
    <w:p w14:paraId="120AA78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w:t>
      </w:r>
      <w:r w:rsidRPr="00F74F22">
        <w:rPr>
          <w:rFonts w:ascii="Times New Roman" w:eastAsia="Times New Roman" w:hAnsi="Times New Roman" w:cs="Times New Roman"/>
          <w:sz w:val="24"/>
          <w:szCs w:val="24"/>
          <w:lang w:val="be-BY" w:eastAsia="ru-RU" w:bidi="ru-RU"/>
        </w:rPr>
        <w:tab/>
        <w:t>photonView.RPC("GameOver", RpcTarget.All);</w:t>
      </w:r>
    </w:p>
    <w:p w14:paraId="3DC9734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t>return;</w:t>
      </w:r>
    </w:p>
    <w:p w14:paraId="745956F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w:t>
      </w:r>
    </w:p>
    <w:p w14:paraId="2269531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if (players[_moveIndex].Finished)</w:t>
      </w:r>
    </w:p>
    <w:p w14:paraId="3DA45BD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w:t>
      </w:r>
    </w:p>
    <w:p w14:paraId="6564F8F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t>NextRound();</w:t>
      </w:r>
    </w:p>
    <w:p w14:paraId="6DAFE0B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t>return;</w:t>
      </w:r>
    </w:p>
    <w:p w14:paraId="0F4D97A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w:t>
      </w:r>
    </w:p>
    <w:p w14:paraId="2EC028E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r>
    </w:p>
    <w:p w14:paraId="1CEDFF1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photonView.RPC("UpdateDiceRollingTimeRPC", RpcTarget.All, players[_moveIndex].photonView.ViewID);</w:t>
      </w:r>
    </w:p>
    <w:p w14:paraId="715FA84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7DC8DD2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1DD9F89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public void InitPlayers(List&lt;Chip&gt; chips)</w:t>
      </w:r>
    </w:p>
    <w:p w14:paraId="4E2197D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79CAB95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players = chips;</w:t>
      </w:r>
    </w:p>
    <w:p w14:paraId="71344AB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if (PhotonNetwork.LocalPlayer.IsMasterClient)</w:t>
      </w:r>
    </w:p>
    <w:p w14:paraId="7E22424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NextRound();</w:t>
      </w:r>
    </w:p>
    <w:p w14:paraId="0355F09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12FAC2D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3912907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public void LeaveRoom()</w:t>
      </w:r>
    </w:p>
    <w:p w14:paraId="183D32EC"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7ED74DB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PhotonNetwork.LeaveRoom();</w:t>
      </w:r>
    </w:p>
    <w:p w14:paraId="24CD5859"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74C3135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7AC9D59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public override void OnLeftRoom()</w:t>
      </w:r>
    </w:p>
    <w:p w14:paraId="2C1495D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2CC44C2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SceneManager.LoadScene(0);</w:t>
      </w:r>
    </w:p>
    <w:p w14:paraId="01AACDE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10AA37A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6D2559C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public override void OnPlayerLeftRoom(Player otherPlayer)</w:t>
      </w:r>
    </w:p>
    <w:p w14:paraId="4CF332C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28EF57A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topTable.RemoveAllNullablePlayers();</w:t>
      </w:r>
    </w:p>
    <w:p w14:paraId="01028254"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photonView.RPC("StopCurrentRoundRPC", RpcTarget.All);</w:t>
      </w:r>
    </w:p>
    <w:p w14:paraId="584E902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r w:rsidRPr="00F74F22">
        <w:rPr>
          <w:rFonts w:ascii="Times New Roman" w:eastAsia="Times New Roman" w:hAnsi="Times New Roman" w:cs="Times New Roman"/>
          <w:sz w:val="24"/>
          <w:szCs w:val="24"/>
          <w:lang w:val="be-BY" w:eastAsia="ru-RU" w:bidi="ru-RU"/>
        </w:rPr>
        <w:tab/>
        <w:t xml:space="preserve">    photonView.RPC("GameOver", RpcTarget.All);</w:t>
      </w:r>
    </w:p>
    <w:p w14:paraId="58FC23F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5BFDC30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3130CCA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[PunRPC]</w:t>
      </w:r>
    </w:p>
    <w:p w14:paraId="3826D61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private void GameOver()</w:t>
      </w:r>
    </w:p>
    <w:p w14:paraId="44F0F505"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6AF49C8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gameOver = true;</w:t>
      </w:r>
    </w:p>
    <w:p w14:paraId="4525CD7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topTable.UpdateTableFromAllPlayers();</w:t>
      </w:r>
    </w:p>
    <w:p w14:paraId="56485A1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topTable.GetComponent&lt;Animation&gt;().Play();</w:t>
      </w:r>
    </w:p>
    <w:p w14:paraId="30B635D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indicators.TurnOffQuitGameButton();</w:t>
      </w:r>
    </w:p>
    <w:p w14:paraId="593B9BF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CameraMovement.Blocked = true;</w:t>
      </w:r>
    </w:p>
    <w:p w14:paraId="5EDB5B6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204E3DE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p>
    <w:p w14:paraId="74A8DB2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lastRenderedPageBreak/>
        <w:tab/>
        <w:t>[PunRPC]</w:t>
      </w:r>
    </w:p>
    <w:p w14:paraId="0CECF92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private void StopCurrentRoundRPC()</w:t>
      </w:r>
    </w:p>
    <w:p w14:paraId="7A203D96"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41E7A891"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dicePanel.StopRolling();</w:t>
      </w:r>
    </w:p>
    <w:p w14:paraId="6F3A8CE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questionPanel.StopAnswering();</w:t>
      </w:r>
    </w:p>
    <w:p w14:paraId="343D608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indicators.TurnOffIndicators();</w:t>
      </w:r>
    </w:p>
    <w:p w14:paraId="31ACDB6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CameraMovement.Blocked = false;</w:t>
      </w:r>
    </w:p>
    <w:p w14:paraId="4F69FFBE"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w:t>
      </w:r>
    </w:p>
    <w:p w14:paraId="3085097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r>
    </w:p>
    <w:p w14:paraId="7ACA0F1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[PunRPC]</w:t>
      </w:r>
    </w:p>
    <w:p w14:paraId="34B11FC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private void NextRoundRPC()</w:t>
      </w:r>
    </w:p>
    <w:p w14:paraId="0A1BC61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668C3DA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NextRound();</w:t>
      </w:r>
    </w:p>
    <w:p w14:paraId="2D26C1FB"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42EC938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08E35CC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[PunRPC]</w:t>
      </w:r>
    </w:p>
    <w:p w14:paraId="156A4E5A"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private void UpdateDiceRollingTimeRPC(int id)</w:t>
      </w:r>
    </w:p>
    <w:p w14:paraId="2A4C9E4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5861AE0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Chip player = FindObjectsOfType&lt;Chip&gt;().ToList().Find(c =&gt; c.photonView.IsMine);</w:t>
      </w:r>
    </w:p>
    <w:p w14:paraId="365D9237"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if (id != player.photonView.ViewID)</w:t>
      </w:r>
    </w:p>
    <w:p w14:paraId="3EBF1BC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return;</w:t>
      </w:r>
    </w:p>
    <w:p w14:paraId="4498717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r>
      <w:r w:rsidRPr="00F74F22">
        <w:rPr>
          <w:rFonts w:ascii="Times New Roman" w:eastAsia="Times New Roman" w:hAnsi="Times New Roman" w:cs="Times New Roman"/>
          <w:sz w:val="24"/>
          <w:szCs w:val="24"/>
          <w:lang w:val="be-BY" w:eastAsia="ru-RU" w:bidi="ru-RU"/>
        </w:rPr>
        <w:tab/>
      </w:r>
    </w:p>
    <w:p w14:paraId="2744A39D"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ab/>
        <w:t xml:space="preserve">    player.SwitchTurning(true);</w:t>
      </w:r>
    </w:p>
    <w:p w14:paraId="0F459448"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indicators.UpdateDiceRollingTime();</w:t>
      </w:r>
    </w:p>
    <w:p w14:paraId="7B564440"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378550FF"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 xml:space="preserve">    }</w:t>
      </w:r>
    </w:p>
    <w:p w14:paraId="10812952"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val="be-BY" w:eastAsia="ru-RU" w:bidi="ru-RU"/>
        </w:rPr>
      </w:pPr>
      <w:r w:rsidRPr="00F74F22">
        <w:rPr>
          <w:rFonts w:ascii="Times New Roman" w:eastAsia="Times New Roman" w:hAnsi="Times New Roman" w:cs="Times New Roman"/>
          <w:sz w:val="24"/>
          <w:szCs w:val="24"/>
          <w:lang w:val="be-BY" w:eastAsia="ru-RU" w:bidi="ru-RU"/>
        </w:rPr>
        <w:t>}</w:t>
      </w:r>
    </w:p>
    <w:p w14:paraId="52266173" w14:textId="77777777" w:rsidR="009A10F6" w:rsidRPr="00F74F22" w:rsidRDefault="009A10F6" w:rsidP="00E357C2">
      <w:pPr>
        <w:widowControl w:val="0"/>
        <w:autoSpaceDE w:val="0"/>
        <w:autoSpaceDN w:val="0"/>
        <w:spacing w:after="0" w:line="240" w:lineRule="auto"/>
        <w:contextualSpacing/>
        <w:rPr>
          <w:rFonts w:ascii="Times New Roman" w:eastAsia="Times New Roman" w:hAnsi="Times New Roman" w:cs="Times New Roman"/>
          <w:sz w:val="24"/>
          <w:szCs w:val="24"/>
          <w:lang w:eastAsia="ru-RU" w:bidi="ru-RU"/>
        </w:rPr>
      </w:pPr>
    </w:p>
    <w:p w14:paraId="221FFB5D" w14:textId="77777777" w:rsidR="009A10F6" w:rsidRPr="00055B48" w:rsidRDefault="009A10F6" w:rsidP="00055B48">
      <w:pPr>
        <w:widowControl w:val="0"/>
        <w:autoSpaceDE w:val="0"/>
        <w:autoSpaceDN w:val="0"/>
        <w:spacing w:after="0" w:line="240" w:lineRule="auto"/>
        <w:contextualSpacing/>
        <w:jc w:val="right"/>
        <w:rPr>
          <w:rFonts w:ascii="Times New Roman" w:eastAsia="Times New Roman" w:hAnsi="Times New Roman" w:cs="Times New Roman"/>
          <w:b/>
          <w:bCs/>
          <w:sz w:val="24"/>
          <w:szCs w:val="24"/>
          <w:lang w:eastAsia="ru-RU" w:bidi="ru-RU"/>
        </w:rPr>
      </w:pPr>
      <w:r w:rsidRPr="00055B48">
        <w:rPr>
          <w:rFonts w:ascii="Times New Roman" w:eastAsia="Times New Roman" w:hAnsi="Times New Roman" w:cs="Times New Roman"/>
          <w:b/>
          <w:bCs/>
          <w:sz w:val="24"/>
          <w:szCs w:val="24"/>
          <w:lang w:eastAsia="ru-RU" w:bidi="ru-RU"/>
        </w:rPr>
        <w:t xml:space="preserve">ПРИЛОЖЕНИЕ </w:t>
      </w:r>
      <w:r w:rsidRPr="00055B48">
        <w:rPr>
          <w:rFonts w:ascii="Times New Roman" w:eastAsia="Times New Roman" w:hAnsi="Times New Roman" w:cs="Times New Roman"/>
          <w:b/>
          <w:bCs/>
          <w:sz w:val="24"/>
          <w:szCs w:val="24"/>
          <w:lang w:val="en-US" w:eastAsia="ru-RU" w:bidi="ru-RU"/>
        </w:rPr>
        <w:t>D</w:t>
      </w:r>
    </w:p>
    <w:p w14:paraId="2CDD2E40" w14:textId="77777777" w:rsidR="00E357C2" w:rsidRDefault="00E357C2" w:rsidP="00E357C2">
      <w:pPr>
        <w:widowControl w:val="0"/>
        <w:autoSpaceDE w:val="0"/>
        <w:autoSpaceDN w:val="0"/>
        <w:spacing w:after="0" w:line="240" w:lineRule="auto"/>
        <w:ind w:firstLine="709"/>
        <w:contextualSpacing/>
        <w:jc w:val="center"/>
        <w:rPr>
          <w:rFonts w:ascii="Times New Roman" w:eastAsia="Times New Roman" w:hAnsi="Times New Roman" w:cs="Times New Roman"/>
          <w:b/>
          <w:sz w:val="24"/>
          <w:szCs w:val="24"/>
          <w:lang w:eastAsia="ru-RU" w:bidi="ru-RU"/>
        </w:rPr>
      </w:pPr>
    </w:p>
    <w:p w14:paraId="3FFAE957" w14:textId="6F8A6F4F" w:rsidR="009A10F6" w:rsidRPr="00F74F22" w:rsidRDefault="009A10F6" w:rsidP="00E357C2">
      <w:pPr>
        <w:widowControl w:val="0"/>
        <w:autoSpaceDE w:val="0"/>
        <w:autoSpaceDN w:val="0"/>
        <w:spacing w:after="0" w:line="240" w:lineRule="auto"/>
        <w:ind w:firstLine="709"/>
        <w:contextualSpacing/>
        <w:jc w:val="center"/>
        <w:rPr>
          <w:rFonts w:ascii="Times New Roman" w:eastAsia="Times New Roman" w:hAnsi="Times New Roman" w:cs="Times New Roman"/>
          <w:b/>
          <w:sz w:val="24"/>
          <w:szCs w:val="24"/>
          <w:lang w:eastAsia="ru-RU" w:bidi="ru-RU"/>
        </w:rPr>
      </w:pPr>
      <w:r w:rsidRPr="00F74F22">
        <w:rPr>
          <w:rFonts w:ascii="Times New Roman" w:eastAsia="Times New Roman" w:hAnsi="Times New Roman" w:cs="Times New Roman"/>
          <w:b/>
          <w:sz w:val="24"/>
          <w:szCs w:val="24"/>
          <w:lang w:eastAsia="ru-RU" w:bidi="ru-RU"/>
        </w:rPr>
        <w:t>Промежуточные этапы создания компьютерного приложения</w:t>
      </w:r>
    </w:p>
    <w:p w14:paraId="17D67E2F" w14:textId="50EEADB2" w:rsidR="009A10F6" w:rsidRPr="00F74F22" w:rsidRDefault="009A10F6" w:rsidP="00E357C2">
      <w:pPr>
        <w:widowControl w:val="0"/>
        <w:autoSpaceDE w:val="0"/>
        <w:autoSpaceDN w:val="0"/>
        <w:spacing w:after="0" w:line="240" w:lineRule="auto"/>
        <w:ind w:firstLine="709"/>
        <w:contextualSpacing/>
        <w:jc w:val="center"/>
        <w:rPr>
          <w:rFonts w:ascii="Times New Roman" w:eastAsia="Times New Roman" w:hAnsi="Times New Roman" w:cs="Times New Roman"/>
          <w:b/>
          <w:sz w:val="24"/>
          <w:szCs w:val="24"/>
          <w:lang w:eastAsia="ru-RU" w:bidi="ru-RU"/>
        </w:rPr>
      </w:pPr>
      <w:r w:rsidRPr="00F74F22">
        <w:rPr>
          <w:rFonts w:ascii="Times New Roman" w:eastAsia="Times New Roman" w:hAnsi="Times New Roman" w:cs="Times New Roman"/>
          <w:b/>
          <w:noProof/>
          <w:sz w:val="24"/>
          <w:szCs w:val="24"/>
          <w:lang w:eastAsia="ru-RU" w:bidi="ru-RU"/>
        </w:rPr>
        <w:t>«Через века, через года – помните…»</w:t>
      </w:r>
    </w:p>
    <w:p w14:paraId="1AB380CE" w14:textId="77777777" w:rsidR="009A10F6" w:rsidRPr="00F74F22" w:rsidRDefault="009A10F6" w:rsidP="00E357C2">
      <w:pPr>
        <w:widowControl w:val="0"/>
        <w:tabs>
          <w:tab w:val="left" w:pos="3956"/>
        </w:tabs>
        <w:autoSpaceDE w:val="0"/>
        <w:autoSpaceDN w:val="0"/>
        <w:spacing w:after="0" w:line="240" w:lineRule="auto"/>
        <w:jc w:val="center"/>
        <w:rPr>
          <w:rFonts w:ascii="Times New Roman" w:eastAsia="Times New Roman" w:hAnsi="Times New Roman" w:cs="Times New Roman"/>
          <w:sz w:val="24"/>
          <w:szCs w:val="24"/>
          <w:lang w:eastAsia="ru-RU" w:bidi="ru-RU"/>
        </w:rPr>
      </w:pPr>
    </w:p>
    <w:p w14:paraId="73612D5C"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noProof/>
          <w:sz w:val="24"/>
          <w:szCs w:val="24"/>
          <w:lang w:eastAsia="ru-RU"/>
        </w:rPr>
        <w:drawing>
          <wp:inline distT="0" distB="0" distL="0" distR="0" wp14:anchorId="66C78C54" wp14:editId="6BAC061D">
            <wp:extent cx="5040000" cy="2833702"/>
            <wp:effectExtent l="0" t="0" r="8255" b="5080"/>
            <wp:docPr id="151" name="Рисунок 151" descr="C:\Users\73B5~1\AppData\Local\Temp\Rar$DIa4996.44771\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3B5~1\AppData\Local\Temp\Rar$DIa4996.44771\Screenshot_1.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040000" cy="2833702"/>
                    </a:xfrm>
                    <a:prstGeom prst="rect">
                      <a:avLst/>
                    </a:prstGeom>
                    <a:noFill/>
                    <a:ln>
                      <a:noFill/>
                    </a:ln>
                  </pic:spPr>
                </pic:pic>
              </a:graphicData>
            </a:graphic>
          </wp:inline>
        </w:drawing>
      </w:r>
    </w:p>
    <w:p w14:paraId="72160A0C" w14:textId="77777777" w:rsidR="009A10F6" w:rsidRPr="00F74F22" w:rsidRDefault="009A10F6" w:rsidP="00E357C2">
      <w:pPr>
        <w:widowControl w:val="0"/>
        <w:tabs>
          <w:tab w:val="left" w:pos="3956"/>
        </w:tabs>
        <w:autoSpaceDE w:val="0"/>
        <w:autoSpaceDN w:val="0"/>
        <w:spacing w:after="0" w:line="240" w:lineRule="auto"/>
        <w:jc w:val="center"/>
        <w:rPr>
          <w:rFonts w:ascii="Times New Roman" w:eastAsia="Times New Roman" w:hAnsi="Times New Roman" w:cs="Times New Roman"/>
          <w:sz w:val="24"/>
          <w:szCs w:val="24"/>
          <w:lang w:eastAsia="ru-RU" w:bidi="ru-RU"/>
        </w:rPr>
      </w:pPr>
    </w:p>
    <w:p w14:paraId="528C504A" w14:textId="77777777" w:rsidR="009A10F6" w:rsidRPr="00F74F22" w:rsidRDefault="009A10F6" w:rsidP="00E357C2">
      <w:pPr>
        <w:widowControl w:val="0"/>
        <w:tabs>
          <w:tab w:val="left" w:pos="3956"/>
        </w:tabs>
        <w:autoSpaceDE w:val="0"/>
        <w:autoSpaceDN w:val="0"/>
        <w:spacing w:after="0" w:line="240" w:lineRule="auto"/>
        <w:jc w:val="center"/>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noProof/>
          <w:sz w:val="24"/>
          <w:szCs w:val="24"/>
          <w:lang w:eastAsia="ru-RU"/>
        </w:rPr>
        <w:lastRenderedPageBreak/>
        <w:drawing>
          <wp:inline distT="0" distB="0" distL="0" distR="0" wp14:anchorId="33BEC832" wp14:editId="1ADEBEE2">
            <wp:extent cx="5040000" cy="2833702"/>
            <wp:effectExtent l="0" t="0" r="8255" b="5080"/>
            <wp:docPr id="152" name="Рисунок 152" descr="C:\Users\73B5~1\AppData\Local\Temp\Rar$DIa4996.47077\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3B5~1\AppData\Local\Temp\Rar$DIa4996.47077\Screenshot_2.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040000" cy="2833702"/>
                    </a:xfrm>
                    <a:prstGeom prst="rect">
                      <a:avLst/>
                    </a:prstGeom>
                    <a:noFill/>
                    <a:ln>
                      <a:noFill/>
                    </a:ln>
                  </pic:spPr>
                </pic:pic>
              </a:graphicData>
            </a:graphic>
          </wp:inline>
        </w:drawing>
      </w:r>
    </w:p>
    <w:p w14:paraId="1A0B6FFB"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p>
    <w:p w14:paraId="43D3BC89"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noProof/>
          <w:sz w:val="24"/>
          <w:szCs w:val="24"/>
          <w:lang w:eastAsia="ru-RU"/>
        </w:rPr>
        <w:drawing>
          <wp:inline distT="0" distB="0" distL="0" distR="0" wp14:anchorId="285E7EC3" wp14:editId="0172E268">
            <wp:extent cx="5040000" cy="2833701"/>
            <wp:effectExtent l="0" t="0" r="8255" b="5080"/>
            <wp:docPr id="153" name="Рисунок 153" descr="C:\Users\73B5~1\AppData\Local\Temp\Rar$DIa4996.49161\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3B5~1\AppData\Local\Temp\Rar$DIa4996.49161\Screenshot_3.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040000" cy="2833701"/>
                    </a:xfrm>
                    <a:prstGeom prst="rect">
                      <a:avLst/>
                    </a:prstGeom>
                    <a:noFill/>
                    <a:ln>
                      <a:noFill/>
                    </a:ln>
                  </pic:spPr>
                </pic:pic>
              </a:graphicData>
            </a:graphic>
          </wp:inline>
        </w:drawing>
      </w:r>
    </w:p>
    <w:p w14:paraId="2CF4B122"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p>
    <w:p w14:paraId="186E7939"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noProof/>
          <w:sz w:val="24"/>
          <w:szCs w:val="24"/>
          <w:lang w:eastAsia="ru-RU"/>
        </w:rPr>
        <w:drawing>
          <wp:inline distT="0" distB="0" distL="0" distR="0" wp14:anchorId="2CDFB914" wp14:editId="6709FE6F">
            <wp:extent cx="5040000" cy="2830341"/>
            <wp:effectExtent l="0" t="0" r="8255" b="8255"/>
            <wp:docPr id="154" name="Рисунок 154" descr="C:\Users\73B5~1\AppData\Local\Temp\Rar$DIa4996.1753\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3B5~1\AppData\Local\Temp\Rar$DIa4996.1753\Screenshot_4.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040000" cy="2830341"/>
                    </a:xfrm>
                    <a:prstGeom prst="rect">
                      <a:avLst/>
                    </a:prstGeom>
                    <a:noFill/>
                    <a:ln>
                      <a:noFill/>
                    </a:ln>
                  </pic:spPr>
                </pic:pic>
              </a:graphicData>
            </a:graphic>
          </wp:inline>
        </w:drawing>
      </w:r>
    </w:p>
    <w:p w14:paraId="1D764E97"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p>
    <w:p w14:paraId="5EB1C41B"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noProof/>
          <w:sz w:val="24"/>
          <w:szCs w:val="24"/>
          <w:lang w:eastAsia="ru-RU"/>
        </w:rPr>
        <w:lastRenderedPageBreak/>
        <w:drawing>
          <wp:inline distT="0" distB="0" distL="0" distR="0" wp14:anchorId="34DC1ACC" wp14:editId="71769C8C">
            <wp:extent cx="5040000" cy="2833703"/>
            <wp:effectExtent l="0" t="0" r="8255" b="5080"/>
            <wp:docPr id="155" name="Рисунок 155" descr="C:\Users\73B5~1\AppData\Local\Temp\Rar$DIa4996.3943\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3B5~1\AppData\Local\Temp\Rar$DIa4996.3943\Screenshot_5.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040000" cy="2833703"/>
                    </a:xfrm>
                    <a:prstGeom prst="rect">
                      <a:avLst/>
                    </a:prstGeom>
                    <a:noFill/>
                    <a:ln>
                      <a:noFill/>
                    </a:ln>
                  </pic:spPr>
                </pic:pic>
              </a:graphicData>
            </a:graphic>
          </wp:inline>
        </w:drawing>
      </w:r>
    </w:p>
    <w:p w14:paraId="64BD2410"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p>
    <w:p w14:paraId="4B52BD03" w14:textId="77777777" w:rsidR="009A10F6" w:rsidRPr="00F74F22" w:rsidRDefault="009A10F6" w:rsidP="00E357C2">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F74F22">
        <w:rPr>
          <w:rFonts w:ascii="Times New Roman" w:eastAsia="Times New Roman" w:hAnsi="Times New Roman" w:cs="Times New Roman"/>
          <w:noProof/>
          <w:sz w:val="24"/>
          <w:szCs w:val="24"/>
          <w:lang w:eastAsia="ru-RU"/>
        </w:rPr>
        <w:drawing>
          <wp:inline distT="0" distB="0" distL="0" distR="0" wp14:anchorId="4FD05C7C" wp14:editId="4DDC4A1B">
            <wp:extent cx="5040000" cy="2833703"/>
            <wp:effectExtent l="0" t="0" r="8255" b="5080"/>
            <wp:docPr id="156" name="Рисунок 156" descr="C:\Users\73B5~1\AppData\Local\Temp\Rar$DIa4996.5492\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3B5~1\AppData\Local\Temp\Rar$DIa4996.5492\Screenshot_6.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040000" cy="2833703"/>
                    </a:xfrm>
                    <a:prstGeom prst="rect">
                      <a:avLst/>
                    </a:prstGeom>
                    <a:noFill/>
                    <a:ln>
                      <a:noFill/>
                    </a:ln>
                  </pic:spPr>
                </pic:pic>
              </a:graphicData>
            </a:graphic>
          </wp:inline>
        </w:drawing>
      </w:r>
    </w:p>
    <w:p w14:paraId="5DD9D920" w14:textId="5A778C0B" w:rsidR="002577B5" w:rsidRPr="00F74F22" w:rsidRDefault="002577B5" w:rsidP="00E357C2">
      <w:pPr>
        <w:spacing w:after="0" w:line="240" w:lineRule="auto"/>
        <w:ind w:firstLine="709"/>
        <w:rPr>
          <w:rFonts w:ascii="Times New Roman" w:hAnsi="Times New Roman" w:cs="Times New Roman"/>
          <w:sz w:val="24"/>
          <w:szCs w:val="24"/>
        </w:rPr>
      </w:pPr>
    </w:p>
    <w:p w14:paraId="37447131" w14:textId="0C457475" w:rsidR="009A10F6" w:rsidRPr="00F74F22" w:rsidRDefault="009A10F6" w:rsidP="00F74F22">
      <w:pPr>
        <w:spacing w:after="0" w:line="240" w:lineRule="auto"/>
        <w:ind w:firstLine="709"/>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C02BCB" w:rsidRPr="008409D0" w14:paraId="41491361" w14:textId="77777777" w:rsidTr="004E0248">
        <w:trPr>
          <w:trHeight w:val="844"/>
        </w:trPr>
        <w:tc>
          <w:tcPr>
            <w:tcW w:w="9848" w:type="dxa"/>
            <w:shd w:val="clear" w:color="auto" w:fill="99CCFF"/>
            <w:vAlign w:val="center"/>
          </w:tcPr>
          <w:p w14:paraId="656A7CF8" w14:textId="5F7397EC" w:rsidR="00C02BCB" w:rsidRPr="008409D0" w:rsidRDefault="00C02BCB" w:rsidP="004E0248">
            <w:pPr>
              <w:spacing w:after="0" w:line="240" w:lineRule="auto"/>
              <w:jc w:val="center"/>
              <w:rPr>
                <w:rFonts w:ascii="Times New Roman" w:hAnsi="Times New Roman"/>
                <w:b/>
                <w:bCs/>
                <w:kern w:val="36"/>
                <w:sz w:val="24"/>
                <w:szCs w:val="24"/>
                <w:lang w:eastAsia="ru-RU"/>
              </w:rPr>
            </w:pPr>
            <w:r w:rsidRPr="00C02BCB">
              <w:rPr>
                <w:rFonts w:ascii="Times New Roman" w:hAnsi="Times New Roman"/>
                <w:b/>
                <w:bCs/>
                <w:color w:val="000000"/>
                <w:sz w:val="24"/>
                <w:szCs w:val="24"/>
              </w:rPr>
              <w:t xml:space="preserve">АРХИТЕКТУРА ЛИДЫ ПЕРВОЙ ПОЛОВИНЫ </w:t>
            </w:r>
            <w:r w:rsidRPr="00C02BCB">
              <w:rPr>
                <w:rFonts w:ascii="Times New Roman" w:hAnsi="Times New Roman"/>
                <w:b/>
                <w:bCs/>
                <w:color w:val="000000"/>
                <w:sz w:val="24"/>
                <w:szCs w:val="24"/>
                <w:lang w:val="en-US"/>
              </w:rPr>
              <w:t>XX</w:t>
            </w:r>
            <w:r w:rsidRPr="00C02BCB">
              <w:rPr>
                <w:rFonts w:ascii="Times New Roman" w:hAnsi="Times New Roman"/>
                <w:b/>
                <w:bCs/>
                <w:color w:val="000000"/>
                <w:sz w:val="24"/>
                <w:szCs w:val="24"/>
              </w:rPr>
              <w:t xml:space="preserve"> В.</w:t>
            </w:r>
          </w:p>
        </w:tc>
      </w:tr>
      <w:tr w:rsidR="00C02BCB" w:rsidRPr="008409D0" w14:paraId="1EC0AC99" w14:textId="77777777" w:rsidTr="004E0248">
        <w:trPr>
          <w:trHeight w:val="995"/>
        </w:trPr>
        <w:tc>
          <w:tcPr>
            <w:tcW w:w="9848" w:type="dxa"/>
            <w:shd w:val="clear" w:color="auto" w:fill="FFCCFF"/>
            <w:vAlign w:val="center"/>
          </w:tcPr>
          <w:p w14:paraId="2B794F8C" w14:textId="6C572E13" w:rsidR="00C02BCB" w:rsidRPr="008409D0" w:rsidRDefault="00C02BCB" w:rsidP="004E0248">
            <w:pPr>
              <w:tabs>
                <w:tab w:val="left" w:pos="5040"/>
                <w:tab w:val="left" w:pos="6480"/>
              </w:tabs>
              <w:spacing w:after="0" w:line="240" w:lineRule="auto"/>
              <w:jc w:val="both"/>
              <w:rPr>
                <w:rFonts w:ascii="Times New Roman" w:hAnsi="Times New Roman"/>
                <w:sz w:val="24"/>
                <w:szCs w:val="24"/>
              </w:rPr>
            </w:pPr>
            <w:r w:rsidRPr="008409D0">
              <w:rPr>
                <w:rFonts w:ascii="Times New Roman" w:hAnsi="Times New Roman"/>
                <w:b/>
                <w:bCs/>
                <w:kern w:val="36"/>
                <w:sz w:val="24"/>
                <w:szCs w:val="24"/>
                <w:lang w:eastAsia="ru-RU"/>
              </w:rPr>
              <w:t>Подготовил:</w:t>
            </w:r>
            <w:r w:rsidRPr="008409D0">
              <w:rPr>
                <w:rFonts w:ascii="Times New Roman" w:hAnsi="Times New Roman"/>
                <w:sz w:val="24"/>
                <w:szCs w:val="24"/>
              </w:rPr>
              <w:t xml:space="preserve"> </w:t>
            </w:r>
            <w:r w:rsidRPr="00C02BCB">
              <w:rPr>
                <w:rFonts w:ascii="Times New Roman" w:hAnsi="Times New Roman"/>
                <w:bCs/>
                <w:sz w:val="24"/>
                <w:szCs w:val="24"/>
                <w:lang w:val="be-BY"/>
              </w:rPr>
              <w:t xml:space="preserve">Морфлюк Владислав Андреевич, </w:t>
            </w:r>
            <w:r w:rsidRPr="00C02BCB">
              <w:rPr>
                <w:rFonts w:ascii="Times New Roman" w:hAnsi="Times New Roman"/>
                <w:bCs/>
                <w:sz w:val="24"/>
                <w:szCs w:val="24"/>
                <w:lang w:val="en-US"/>
              </w:rPr>
              <w:t>XI</w:t>
            </w:r>
            <w:r w:rsidRPr="00C02BCB">
              <w:rPr>
                <w:rFonts w:ascii="Times New Roman" w:hAnsi="Times New Roman"/>
                <w:bCs/>
                <w:sz w:val="24"/>
                <w:szCs w:val="24"/>
              </w:rPr>
              <w:t xml:space="preserve"> «Б» класс</w:t>
            </w:r>
          </w:p>
          <w:p w14:paraId="67ED897F" w14:textId="35FBBF06" w:rsidR="00C02BCB" w:rsidRPr="008409D0" w:rsidRDefault="00C02BCB" w:rsidP="004E0248">
            <w:pPr>
              <w:tabs>
                <w:tab w:val="left" w:pos="5040"/>
              </w:tabs>
              <w:spacing w:after="0" w:line="240" w:lineRule="auto"/>
              <w:rPr>
                <w:rFonts w:ascii="Times New Roman" w:hAnsi="Times New Roman"/>
                <w:b/>
                <w:bCs/>
                <w:kern w:val="36"/>
                <w:sz w:val="24"/>
                <w:szCs w:val="24"/>
                <w:lang w:eastAsia="ru-RU"/>
              </w:rPr>
            </w:pPr>
            <w:r w:rsidRPr="008409D0">
              <w:rPr>
                <w:rFonts w:ascii="Times New Roman" w:hAnsi="Times New Roman"/>
                <w:b/>
                <w:sz w:val="24"/>
                <w:szCs w:val="24"/>
              </w:rPr>
              <w:t>Руководитель:</w:t>
            </w:r>
            <w:r w:rsidRPr="008409D0">
              <w:rPr>
                <w:rFonts w:ascii="Times New Roman" w:hAnsi="Times New Roman"/>
                <w:sz w:val="24"/>
                <w:szCs w:val="24"/>
              </w:rPr>
              <w:t xml:space="preserve"> Соколовский Вадим Марьянович</w:t>
            </w:r>
            <w:r>
              <w:rPr>
                <w:rFonts w:ascii="Times New Roman" w:hAnsi="Times New Roman"/>
                <w:sz w:val="24"/>
                <w:szCs w:val="24"/>
              </w:rPr>
              <w:t>,</w:t>
            </w:r>
            <w:r w:rsidRPr="008409D0">
              <w:rPr>
                <w:rFonts w:ascii="Times New Roman" w:hAnsi="Times New Roman"/>
                <w:sz w:val="24"/>
                <w:szCs w:val="24"/>
              </w:rPr>
              <w:t xml:space="preserve"> учитель </w:t>
            </w:r>
            <w:r>
              <w:rPr>
                <w:rFonts w:ascii="Times New Roman" w:hAnsi="Times New Roman"/>
                <w:sz w:val="24"/>
                <w:szCs w:val="24"/>
              </w:rPr>
              <w:t>истории</w:t>
            </w:r>
          </w:p>
        </w:tc>
      </w:tr>
    </w:tbl>
    <w:p w14:paraId="358E54F5" w14:textId="77777777" w:rsidR="009A10F6" w:rsidRPr="00F74F22" w:rsidRDefault="009A10F6" w:rsidP="00C02BCB">
      <w:pPr>
        <w:spacing w:after="0" w:line="240" w:lineRule="auto"/>
        <w:jc w:val="both"/>
        <w:rPr>
          <w:rFonts w:ascii="Times New Roman" w:eastAsia="Times New Roman" w:hAnsi="Times New Roman" w:cs="Times New Roman"/>
          <w:sz w:val="24"/>
          <w:szCs w:val="24"/>
          <w:lang w:eastAsia="ru-RU"/>
        </w:rPr>
      </w:pPr>
    </w:p>
    <w:p w14:paraId="6DE1CFA0" w14:textId="25C24BB6" w:rsidR="009A10F6" w:rsidRPr="00F74F22" w:rsidRDefault="009A10F6" w:rsidP="00C02BCB">
      <w:pPr>
        <w:spacing w:after="0" w:line="240" w:lineRule="auto"/>
        <w:jc w:val="center"/>
        <w:rPr>
          <w:rFonts w:ascii="Times New Roman" w:eastAsia="Calibri" w:hAnsi="Times New Roman" w:cs="Times New Roman"/>
          <w:b/>
          <w:bCs/>
          <w:sz w:val="24"/>
          <w:szCs w:val="24"/>
          <w:lang w:eastAsia="ru-RU"/>
        </w:rPr>
      </w:pPr>
      <w:bookmarkStart w:id="8" w:name="_Toc289293983"/>
      <w:bookmarkStart w:id="9" w:name="_Toc36970786"/>
      <w:r w:rsidRPr="00F74F22">
        <w:rPr>
          <w:rFonts w:ascii="Times New Roman" w:eastAsia="Calibri" w:hAnsi="Times New Roman" w:cs="Times New Roman"/>
          <w:b/>
          <w:bCs/>
          <w:sz w:val="24"/>
          <w:szCs w:val="24"/>
          <w:lang w:eastAsia="ru-RU"/>
        </w:rPr>
        <w:t>ВВЕДЕНИЕ</w:t>
      </w:r>
      <w:bookmarkEnd w:id="8"/>
      <w:bookmarkEnd w:id="9"/>
    </w:p>
    <w:p w14:paraId="61108947"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 настоящее время довольно широко и разносторонне изучена тема архитектуры Беларуси </w:t>
      </w:r>
      <w:r w:rsidRPr="00F74F22">
        <w:rPr>
          <w:rFonts w:ascii="Times New Roman" w:eastAsia="Times New Roman" w:hAnsi="Times New Roman" w:cs="Times New Roman"/>
          <w:sz w:val="24"/>
          <w:szCs w:val="24"/>
          <w:lang w:val="en-US" w:eastAsia="ru-RU"/>
        </w:rPr>
        <w:t>XX</w:t>
      </w:r>
      <w:r w:rsidRPr="00F74F22">
        <w:rPr>
          <w:rFonts w:ascii="Times New Roman" w:eastAsia="Times New Roman" w:hAnsi="Times New Roman" w:cs="Times New Roman"/>
          <w:sz w:val="24"/>
          <w:szCs w:val="24"/>
          <w:lang w:eastAsia="ru-RU"/>
        </w:rPr>
        <w:t> </w:t>
      </w:r>
      <w:r w:rsidRPr="00F74F22">
        <w:rPr>
          <w:rFonts w:ascii="Times New Roman" w:eastAsia="Times New Roman" w:hAnsi="Times New Roman" w:cs="Times New Roman"/>
          <w:sz w:val="24"/>
          <w:szCs w:val="24"/>
          <w:lang w:val="be-BY" w:eastAsia="ru-RU"/>
        </w:rPr>
        <w:t>в</w:t>
      </w:r>
      <w:r w:rsidRPr="00F74F22">
        <w:rPr>
          <w:rFonts w:ascii="Times New Roman" w:eastAsia="Times New Roman" w:hAnsi="Times New Roman" w:cs="Times New Roman"/>
          <w:sz w:val="24"/>
          <w:szCs w:val="24"/>
          <w:lang w:eastAsia="ru-RU"/>
        </w:rPr>
        <w:t>. Вместе с этим, наблюдается недостаток изученности её отдельных аспектов, одним из которых является тема</w:t>
      </w:r>
      <w:r w:rsidRPr="00F74F22">
        <w:rPr>
          <w:rFonts w:ascii="Times New Roman" w:eastAsia="Times New Roman" w:hAnsi="Times New Roman" w:cs="Times New Roman"/>
          <w:sz w:val="24"/>
          <w:szCs w:val="24"/>
          <w:lang w:val="be-BY" w:eastAsia="ru-RU"/>
        </w:rPr>
        <w:t xml:space="preserve"> архитектуры межвоенного периода Западной Беларуси</w:t>
      </w:r>
      <w:r w:rsidRPr="00F74F22">
        <w:rPr>
          <w:rFonts w:ascii="Times New Roman" w:eastAsia="Times New Roman" w:hAnsi="Times New Roman" w:cs="Times New Roman"/>
          <w:sz w:val="24"/>
          <w:szCs w:val="24"/>
          <w:lang w:eastAsia="ru-RU"/>
        </w:rPr>
        <w:t>. Сама тема начала рассматриваться отечественными исследователями относительно недавно, чему есть весомые причины. С польской стороны до недавнего времени тема межвоенной архитектуры «бывших восточных воеводств» также рассматривалась слабо: по идеологическим соображениям и ввиду удаленности для польских исследователей белорусских образцов.</w:t>
      </w:r>
    </w:p>
    <w:p w14:paraId="526F627A"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lastRenderedPageBreak/>
        <w:t xml:space="preserve">В особенности, мало затронута в современной литературе тема изучения строительства на региональном уровне. Вышесказанная информация определяет актуальность проблемы исследования в отношении города Лиды. </w:t>
      </w:r>
    </w:p>
    <w:p w14:paraId="1621BB90"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Новизна данной работы заключается в том, что на основе исторических источников по данной тематике были выведены новые данные об отдельных зданиях в Лиде.</w:t>
      </w:r>
    </w:p>
    <w:p w14:paraId="2725439A"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Гипотезой данного исследования является утвердившееся мнение о негативном влиянии полонизации на развитие белорусских земель, однако в области архитектуры все было не столь однозначно, что и показано в данной работе.</w:t>
      </w:r>
    </w:p>
    <w:p w14:paraId="5B9F3EF0"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b/>
          <w:sz w:val="24"/>
          <w:szCs w:val="24"/>
          <w:lang w:eastAsia="ru-RU"/>
        </w:rPr>
        <w:t xml:space="preserve">Объект исследования: </w:t>
      </w:r>
      <w:r w:rsidRPr="00F74F22">
        <w:rPr>
          <w:rFonts w:ascii="Times New Roman" w:eastAsia="Times New Roman" w:hAnsi="Times New Roman" w:cs="Times New Roman"/>
          <w:sz w:val="24"/>
          <w:szCs w:val="24"/>
          <w:lang w:eastAsia="ru-RU"/>
        </w:rPr>
        <w:t>архитектура</w:t>
      </w:r>
      <w:r w:rsidRPr="00F74F22">
        <w:rPr>
          <w:rFonts w:ascii="Times New Roman" w:eastAsia="Times New Roman" w:hAnsi="Times New Roman" w:cs="Times New Roman"/>
          <w:sz w:val="24"/>
          <w:szCs w:val="24"/>
          <w:lang w:val="be-BY" w:eastAsia="ru-RU"/>
        </w:rPr>
        <w:t xml:space="preserve"> Л</w:t>
      </w:r>
      <w:r w:rsidRPr="00F74F22">
        <w:rPr>
          <w:rFonts w:ascii="Times New Roman" w:eastAsia="Times New Roman" w:hAnsi="Times New Roman" w:cs="Times New Roman"/>
          <w:sz w:val="24"/>
          <w:szCs w:val="24"/>
          <w:lang w:eastAsia="ru-RU"/>
        </w:rPr>
        <w:t xml:space="preserve">иды первой половины </w:t>
      </w:r>
      <w:r w:rsidRPr="00F74F22">
        <w:rPr>
          <w:rFonts w:ascii="Times New Roman" w:eastAsia="Times New Roman" w:hAnsi="Times New Roman" w:cs="Times New Roman"/>
          <w:sz w:val="24"/>
          <w:szCs w:val="24"/>
          <w:lang w:val="en-US" w:eastAsia="ru-RU"/>
        </w:rPr>
        <w:t>XX</w:t>
      </w:r>
      <w:r w:rsidRPr="00F74F22">
        <w:rPr>
          <w:rFonts w:ascii="Times New Roman" w:eastAsia="Times New Roman" w:hAnsi="Times New Roman" w:cs="Times New Roman"/>
          <w:sz w:val="24"/>
          <w:szCs w:val="24"/>
          <w:lang w:eastAsia="ru-RU"/>
        </w:rPr>
        <w:t xml:space="preserve"> в.</w:t>
      </w:r>
    </w:p>
    <w:p w14:paraId="073E6EC8"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b/>
          <w:sz w:val="24"/>
          <w:szCs w:val="24"/>
          <w:lang w:eastAsia="ru-RU"/>
        </w:rPr>
        <w:t>Предмет исследования:</w:t>
      </w:r>
      <w:r w:rsidRPr="00F74F22">
        <w:rPr>
          <w:rFonts w:ascii="Times New Roman" w:eastAsia="Times New Roman" w:hAnsi="Times New Roman" w:cs="Times New Roman"/>
          <w:sz w:val="24"/>
          <w:szCs w:val="24"/>
          <w:lang w:eastAsia="ru-RU"/>
        </w:rPr>
        <w:t xml:space="preserve"> политика российских и польских властей в области архитектуры (градостроительство).</w:t>
      </w:r>
    </w:p>
    <w:p w14:paraId="012CB039"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b/>
          <w:sz w:val="24"/>
          <w:szCs w:val="24"/>
          <w:lang w:eastAsia="ru-RU"/>
        </w:rPr>
        <w:t xml:space="preserve">Цель исследования: </w:t>
      </w:r>
      <w:r w:rsidRPr="00F74F22">
        <w:rPr>
          <w:rFonts w:ascii="Times New Roman" w:eastAsia="Times New Roman" w:hAnsi="Times New Roman" w:cs="Times New Roman"/>
          <w:sz w:val="24"/>
          <w:szCs w:val="24"/>
          <w:lang w:eastAsia="ru-RU"/>
        </w:rPr>
        <w:t>обосновать и систематизировать старые и выделить новые данные о архитектуре стиля функционализма на территории Лиды в 1920-30 х гг.</w:t>
      </w:r>
    </w:p>
    <w:p w14:paraId="2A712BB6" w14:textId="77777777" w:rsidR="009A10F6" w:rsidRPr="00F74F22" w:rsidRDefault="009A10F6" w:rsidP="00F74F22">
      <w:pPr>
        <w:spacing w:after="0" w:line="240" w:lineRule="auto"/>
        <w:ind w:firstLine="709"/>
        <w:jc w:val="both"/>
        <w:rPr>
          <w:rFonts w:ascii="Times New Roman" w:eastAsia="Times New Roman" w:hAnsi="Times New Roman" w:cs="Times New Roman"/>
          <w:b/>
          <w:sz w:val="24"/>
          <w:szCs w:val="24"/>
          <w:lang w:eastAsia="ru-RU"/>
        </w:rPr>
      </w:pPr>
      <w:r w:rsidRPr="00F74F22">
        <w:rPr>
          <w:rFonts w:ascii="Times New Roman" w:eastAsia="Times New Roman" w:hAnsi="Times New Roman" w:cs="Times New Roman"/>
          <w:b/>
          <w:sz w:val="24"/>
          <w:szCs w:val="24"/>
          <w:lang w:eastAsia="ru-RU"/>
        </w:rPr>
        <w:t>Цель исследования определила постановку следующих задач:</w:t>
      </w:r>
    </w:p>
    <w:p w14:paraId="52A6B704" w14:textId="77777777" w:rsidR="009A10F6" w:rsidRPr="00F74F22" w:rsidRDefault="009A10F6" w:rsidP="00F74F22">
      <w:pPr>
        <w:numPr>
          <w:ilvl w:val="0"/>
          <w:numId w:val="15"/>
        </w:numPr>
        <w:spacing w:after="0" w:line="240" w:lineRule="auto"/>
        <w:ind w:left="0"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Изучить проблемы в историографии данной темы.</w:t>
      </w:r>
    </w:p>
    <w:p w14:paraId="60C7E7E2" w14:textId="77777777" w:rsidR="009A10F6" w:rsidRPr="00F74F22" w:rsidRDefault="009A10F6" w:rsidP="00F74F22">
      <w:pPr>
        <w:numPr>
          <w:ilvl w:val="0"/>
          <w:numId w:val="15"/>
        </w:numPr>
        <w:spacing w:after="0" w:line="240" w:lineRule="auto"/>
        <w:ind w:left="0"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Рассмотреть условия создания колонии государственных зданий.</w:t>
      </w:r>
    </w:p>
    <w:p w14:paraId="7017BFEF" w14:textId="77777777" w:rsidR="009A10F6" w:rsidRPr="00F74F22" w:rsidRDefault="009A10F6" w:rsidP="00F74F22">
      <w:pPr>
        <w:numPr>
          <w:ilvl w:val="0"/>
          <w:numId w:val="15"/>
        </w:numPr>
        <w:spacing w:after="0" w:line="240" w:lineRule="auto"/>
        <w:ind w:left="0"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Описать строительство в городе после завершения кризиса.</w:t>
      </w:r>
    </w:p>
    <w:p w14:paraId="5A2B372C" w14:textId="77777777" w:rsidR="009A10F6" w:rsidRPr="00F74F22" w:rsidRDefault="009A10F6" w:rsidP="00F74F22">
      <w:pPr>
        <w:numPr>
          <w:ilvl w:val="0"/>
          <w:numId w:val="15"/>
        </w:numPr>
        <w:spacing w:after="0" w:line="240" w:lineRule="auto"/>
        <w:ind w:left="0"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Исследовать строительство гимназии </w:t>
      </w:r>
      <w:proofErr w:type="spellStart"/>
      <w:r w:rsidRPr="00F74F22">
        <w:rPr>
          <w:rFonts w:ascii="Times New Roman" w:eastAsia="Times New Roman" w:hAnsi="Times New Roman" w:cs="Times New Roman"/>
          <w:sz w:val="24"/>
          <w:szCs w:val="24"/>
          <w:lang w:eastAsia="ru-RU"/>
        </w:rPr>
        <w:t>Кароля</w:t>
      </w:r>
      <w:proofErr w:type="spellEnd"/>
      <w:r w:rsidRPr="00F74F22">
        <w:rPr>
          <w:rFonts w:ascii="Times New Roman" w:eastAsia="Times New Roman" w:hAnsi="Times New Roman" w:cs="Times New Roman"/>
          <w:sz w:val="24"/>
          <w:szCs w:val="24"/>
          <w:lang w:eastAsia="ru-RU"/>
        </w:rPr>
        <w:t xml:space="preserve"> Ходкевича.</w:t>
      </w:r>
    </w:p>
    <w:p w14:paraId="46F07CDC" w14:textId="77777777" w:rsidR="009A10F6" w:rsidRPr="00F74F22" w:rsidRDefault="009A10F6" w:rsidP="00F74F22">
      <w:pPr>
        <w:numPr>
          <w:ilvl w:val="0"/>
          <w:numId w:val="15"/>
        </w:numPr>
        <w:spacing w:after="0" w:line="240" w:lineRule="auto"/>
        <w:ind w:left="0"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Изучить историю возникновения почты на территории Лиды </w:t>
      </w:r>
    </w:p>
    <w:p w14:paraId="12F2D0A7"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b/>
          <w:sz w:val="24"/>
          <w:szCs w:val="24"/>
          <w:lang w:eastAsia="ru-RU"/>
        </w:rPr>
        <w:t>Методы исследования:</w:t>
      </w:r>
      <w:r w:rsidRPr="00F74F22">
        <w:rPr>
          <w:rFonts w:ascii="Times New Roman" w:eastAsia="Times New Roman" w:hAnsi="Times New Roman" w:cs="Times New Roman"/>
          <w:sz w:val="24"/>
          <w:szCs w:val="24"/>
          <w:lang w:eastAsia="ru-RU"/>
        </w:rPr>
        <w:t xml:space="preserve"> сбор, изучение, анализ, обобщение экспериментального и теоретического материала.</w:t>
      </w:r>
    </w:p>
    <w:p w14:paraId="083B4A26"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Для данного исследования был использован широкий список источников. Список включает в себя книги, данные интернет-ресурсов, монографии, а также, научные статьи.</w:t>
      </w:r>
    </w:p>
    <w:p w14:paraId="65983F1C"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Базовыми источниками для написания данной работы явились:</w:t>
      </w:r>
    </w:p>
    <w:p w14:paraId="1CBA14ED"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Книга Михаила </w:t>
      </w:r>
      <w:proofErr w:type="spellStart"/>
      <w:r w:rsidRPr="00F74F22">
        <w:rPr>
          <w:rFonts w:ascii="Times New Roman" w:eastAsia="Times New Roman" w:hAnsi="Times New Roman" w:cs="Times New Roman"/>
          <w:sz w:val="24"/>
          <w:szCs w:val="24"/>
          <w:lang w:eastAsia="ru-RU"/>
        </w:rPr>
        <w:t>Пшчулковского</w:t>
      </w:r>
      <w:proofErr w:type="spellEnd"/>
      <w:r w:rsidRPr="00F74F22">
        <w:rPr>
          <w:rFonts w:ascii="Times New Roman" w:eastAsia="Times New Roman" w:hAnsi="Times New Roman" w:cs="Times New Roman"/>
          <w:sz w:val="24"/>
          <w:szCs w:val="24"/>
          <w:lang w:eastAsia="ru-RU"/>
        </w:rPr>
        <w:t xml:space="preserve"> «Современные </w:t>
      </w:r>
      <w:proofErr w:type="spellStart"/>
      <w:r w:rsidRPr="00F74F22">
        <w:rPr>
          <w:rFonts w:ascii="Times New Roman" w:eastAsia="Times New Roman" w:hAnsi="Times New Roman" w:cs="Times New Roman"/>
          <w:sz w:val="24"/>
          <w:szCs w:val="24"/>
          <w:lang w:eastAsia="ru-RU"/>
        </w:rPr>
        <w:t>Кресы</w:t>
      </w:r>
      <w:proofErr w:type="spellEnd"/>
      <w:r w:rsidRPr="00F74F22">
        <w:rPr>
          <w:rFonts w:ascii="Times New Roman" w:eastAsia="Times New Roman" w:hAnsi="Times New Roman" w:cs="Times New Roman"/>
          <w:sz w:val="24"/>
          <w:szCs w:val="24"/>
          <w:lang w:eastAsia="ru-RU"/>
        </w:rPr>
        <w:t xml:space="preserve">. Архитектура на восточных землях Второй Речи Посполитой 1921-1939», а также диссертация Евгения Морозова «Стили и направления в белорусской архитектуре 1920-1930-х гг.». Также использовались научные статьи по данной теме. </w:t>
      </w:r>
    </w:p>
    <w:p w14:paraId="29C19653"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Также активно использовались архивные материалы, полученные в Лидском филиале РУП «Гродненское агентство по государственной регистрации и земельному кадастру».</w:t>
      </w:r>
    </w:p>
    <w:p w14:paraId="02B0B9E9"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Таким образом, работа на тему «Архитектура Лиды первой половины </w:t>
      </w:r>
      <w:r w:rsidRPr="00F74F22">
        <w:rPr>
          <w:rFonts w:ascii="Times New Roman" w:eastAsia="Times New Roman" w:hAnsi="Times New Roman" w:cs="Times New Roman"/>
          <w:sz w:val="24"/>
          <w:szCs w:val="24"/>
          <w:lang w:val="en-US" w:eastAsia="ru-RU"/>
        </w:rPr>
        <w:t>XX</w:t>
      </w:r>
      <w:r w:rsidRPr="00F74F22">
        <w:rPr>
          <w:rFonts w:ascii="Times New Roman" w:eastAsia="Times New Roman" w:hAnsi="Times New Roman" w:cs="Times New Roman"/>
          <w:sz w:val="24"/>
          <w:szCs w:val="24"/>
          <w:lang w:eastAsia="ru-RU"/>
        </w:rPr>
        <w:t> в.» является актуальным исследованием с четко поставленной целью, для достижения которой была задействована специализированная база источников.</w:t>
      </w:r>
    </w:p>
    <w:p w14:paraId="50D8C542"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p>
    <w:p w14:paraId="271455DD" w14:textId="54E43778" w:rsidR="009A10F6" w:rsidRPr="00F74F22" w:rsidRDefault="009A10F6" w:rsidP="00055B48">
      <w:pPr>
        <w:spacing w:after="0" w:line="240" w:lineRule="auto"/>
        <w:jc w:val="center"/>
        <w:rPr>
          <w:rFonts w:ascii="Times New Roman" w:eastAsia="Calibri" w:hAnsi="Times New Roman" w:cs="Times New Roman"/>
          <w:b/>
          <w:bCs/>
          <w:sz w:val="24"/>
          <w:szCs w:val="24"/>
          <w:lang w:eastAsia="ru-RU"/>
        </w:rPr>
      </w:pPr>
      <w:bookmarkStart w:id="10" w:name="_Toc289293984"/>
      <w:bookmarkStart w:id="11" w:name="_Toc36970787"/>
      <w:r w:rsidRPr="00F74F22">
        <w:rPr>
          <w:rFonts w:ascii="Times New Roman" w:eastAsia="Calibri" w:hAnsi="Times New Roman" w:cs="Times New Roman"/>
          <w:b/>
          <w:bCs/>
          <w:sz w:val="24"/>
          <w:szCs w:val="24"/>
          <w:lang w:eastAsia="ru-RU"/>
        </w:rPr>
        <w:t>ГЛАВА</w:t>
      </w:r>
      <w:r w:rsidR="00055B48">
        <w:rPr>
          <w:rFonts w:ascii="Times New Roman" w:eastAsia="Calibri" w:hAnsi="Times New Roman" w:cs="Times New Roman"/>
          <w:b/>
          <w:bCs/>
          <w:sz w:val="24"/>
          <w:szCs w:val="24"/>
          <w:lang w:eastAsia="ru-RU"/>
        </w:rPr>
        <w:t> </w:t>
      </w:r>
      <w:r w:rsidRPr="00F74F22">
        <w:rPr>
          <w:rFonts w:ascii="Times New Roman" w:eastAsia="Calibri" w:hAnsi="Times New Roman" w:cs="Times New Roman"/>
          <w:b/>
          <w:bCs/>
          <w:sz w:val="24"/>
          <w:szCs w:val="24"/>
          <w:lang w:eastAsia="ru-RU"/>
        </w:rPr>
        <w:t>1</w:t>
      </w:r>
      <w:bookmarkEnd w:id="10"/>
      <w:r w:rsidRPr="00F74F22">
        <w:rPr>
          <w:rFonts w:ascii="Times New Roman" w:eastAsia="Calibri" w:hAnsi="Times New Roman" w:cs="Times New Roman"/>
          <w:b/>
          <w:bCs/>
          <w:sz w:val="24"/>
          <w:szCs w:val="24"/>
          <w:lang w:eastAsia="ru-RU"/>
        </w:rPr>
        <w:t>.</w:t>
      </w:r>
      <w:r w:rsidR="00055B48">
        <w:rPr>
          <w:rFonts w:ascii="Times New Roman" w:eastAsia="Calibri" w:hAnsi="Times New Roman" w:cs="Times New Roman"/>
          <w:b/>
          <w:bCs/>
          <w:sz w:val="24"/>
          <w:szCs w:val="24"/>
          <w:lang w:eastAsia="ru-RU"/>
        </w:rPr>
        <w:t xml:space="preserve"> </w:t>
      </w:r>
      <w:r w:rsidRPr="00F74F22">
        <w:rPr>
          <w:rFonts w:ascii="Times New Roman" w:eastAsia="Calibri" w:hAnsi="Times New Roman" w:cs="Times New Roman"/>
          <w:b/>
          <w:bCs/>
          <w:sz w:val="24"/>
          <w:szCs w:val="24"/>
          <w:lang w:eastAsia="ru-RU"/>
        </w:rPr>
        <w:t>ПРОБЛЕМЫ В ИСТОРИОГРАФИИ</w:t>
      </w:r>
      <w:bookmarkEnd w:id="11"/>
    </w:p>
    <w:p w14:paraId="673315FD" w14:textId="77777777" w:rsidR="009A10F6" w:rsidRPr="00F74F22" w:rsidRDefault="009A10F6" w:rsidP="00F74F22">
      <w:pPr>
        <w:spacing w:after="0" w:line="240" w:lineRule="auto"/>
        <w:ind w:firstLine="709"/>
        <w:jc w:val="both"/>
        <w:rPr>
          <w:rFonts w:ascii="Times New Roman" w:eastAsia="Calibri" w:hAnsi="Times New Roman" w:cs="Times New Roman"/>
          <w:bCs/>
          <w:sz w:val="24"/>
          <w:szCs w:val="24"/>
          <w:lang w:eastAsia="ru-RU"/>
        </w:rPr>
      </w:pPr>
      <w:bookmarkStart w:id="12" w:name="_Toc36970788"/>
      <w:r w:rsidRPr="00F74F22">
        <w:rPr>
          <w:rFonts w:ascii="Times New Roman" w:eastAsia="Calibri" w:hAnsi="Times New Roman" w:cs="Times New Roman"/>
          <w:bCs/>
          <w:sz w:val="24"/>
          <w:szCs w:val="24"/>
          <w:lang w:eastAsia="ru-RU"/>
        </w:rPr>
        <w:t>Тема архитектуры достаточно популярна и изучена в мировой исторической научной литературе. Однако именно межвоенный период до сих пор имеет пробелы в историографии, а говорить о достаточной изученности темы на региональном уровне и вовсе не приходится. Корнем данной проблемы является отношение власти в СССР к буржуазной Польше, которую советское руководство считало своим кровным врагом. Следовательно, работы на тему архитектуры, ее развития в Западной Беларуси, а также на другие темы, посвящённые позитивным моментам нахождения белорусских земель не в составе БССР, были фактически под запретом. Следовательно, проблема развития городов на территории Западной Беларуси, а уж тем более на территории Лидского района попала ещё в более сжатые рамки.</w:t>
      </w:r>
      <w:bookmarkEnd w:id="12"/>
    </w:p>
    <w:p w14:paraId="2DDF7D2D" w14:textId="77777777" w:rsidR="009A10F6" w:rsidRPr="00F74F22" w:rsidRDefault="009A10F6" w:rsidP="00F74F22">
      <w:pPr>
        <w:spacing w:after="0" w:line="240" w:lineRule="auto"/>
        <w:ind w:firstLine="709"/>
        <w:jc w:val="both"/>
        <w:rPr>
          <w:rFonts w:ascii="Times New Roman" w:eastAsia="Calibri" w:hAnsi="Times New Roman" w:cs="Times New Roman"/>
          <w:bCs/>
          <w:sz w:val="24"/>
          <w:szCs w:val="24"/>
          <w:lang w:val="be-BY" w:eastAsia="ru-RU"/>
        </w:rPr>
      </w:pPr>
      <w:bookmarkStart w:id="13" w:name="_Toc36970789"/>
      <w:r w:rsidRPr="00F74F22">
        <w:rPr>
          <w:rFonts w:ascii="Times New Roman" w:eastAsia="Calibri" w:hAnsi="Times New Roman" w:cs="Times New Roman"/>
          <w:bCs/>
          <w:sz w:val="24"/>
          <w:szCs w:val="24"/>
          <w:lang w:eastAsia="ru-RU"/>
        </w:rPr>
        <w:t xml:space="preserve">Начиная с 90-х. гг. </w:t>
      </w:r>
      <w:r w:rsidRPr="00F74F22">
        <w:rPr>
          <w:rFonts w:ascii="Times New Roman" w:eastAsia="Calibri" w:hAnsi="Times New Roman" w:cs="Times New Roman"/>
          <w:bCs/>
          <w:sz w:val="24"/>
          <w:szCs w:val="24"/>
          <w:lang w:val="en-US" w:eastAsia="ru-RU"/>
        </w:rPr>
        <w:t>XX</w:t>
      </w:r>
      <w:r w:rsidRPr="00F74F22">
        <w:rPr>
          <w:rFonts w:ascii="Times New Roman" w:eastAsia="Calibri" w:hAnsi="Times New Roman" w:cs="Times New Roman"/>
          <w:bCs/>
          <w:sz w:val="24"/>
          <w:szCs w:val="24"/>
          <w:lang w:eastAsia="ru-RU"/>
        </w:rPr>
        <w:t xml:space="preserve"> в. </w:t>
      </w:r>
      <w:r w:rsidRPr="00F74F22">
        <w:rPr>
          <w:rFonts w:ascii="Times New Roman" w:eastAsia="Calibri" w:hAnsi="Times New Roman" w:cs="Times New Roman"/>
          <w:bCs/>
          <w:sz w:val="24"/>
          <w:szCs w:val="24"/>
          <w:lang w:val="be-BY" w:eastAsia="ru-RU"/>
        </w:rPr>
        <w:t>перед исследователям</w:t>
      </w:r>
      <w:r w:rsidRPr="00F74F22">
        <w:rPr>
          <w:rFonts w:ascii="Times New Roman" w:eastAsia="Calibri" w:hAnsi="Times New Roman" w:cs="Times New Roman"/>
          <w:bCs/>
          <w:sz w:val="24"/>
          <w:szCs w:val="24"/>
          <w:lang w:eastAsia="ru-RU"/>
        </w:rPr>
        <w:t>и</w:t>
      </w:r>
      <w:r w:rsidRPr="00F74F22">
        <w:rPr>
          <w:rFonts w:ascii="Times New Roman" w:eastAsia="Calibri" w:hAnsi="Times New Roman" w:cs="Times New Roman"/>
          <w:bCs/>
          <w:sz w:val="24"/>
          <w:szCs w:val="24"/>
          <w:lang w:val="be-BY" w:eastAsia="ru-RU"/>
        </w:rPr>
        <w:t xml:space="preserve"> на тему функционализма в архитектуре встала, задача устранить образовавшийся пробел в исторической науке.</w:t>
      </w:r>
      <w:bookmarkEnd w:id="13"/>
    </w:p>
    <w:p w14:paraId="71D2014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eastAsia="ru-RU"/>
        </w:rPr>
      </w:pPr>
      <w:bookmarkStart w:id="14" w:name="_Toc36970790"/>
      <w:r w:rsidRPr="00F74F22">
        <w:rPr>
          <w:rFonts w:ascii="Times New Roman" w:eastAsia="Calibri" w:hAnsi="Times New Roman" w:cs="Times New Roman"/>
          <w:bCs/>
          <w:sz w:val="24"/>
          <w:szCs w:val="24"/>
          <w:lang w:val="be-BY" w:eastAsia="ru-RU"/>
        </w:rPr>
        <w:t xml:space="preserve">В XXI веке ситуация постепенно стала меняться к лучшему, как в Беларуси, так и в Польше. В нашей стране можно назвать, по крайней мере, двух историков-искусствоведов, которые плотно занимаются изучением межвоенной архитектуры, это Алла Камрук и Евгений Морозов. Камрук в 2007 году выпустила книгу – «Архитектура Беларуси ХХ – начала ХХI вв.», в которой, пожалуй, впервые в белорусской научной практике были рассмотрены особенности межвоенной архитектуры западных областей страны. Евгений Морозов в том же </w:t>
      </w:r>
      <w:r w:rsidRPr="00F74F22">
        <w:rPr>
          <w:rFonts w:ascii="Times New Roman" w:eastAsia="Calibri" w:hAnsi="Times New Roman" w:cs="Times New Roman"/>
          <w:bCs/>
          <w:sz w:val="24"/>
          <w:szCs w:val="24"/>
          <w:lang w:val="be-BY" w:eastAsia="ru-RU"/>
        </w:rPr>
        <w:lastRenderedPageBreak/>
        <w:t>2007 году защитил кандидатскую на тему: «Стили и направления в белорусской архитектуре 1920-1930-х гг.», где сравнил польскую и советскую архитектурные школы, рассмотрел их особенности и отметил определенное сходство художественных подходов. Эти работы заложили основы для дальнейшего изучения архитектурного наследия межвоенного периода в Беларуси.</w:t>
      </w:r>
      <w:bookmarkEnd w:id="14"/>
      <w:r w:rsidRPr="00F74F22">
        <w:rPr>
          <w:rFonts w:ascii="Times New Roman" w:eastAsia="Calibri" w:hAnsi="Times New Roman" w:cs="Times New Roman"/>
          <w:bCs/>
          <w:sz w:val="24"/>
          <w:szCs w:val="24"/>
          <w:lang w:val="be-BY" w:eastAsia="ru-RU"/>
        </w:rPr>
        <w:t xml:space="preserve"> Работа </w:t>
      </w:r>
      <w:proofErr w:type="spellStart"/>
      <w:r w:rsidRPr="00F74F22">
        <w:rPr>
          <w:rFonts w:ascii="Times New Roman" w:eastAsia="Calibri" w:hAnsi="Times New Roman" w:cs="Times New Roman"/>
          <w:color w:val="000000"/>
          <w:sz w:val="24"/>
          <w:szCs w:val="24"/>
          <w:lang w:eastAsia="ru-RU"/>
        </w:rPr>
        <w:t>Леанід</w:t>
      </w:r>
      <w:proofErr w:type="spellEnd"/>
      <w:r w:rsidRPr="00F74F22">
        <w:rPr>
          <w:rFonts w:ascii="Times New Roman" w:eastAsia="Calibri" w:hAnsi="Times New Roman" w:cs="Times New Roman"/>
          <w:color w:val="000000"/>
          <w:sz w:val="24"/>
          <w:szCs w:val="24"/>
          <w:lang w:val="be-BY" w:eastAsia="ru-RU"/>
        </w:rPr>
        <w:t>а</w:t>
      </w:r>
      <w:r w:rsidRPr="00F74F22">
        <w:rPr>
          <w:rFonts w:ascii="Times New Roman" w:eastAsia="Calibri" w:hAnsi="Times New Roman" w:cs="Times New Roman"/>
          <w:color w:val="000000"/>
          <w:sz w:val="24"/>
          <w:szCs w:val="24"/>
          <w:lang w:eastAsia="ru-RU"/>
        </w:rPr>
        <w:t xml:space="preserve"> </w:t>
      </w:r>
      <w:proofErr w:type="spellStart"/>
      <w:r w:rsidRPr="00F74F22">
        <w:rPr>
          <w:rFonts w:ascii="Times New Roman" w:eastAsia="Calibri" w:hAnsi="Times New Roman" w:cs="Times New Roman"/>
          <w:color w:val="000000"/>
          <w:sz w:val="24"/>
          <w:szCs w:val="24"/>
          <w:lang w:eastAsia="ru-RU"/>
        </w:rPr>
        <w:t>Лаўрэш</w:t>
      </w:r>
      <w:proofErr w:type="spellEnd"/>
      <w:r w:rsidRPr="00F74F22">
        <w:rPr>
          <w:rFonts w:ascii="Times New Roman" w:eastAsia="Calibri" w:hAnsi="Times New Roman" w:cs="Times New Roman"/>
          <w:color w:val="000000"/>
          <w:sz w:val="24"/>
          <w:szCs w:val="24"/>
          <w:lang w:val="be-BY" w:eastAsia="ru-RU"/>
        </w:rPr>
        <w:t>а</w:t>
      </w:r>
      <w:r w:rsidRPr="00F74F22">
        <w:rPr>
          <w:rFonts w:ascii="Times New Roman" w:eastAsia="Calibri" w:hAnsi="Times New Roman" w:cs="Times New Roman"/>
          <w:color w:val="000000"/>
          <w:sz w:val="24"/>
          <w:szCs w:val="24"/>
          <w:lang w:eastAsia="ru-RU"/>
        </w:rPr>
        <w:t xml:space="preserve"> </w:t>
      </w:r>
      <w:r w:rsidRPr="00F74F22">
        <w:rPr>
          <w:rFonts w:ascii="Times New Roman" w:eastAsia="Calibri" w:hAnsi="Times New Roman" w:cs="Times New Roman"/>
          <w:sz w:val="24"/>
          <w:szCs w:val="24"/>
          <w:lang w:val="be-BY" w:eastAsia="ru-RU"/>
        </w:rPr>
        <w:t xml:space="preserve">«Шпацыры па старой Лідзе» </w:t>
      </w:r>
      <w:r w:rsidRPr="00F74F22">
        <w:rPr>
          <w:rFonts w:ascii="Times New Roman" w:eastAsia="Calibri" w:hAnsi="Times New Roman" w:cs="Times New Roman"/>
          <w:bCs/>
          <w:sz w:val="24"/>
          <w:szCs w:val="24"/>
          <w:lang w:val="be-BY" w:eastAsia="ru-RU"/>
        </w:rPr>
        <w:t xml:space="preserve">– кладезь данных о нашем городе, периодах развития и упадка его архитектуры в </w:t>
      </w:r>
      <w:r w:rsidRPr="00F74F22">
        <w:rPr>
          <w:rFonts w:ascii="Times New Roman" w:eastAsia="Calibri" w:hAnsi="Times New Roman" w:cs="Times New Roman"/>
          <w:bCs/>
          <w:sz w:val="24"/>
          <w:szCs w:val="24"/>
          <w:lang w:val="en-US" w:eastAsia="ru-RU"/>
        </w:rPr>
        <w:t>XVIII</w:t>
      </w:r>
      <w:r w:rsidRPr="00F74F22">
        <w:rPr>
          <w:rFonts w:ascii="Times New Roman" w:eastAsia="Calibri" w:hAnsi="Times New Roman" w:cs="Times New Roman"/>
          <w:bCs/>
          <w:sz w:val="24"/>
          <w:szCs w:val="24"/>
          <w:lang w:eastAsia="ru-RU"/>
        </w:rPr>
        <w:t>-</w:t>
      </w:r>
      <w:r w:rsidRPr="00F74F22">
        <w:rPr>
          <w:rFonts w:ascii="Times New Roman" w:eastAsia="Calibri" w:hAnsi="Times New Roman" w:cs="Times New Roman"/>
          <w:bCs/>
          <w:sz w:val="24"/>
          <w:szCs w:val="24"/>
          <w:lang w:val="en-US" w:eastAsia="ru-RU"/>
        </w:rPr>
        <w:t>XX</w:t>
      </w:r>
      <w:r w:rsidRPr="00F74F22">
        <w:rPr>
          <w:rFonts w:ascii="Times New Roman" w:eastAsia="Calibri" w:hAnsi="Times New Roman" w:cs="Times New Roman"/>
          <w:bCs/>
          <w:sz w:val="24"/>
          <w:szCs w:val="24"/>
          <w:lang w:eastAsia="ru-RU"/>
        </w:rPr>
        <w:t xml:space="preserve"> вв. Огромное количество фотографий дают возможность совершать виртуальные экскурсии по нашему городу столетней давности.</w:t>
      </w:r>
    </w:p>
    <w:p w14:paraId="20873FFB" w14:textId="77777777" w:rsidR="009A10F6" w:rsidRPr="00F74F22" w:rsidRDefault="009A10F6" w:rsidP="00F74F22">
      <w:pPr>
        <w:spacing w:after="0" w:line="240" w:lineRule="auto"/>
        <w:ind w:firstLine="709"/>
        <w:jc w:val="both"/>
        <w:rPr>
          <w:rFonts w:ascii="Times New Roman" w:eastAsia="Calibri" w:hAnsi="Times New Roman" w:cs="Times New Roman"/>
          <w:bCs/>
          <w:sz w:val="24"/>
          <w:szCs w:val="24"/>
          <w:lang w:val="be-BY" w:eastAsia="ru-RU"/>
        </w:rPr>
      </w:pPr>
      <w:bookmarkStart w:id="15" w:name="_Toc36970791"/>
      <w:r w:rsidRPr="00F74F22">
        <w:rPr>
          <w:rFonts w:ascii="Times New Roman" w:eastAsia="Calibri" w:hAnsi="Times New Roman" w:cs="Times New Roman"/>
          <w:bCs/>
          <w:sz w:val="24"/>
          <w:szCs w:val="24"/>
          <w:lang w:val="be-BY" w:eastAsia="ru-RU"/>
        </w:rPr>
        <w:t>Среди польских исследователей следует отметить работы доцента Академии изобразительных искусств в Гданьске Михаила Пшчулковского (польск. Michał Pszczółkowski). Он – автор ряда статей, посвященных межвоенной польской архитектуре, в том числе и зданиям, которые возводились на территории запада Беларуси. В 2016 году вышла книга Пшчулковского «Kresy nowoczesne. Architektura na ziemiach wschodnich II Rzeczypospolitej 1921-1939» («Современные Кресы. Архитектура на восточных землях Второй Речи Посполитой 1921-1939»), в которой подробно рассматриваются 70 архитектурных объектов указанного периода, расположенных ныне в Беларуси, Украине и Литве, а также осуществлен анализ архитектурных стилей и направлений во Второй Речи Посполитой того времени. Во вступлении к книге Пшчулковский приводит обзор экономического, политического и национального состояния «восточных воеводств» в межвоенный период: «Кресы» представляются в нем как обширные территории со слабо развитой инфраструктурой.</w:t>
      </w:r>
      <w:bookmarkEnd w:id="15"/>
    </w:p>
    <w:p w14:paraId="7FAE5586" w14:textId="77777777" w:rsidR="009A10F6" w:rsidRPr="00F74F22" w:rsidRDefault="009A10F6" w:rsidP="00F74F22">
      <w:pPr>
        <w:spacing w:after="0" w:line="240" w:lineRule="auto"/>
        <w:ind w:firstLine="709"/>
        <w:jc w:val="both"/>
        <w:rPr>
          <w:rFonts w:ascii="Times New Roman" w:eastAsia="Calibri" w:hAnsi="Times New Roman" w:cs="Times New Roman"/>
          <w:bCs/>
          <w:sz w:val="24"/>
          <w:szCs w:val="24"/>
          <w:lang w:eastAsia="ru-RU"/>
        </w:rPr>
      </w:pPr>
      <w:bookmarkStart w:id="16" w:name="_Toc36970792"/>
      <w:r w:rsidRPr="00F74F22">
        <w:rPr>
          <w:rFonts w:ascii="Times New Roman" w:eastAsia="Calibri" w:hAnsi="Times New Roman" w:cs="Times New Roman"/>
          <w:bCs/>
          <w:sz w:val="24"/>
          <w:szCs w:val="24"/>
          <w:lang w:eastAsia="ru-RU"/>
        </w:rPr>
        <w:t>Пополнениями историографии изучения зданий и сооружений на территории Беларуси и отдельных её регионов служат отдельные статьи, которые начали публиковаться сначала в различных научных журналах, а потом и в сети.   И тут следует отметить развитие интернета, который позволил расширить область изучения рассматриваемой проблемы, ведь многие исследователи могут теперь без труда найти интересующие их аспекты в изучении темы архитектуры в Лидском районе.</w:t>
      </w:r>
      <w:bookmarkEnd w:id="16"/>
    </w:p>
    <w:p w14:paraId="5E13F19C" w14:textId="77777777" w:rsidR="009A10F6" w:rsidRPr="00F74F22" w:rsidRDefault="009A10F6" w:rsidP="00F74F22">
      <w:pPr>
        <w:spacing w:after="0" w:line="240" w:lineRule="auto"/>
        <w:ind w:firstLine="709"/>
        <w:jc w:val="both"/>
        <w:rPr>
          <w:rFonts w:ascii="Times New Roman" w:eastAsia="Calibri" w:hAnsi="Times New Roman" w:cs="Times New Roman"/>
          <w:bCs/>
          <w:sz w:val="24"/>
          <w:szCs w:val="24"/>
          <w:lang w:eastAsia="ru-RU"/>
        </w:rPr>
      </w:pPr>
      <w:bookmarkStart w:id="17" w:name="_Toc36970793"/>
      <w:r w:rsidRPr="00F74F22">
        <w:rPr>
          <w:rFonts w:ascii="Times New Roman" w:eastAsia="Calibri" w:hAnsi="Times New Roman" w:cs="Times New Roman"/>
          <w:bCs/>
          <w:sz w:val="24"/>
          <w:szCs w:val="24"/>
          <w:lang w:eastAsia="ru-RU"/>
        </w:rPr>
        <w:t xml:space="preserve">Материалы, полученные в Лидском филиале РУП </w:t>
      </w:r>
      <w:r w:rsidRPr="00F74F22">
        <w:rPr>
          <w:rFonts w:ascii="Times New Roman" w:eastAsia="Calibri" w:hAnsi="Times New Roman" w:cs="Times New Roman"/>
          <w:bCs/>
          <w:sz w:val="24"/>
          <w:szCs w:val="24"/>
          <w:lang w:val="be-BY" w:eastAsia="ru-RU"/>
        </w:rPr>
        <w:t>«</w:t>
      </w:r>
      <w:r w:rsidRPr="00F74F22">
        <w:rPr>
          <w:rFonts w:ascii="Times New Roman" w:eastAsia="Calibri" w:hAnsi="Times New Roman" w:cs="Times New Roman"/>
          <w:bCs/>
          <w:sz w:val="24"/>
          <w:szCs w:val="24"/>
          <w:lang w:eastAsia="ru-RU"/>
        </w:rPr>
        <w:t>Гродненское агентство по государственной регистрации и земельному кадастру</w:t>
      </w:r>
      <w:r w:rsidRPr="00F74F22">
        <w:rPr>
          <w:rFonts w:ascii="Times New Roman" w:eastAsia="Calibri" w:hAnsi="Times New Roman" w:cs="Times New Roman"/>
          <w:bCs/>
          <w:sz w:val="24"/>
          <w:szCs w:val="24"/>
          <w:lang w:val="be-BY" w:eastAsia="ru-RU"/>
        </w:rPr>
        <w:t>»</w:t>
      </w:r>
      <w:r w:rsidRPr="00F74F22">
        <w:rPr>
          <w:rFonts w:ascii="Times New Roman" w:eastAsia="Calibri" w:hAnsi="Times New Roman" w:cs="Times New Roman"/>
          <w:bCs/>
          <w:sz w:val="24"/>
          <w:szCs w:val="24"/>
          <w:lang w:eastAsia="ru-RU"/>
        </w:rPr>
        <w:t xml:space="preserve"> позволили найти годы постройки сооружений, объем выполненных работ и планы зданий.</w:t>
      </w:r>
      <w:bookmarkEnd w:id="17"/>
    </w:p>
    <w:p w14:paraId="3E28D84C" w14:textId="77777777" w:rsidR="009A10F6" w:rsidRPr="00F74F22" w:rsidRDefault="009A10F6" w:rsidP="00F74F22">
      <w:pPr>
        <w:spacing w:after="0" w:line="240" w:lineRule="auto"/>
        <w:ind w:firstLine="709"/>
        <w:jc w:val="both"/>
        <w:rPr>
          <w:rFonts w:ascii="Times New Roman" w:eastAsia="Calibri" w:hAnsi="Times New Roman" w:cs="Times New Roman"/>
          <w:bCs/>
          <w:sz w:val="24"/>
          <w:szCs w:val="24"/>
          <w:lang w:eastAsia="ru-RU"/>
        </w:rPr>
      </w:pPr>
      <w:bookmarkStart w:id="18" w:name="_Toc36970794"/>
      <w:r w:rsidRPr="00F74F22">
        <w:rPr>
          <w:rFonts w:ascii="Times New Roman" w:eastAsia="Calibri" w:hAnsi="Times New Roman" w:cs="Times New Roman"/>
          <w:bCs/>
          <w:sz w:val="24"/>
          <w:szCs w:val="24"/>
          <w:lang w:eastAsia="ru-RU"/>
        </w:rPr>
        <w:t>Следует отметить тот факт, что материал по изучению рассматриваемой темы, накопившийся за последнее время зачастую имеет разобщенный характер и стоит задача его систематизации.</w:t>
      </w:r>
      <w:bookmarkEnd w:id="18"/>
    </w:p>
    <w:p w14:paraId="3FFEA14B" w14:textId="77777777" w:rsidR="009A10F6" w:rsidRPr="00F74F22" w:rsidRDefault="009A10F6" w:rsidP="00F74F22">
      <w:pPr>
        <w:spacing w:after="0" w:line="240" w:lineRule="auto"/>
        <w:ind w:firstLine="709"/>
        <w:jc w:val="both"/>
        <w:rPr>
          <w:rFonts w:ascii="Times New Roman" w:eastAsia="Calibri" w:hAnsi="Times New Roman" w:cs="Times New Roman"/>
          <w:bCs/>
          <w:sz w:val="24"/>
          <w:szCs w:val="24"/>
          <w:lang w:eastAsia="ru-RU"/>
        </w:rPr>
      </w:pPr>
      <w:bookmarkStart w:id="19" w:name="_Toc36970795"/>
      <w:bookmarkStart w:id="20" w:name="_Toc289293988"/>
      <w:r w:rsidRPr="00F74F22">
        <w:rPr>
          <w:rFonts w:ascii="Times New Roman" w:eastAsia="Calibri" w:hAnsi="Times New Roman" w:cs="Times New Roman"/>
          <w:bCs/>
          <w:sz w:val="24"/>
          <w:szCs w:val="24"/>
          <w:lang w:eastAsia="ru-RU"/>
        </w:rPr>
        <w:t>В особенности выделяются интернет – материалы, размещенные в сети на сайте</w:t>
      </w:r>
      <w:r w:rsidRPr="00F74F22">
        <w:rPr>
          <w:rFonts w:ascii="Times New Roman" w:eastAsia="Calibri" w:hAnsi="Times New Roman" w:cs="Times New Roman"/>
          <w:b/>
          <w:bCs/>
          <w:sz w:val="24"/>
          <w:szCs w:val="24"/>
          <w:lang w:eastAsia="ru-RU"/>
        </w:rPr>
        <w:t xml:space="preserve"> </w:t>
      </w:r>
      <w:proofErr w:type="spellStart"/>
      <w:r w:rsidRPr="00F74F22">
        <w:rPr>
          <w:rFonts w:ascii="Times New Roman" w:eastAsia="Calibri" w:hAnsi="Times New Roman" w:cs="Times New Roman"/>
          <w:bCs/>
          <w:sz w:val="24"/>
          <w:szCs w:val="24"/>
          <w:lang w:eastAsia="ru-RU"/>
        </w:rPr>
        <w:t>http</w:t>
      </w:r>
      <w:proofErr w:type="spellEnd"/>
      <w:r w:rsidRPr="00F74F22">
        <w:rPr>
          <w:rFonts w:ascii="Times New Roman" w:eastAsia="Calibri" w:hAnsi="Times New Roman" w:cs="Times New Roman"/>
          <w:bCs/>
          <w:sz w:val="24"/>
          <w:szCs w:val="24"/>
          <w:lang w:eastAsia="ru-RU"/>
        </w:rPr>
        <w:t>//</w:t>
      </w:r>
      <w:proofErr w:type="spellStart"/>
      <w:r w:rsidRPr="00F74F22">
        <w:rPr>
          <w:rFonts w:ascii="Times New Roman" w:eastAsia="Calibri" w:hAnsi="Times New Roman" w:cs="Times New Roman"/>
          <w:bCs/>
          <w:sz w:val="24"/>
          <w:szCs w:val="24"/>
          <w:lang w:val="en-US" w:eastAsia="ru-RU"/>
        </w:rPr>
        <w:t>pawet</w:t>
      </w:r>
      <w:proofErr w:type="spellEnd"/>
      <w:r w:rsidRPr="00F74F22">
        <w:rPr>
          <w:rFonts w:ascii="Times New Roman" w:eastAsia="Calibri" w:hAnsi="Times New Roman" w:cs="Times New Roman"/>
          <w:bCs/>
          <w:sz w:val="24"/>
          <w:szCs w:val="24"/>
          <w:lang w:eastAsia="ru-RU"/>
        </w:rPr>
        <w:t>.</w:t>
      </w:r>
      <w:r w:rsidRPr="00F74F22">
        <w:rPr>
          <w:rFonts w:ascii="Times New Roman" w:eastAsia="Calibri" w:hAnsi="Times New Roman" w:cs="Times New Roman"/>
          <w:bCs/>
          <w:sz w:val="24"/>
          <w:szCs w:val="24"/>
          <w:lang w:val="en-US" w:eastAsia="ru-RU"/>
        </w:rPr>
        <w:t>net</w:t>
      </w:r>
      <w:r w:rsidRPr="00F74F22">
        <w:rPr>
          <w:rFonts w:ascii="Times New Roman" w:eastAsia="Calibri" w:hAnsi="Times New Roman" w:cs="Times New Roman"/>
          <w:bCs/>
          <w:sz w:val="24"/>
          <w:szCs w:val="24"/>
          <w:lang w:eastAsia="ru-RU"/>
        </w:rPr>
        <w:t>. Интернет – источники стали важной частью материалов для написания работы. Высокий уровень компетенций авторов позволил активно задействовать данные, находящиеся в открытом доступе.</w:t>
      </w:r>
      <w:bookmarkEnd w:id="19"/>
    </w:p>
    <w:p w14:paraId="267E913D" w14:textId="7C76201C" w:rsidR="009A10F6" w:rsidRPr="00F74F22" w:rsidRDefault="009A10F6" w:rsidP="00F74F22">
      <w:pPr>
        <w:spacing w:after="0" w:line="240" w:lineRule="auto"/>
        <w:ind w:firstLine="709"/>
        <w:jc w:val="both"/>
        <w:rPr>
          <w:rFonts w:ascii="Times New Roman" w:eastAsia="Calibri" w:hAnsi="Times New Roman" w:cs="Times New Roman"/>
          <w:bCs/>
          <w:sz w:val="24"/>
          <w:szCs w:val="24"/>
          <w:lang w:eastAsia="ru-RU"/>
        </w:rPr>
      </w:pPr>
      <w:bookmarkStart w:id="21" w:name="_Toc36970796"/>
      <w:r w:rsidRPr="00F74F22">
        <w:rPr>
          <w:rFonts w:ascii="Times New Roman" w:eastAsia="Calibri" w:hAnsi="Times New Roman" w:cs="Times New Roman"/>
          <w:bCs/>
          <w:sz w:val="24"/>
          <w:szCs w:val="24"/>
          <w:lang w:eastAsia="ru-RU"/>
        </w:rPr>
        <w:t>Таким образом, исследование в Лидском районе в отечественной историографии фактически не проводилось, и связано это напрямую с идеологическими вопросами в руководстве СССР. Данный факт негативно сказался на историографии изучения проблематики в Лидском районе. Однако постсоветский период принёс в изучение темы межвоенной архитектуры в Лидском районе существенные плоды, накопился некоторый научный материал.</w:t>
      </w:r>
      <w:bookmarkEnd w:id="21"/>
    </w:p>
    <w:p w14:paraId="5ABABCCB" w14:textId="77777777" w:rsidR="002F4245" w:rsidRPr="00F74F22" w:rsidRDefault="002F4245" w:rsidP="00F74F22">
      <w:pPr>
        <w:spacing w:after="0" w:line="240" w:lineRule="auto"/>
        <w:ind w:firstLine="709"/>
        <w:jc w:val="both"/>
        <w:rPr>
          <w:rFonts w:ascii="Times New Roman" w:eastAsia="Calibri" w:hAnsi="Times New Roman" w:cs="Times New Roman"/>
          <w:bCs/>
          <w:sz w:val="24"/>
          <w:szCs w:val="24"/>
          <w:lang w:eastAsia="ru-RU"/>
        </w:rPr>
      </w:pPr>
    </w:p>
    <w:p w14:paraId="6096A694" w14:textId="7A9D37E4" w:rsidR="009A10F6" w:rsidRPr="00F74F22" w:rsidRDefault="009A10F6" w:rsidP="00055B48">
      <w:pPr>
        <w:spacing w:after="0" w:line="240" w:lineRule="auto"/>
        <w:jc w:val="center"/>
        <w:rPr>
          <w:rFonts w:ascii="Times New Roman" w:eastAsia="Calibri" w:hAnsi="Times New Roman" w:cs="Times New Roman"/>
          <w:b/>
          <w:bCs/>
          <w:sz w:val="24"/>
          <w:szCs w:val="24"/>
          <w:lang w:eastAsia="ru-RU"/>
        </w:rPr>
      </w:pPr>
      <w:bookmarkStart w:id="22" w:name="_Toc36970797"/>
      <w:r w:rsidRPr="00F74F22">
        <w:rPr>
          <w:rFonts w:ascii="Times New Roman" w:eastAsia="Calibri" w:hAnsi="Times New Roman" w:cs="Times New Roman"/>
          <w:b/>
          <w:bCs/>
          <w:sz w:val="24"/>
          <w:szCs w:val="24"/>
          <w:lang w:eastAsia="ru-RU"/>
        </w:rPr>
        <w:t xml:space="preserve">ГЛАВА 2. АРХИТЕКТУРА ЛИДЫ НАЧАЛА </w:t>
      </w:r>
      <w:r w:rsidRPr="00F74F22">
        <w:rPr>
          <w:rFonts w:ascii="Times New Roman" w:eastAsia="Calibri" w:hAnsi="Times New Roman" w:cs="Times New Roman"/>
          <w:b/>
          <w:bCs/>
          <w:sz w:val="24"/>
          <w:szCs w:val="24"/>
          <w:lang w:val="en-US" w:eastAsia="ru-RU"/>
        </w:rPr>
        <w:t>XX</w:t>
      </w:r>
      <w:r w:rsidRPr="00F74F22">
        <w:rPr>
          <w:rFonts w:ascii="Times New Roman" w:eastAsia="Calibri" w:hAnsi="Times New Roman" w:cs="Times New Roman"/>
          <w:b/>
          <w:bCs/>
          <w:sz w:val="24"/>
          <w:szCs w:val="24"/>
          <w:lang w:eastAsia="ru-RU"/>
        </w:rPr>
        <w:t xml:space="preserve"> В.</w:t>
      </w:r>
      <w:bookmarkEnd w:id="20"/>
      <w:bookmarkEnd w:id="22"/>
    </w:p>
    <w:p w14:paraId="13256854" w14:textId="77777777" w:rsidR="009A10F6" w:rsidRPr="00F74F22" w:rsidRDefault="009A10F6" w:rsidP="00055B48">
      <w:pPr>
        <w:keepNext/>
        <w:keepLines/>
        <w:spacing w:after="0" w:line="240" w:lineRule="auto"/>
        <w:jc w:val="center"/>
        <w:rPr>
          <w:rFonts w:ascii="Times New Roman" w:eastAsia="Calibri" w:hAnsi="Times New Roman" w:cs="Times New Roman"/>
          <w:b/>
          <w:bCs/>
          <w:color w:val="000000"/>
          <w:sz w:val="24"/>
          <w:szCs w:val="24"/>
          <w:lang w:eastAsia="ru-RU"/>
        </w:rPr>
      </w:pPr>
      <w:bookmarkStart w:id="23" w:name="_Toc36970799"/>
      <w:r w:rsidRPr="00F74F22">
        <w:rPr>
          <w:rFonts w:ascii="Times New Roman" w:eastAsia="Calibri" w:hAnsi="Times New Roman" w:cs="Times New Roman"/>
          <w:b/>
          <w:bCs/>
          <w:color w:val="000000"/>
          <w:sz w:val="24"/>
          <w:szCs w:val="24"/>
          <w:lang w:eastAsia="ru-RU"/>
        </w:rPr>
        <w:t>2.1. КОЛОНИЯ ГОСУДАРСТВЕННЫХ ДОМОВ</w:t>
      </w:r>
      <w:bookmarkEnd w:id="23"/>
    </w:p>
    <w:p w14:paraId="1D2016A4" w14:textId="0BAA55D0"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Страшный пожар 7 октября 1891 года уничтожил почти всю центральную часть города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444 дома и около 600 нежилых построек, в том числе ратуша, жилые постройки были полностью утрачены [7, с. 304]. Однако это привело к строительству в городе новых каменных домов. Например, в 1912 году был построен дом на улице Фабричная, 6. В 1909 году было построено здание лидской типографии на улице Ленинская, 23. В тот же период возникло здание на улице Ленинская, 48, где сейчас размещается «</w:t>
      </w:r>
      <w:proofErr w:type="spellStart"/>
      <w:r w:rsidRPr="00F74F22">
        <w:rPr>
          <w:rFonts w:ascii="Times New Roman" w:eastAsia="Times New Roman" w:hAnsi="Times New Roman" w:cs="Times New Roman"/>
          <w:sz w:val="24"/>
          <w:szCs w:val="24"/>
          <w:lang w:eastAsia="ru-RU"/>
        </w:rPr>
        <w:t>Лідская</w:t>
      </w:r>
      <w:proofErr w:type="spellEnd"/>
      <w:r w:rsidRPr="00F74F22">
        <w:rPr>
          <w:rFonts w:ascii="Times New Roman" w:eastAsia="Times New Roman" w:hAnsi="Times New Roman" w:cs="Times New Roman"/>
          <w:sz w:val="24"/>
          <w:szCs w:val="24"/>
          <w:lang w:eastAsia="ru-RU"/>
        </w:rPr>
        <w:t xml:space="preserve"> газета» [7, с. 89]. Лида </w:t>
      </w:r>
      <w:r w:rsidRPr="00F74F22">
        <w:rPr>
          <w:rFonts w:ascii="Times New Roman" w:eastAsia="Times New Roman" w:hAnsi="Times New Roman" w:cs="Times New Roman"/>
          <w:sz w:val="24"/>
          <w:szCs w:val="24"/>
          <w:lang w:eastAsia="ru-RU"/>
        </w:rPr>
        <w:lastRenderedPageBreak/>
        <w:t>являлась западной окраиной России, поэтому здесь были построены военные городки и аэродром (Приложение 14). Частые пожары, а также упор Российской империи на строительстве военных объектов привёл к тому, что зданий российского периода истории в нашем городе крайне мало (Приложение 15).</w:t>
      </w:r>
    </w:p>
    <w:p w14:paraId="731146ED"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Польская администрация получила в свое распоряжение полуразрушенный город: и Первая мировая, и советско-польская война оставили на Лиде свой отпечаток. Комфортабельного жилья для переезжавших сюда на службу чиновников категорически не хватало, в связи, с чем Министерство финансов Польши выделило средства на строительство в городе так называемый «колонии урядников»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квартала домов для его руководства. Строительство квартала продолжилось в 1930-е годы. </w:t>
      </w:r>
    </w:p>
    <w:p w14:paraId="78DAD886"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Общая подготовка строительства колоний домов началась с 1923 г. 28 мая 1924 года Министерство финансов начало финансирование этот проект. Сразу начали разрабатываться архитектурные проекты будущих домов для чиновников. К участию в акции были привлечены архитекторы из Варшавы и других городов Польши. Архитектором давалось заказ на разработку типовых домов для застройки, ситуационных планов, поручался надзор за осуществлением проектов. Среди требований к архитекторам было и такое, чтобы новые колонии гармонично сочетались с местными застройками и соответствовали современному уровню урбанистики. Проектировались кладке увеличенной толщины, приспособленные для более холодного климата.</w:t>
      </w:r>
    </w:p>
    <w:p w14:paraId="7EB17234" w14:textId="2CC10265"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Для строительства колоний государственных домов в Лиде была куплена площадь за городом, на так называемом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выгона». Надо сказать, несколько слов об этом территории.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Выгоном» в Лиде с XIX в. называлась заболоченная территория, примыкающей к речке Каменки общей площадью 345 десятин (377 гектаров), которая использовалась как пастбище для скота и лошадей горожан. С середины 1920-х гг.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Выгон» был осушен и на его территории вырос новый район, которым жители города очень гордились. Здесь кроме колонии государственных домов для чиновников были построены кирпичные здания больницы (1921-1923), школ № 1 и № 2 имени </w:t>
      </w:r>
      <w:proofErr w:type="spellStart"/>
      <w:r w:rsidRPr="00F74F22">
        <w:rPr>
          <w:rFonts w:ascii="Times New Roman" w:eastAsia="Times New Roman" w:hAnsi="Times New Roman" w:cs="Times New Roman"/>
          <w:sz w:val="24"/>
          <w:szCs w:val="24"/>
          <w:lang w:eastAsia="ru-RU"/>
        </w:rPr>
        <w:t>Нарутовича</w:t>
      </w:r>
      <w:proofErr w:type="spellEnd"/>
      <w:r w:rsidRPr="00F74F22">
        <w:rPr>
          <w:rFonts w:ascii="Times New Roman" w:eastAsia="Times New Roman" w:hAnsi="Times New Roman" w:cs="Times New Roman"/>
          <w:sz w:val="24"/>
          <w:szCs w:val="24"/>
          <w:lang w:eastAsia="ru-RU"/>
        </w:rPr>
        <w:t xml:space="preserve"> (1926-1929), государственная гимназия имени </w:t>
      </w:r>
      <w:proofErr w:type="spellStart"/>
      <w:r w:rsidRPr="00F74F22">
        <w:rPr>
          <w:rFonts w:ascii="Times New Roman" w:eastAsia="Times New Roman" w:hAnsi="Times New Roman" w:cs="Times New Roman"/>
          <w:sz w:val="24"/>
          <w:szCs w:val="24"/>
          <w:lang w:eastAsia="ru-RU"/>
        </w:rPr>
        <w:t>Кароля</w:t>
      </w:r>
      <w:proofErr w:type="spellEnd"/>
      <w:r w:rsidRPr="00F74F22">
        <w:rPr>
          <w:rFonts w:ascii="Times New Roman" w:eastAsia="Times New Roman" w:hAnsi="Times New Roman" w:cs="Times New Roman"/>
          <w:sz w:val="24"/>
          <w:szCs w:val="24"/>
          <w:lang w:eastAsia="ru-RU"/>
        </w:rPr>
        <w:t xml:space="preserve"> Ходкевича (1930), почтамт (1939 г.), стадион. Часть города между парком и стадионом в 1930-е гг. носила название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Великая Лида» (</w:t>
      </w:r>
      <w:proofErr w:type="spellStart"/>
      <w:r w:rsidRPr="00F74F22">
        <w:rPr>
          <w:rFonts w:ascii="Times New Roman" w:eastAsia="Times New Roman" w:hAnsi="Times New Roman" w:cs="Times New Roman"/>
          <w:sz w:val="24"/>
          <w:szCs w:val="24"/>
          <w:lang w:eastAsia="ru-RU"/>
        </w:rPr>
        <w:t>Wielka</w:t>
      </w:r>
      <w:proofErr w:type="spellEnd"/>
      <w:r w:rsidRPr="00F74F22">
        <w:rPr>
          <w:rFonts w:ascii="Times New Roman" w:eastAsia="Times New Roman" w:hAnsi="Times New Roman" w:cs="Times New Roman"/>
          <w:sz w:val="24"/>
          <w:szCs w:val="24"/>
          <w:lang w:eastAsia="ru-RU"/>
        </w:rPr>
        <w:t xml:space="preserve"> Lida) [4, с. 46] (Приложение 9).</w:t>
      </w:r>
    </w:p>
    <w:p w14:paraId="787739E3"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За все время в Лиде было построено 7 домов общим объемом 6 135,22 </w:t>
      </w:r>
      <w:r w:rsidRPr="00F74F22">
        <w:rPr>
          <w:rFonts w:ascii="Times New Roman" w:eastAsia="Times New Roman" w:hAnsi="Times New Roman" w:cs="Times New Roman"/>
          <w:color w:val="222222"/>
          <w:sz w:val="24"/>
          <w:szCs w:val="24"/>
          <w:shd w:val="clear" w:color="auto" w:fill="FFFFFF"/>
          <w:lang w:eastAsia="ru-RU"/>
        </w:rPr>
        <w:t>m³</w:t>
      </w:r>
      <w:r w:rsidRPr="00F74F22">
        <w:rPr>
          <w:rFonts w:ascii="Times New Roman" w:eastAsia="Times New Roman" w:hAnsi="Times New Roman" w:cs="Times New Roman"/>
          <w:sz w:val="24"/>
          <w:szCs w:val="24"/>
          <w:lang w:eastAsia="ru-RU"/>
        </w:rPr>
        <w:t xml:space="preserve"> [3, с. 23.].</w:t>
      </w:r>
    </w:p>
    <w:p w14:paraId="10F4A331"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Общая стоимость колонии государственных домов в Лиде составил 162 000 злотых. Выделение денег происходило по кварталам [10].</w:t>
      </w:r>
    </w:p>
    <w:p w14:paraId="14254DAB"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Колония государственных домов в Лиде, как и в других городах Западной Беларуси, была построена в сжатые сроки: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Работы велись с американской скоростью» [9].</w:t>
      </w:r>
    </w:p>
    <w:p w14:paraId="76215BCE" w14:textId="38B5F3BD"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 Лиде были построены два дома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на две семьи» по проекту архитектора </w:t>
      </w:r>
      <w:proofErr w:type="spellStart"/>
      <w:r w:rsidRPr="00F74F22">
        <w:rPr>
          <w:rFonts w:ascii="Times New Roman" w:eastAsia="Times New Roman" w:hAnsi="Times New Roman" w:cs="Times New Roman"/>
          <w:sz w:val="24"/>
          <w:szCs w:val="24"/>
          <w:lang w:eastAsia="ru-RU"/>
        </w:rPr>
        <w:t>Зигмунта</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Тарасина</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Zugmunt</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Tarasin</w:t>
      </w:r>
      <w:proofErr w:type="spellEnd"/>
      <w:r w:rsidRPr="00F74F22">
        <w:rPr>
          <w:rFonts w:ascii="Times New Roman" w:eastAsia="Times New Roman" w:hAnsi="Times New Roman" w:cs="Times New Roman"/>
          <w:sz w:val="24"/>
          <w:szCs w:val="24"/>
          <w:lang w:eastAsia="ru-RU"/>
        </w:rPr>
        <w:t>) [2, с. 41]. Один из них на улице Черняховского 5. В здании присутствует подвальное помещение площадью 36 м² [11]. До наших времен дожил лишь один домов, после капитального ремонта и внутренней перестройки в нем сейчас заходится редакция Лидского радио и телевидения (Приложение 4).</w:t>
      </w:r>
    </w:p>
    <w:p w14:paraId="78CBE0FF" w14:textId="3C9815EA"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Почти без повреждений сохранился дом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на четыре семьи», построенный по проекту архитектора Теодора Бурше (</w:t>
      </w:r>
      <w:proofErr w:type="spellStart"/>
      <w:r w:rsidRPr="00F74F22">
        <w:rPr>
          <w:rFonts w:ascii="Times New Roman" w:eastAsia="Times New Roman" w:hAnsi="Times New Roman" w:cs="Times New Roman"/>
          <w:sz w:val="24"/>
          <w:szCs w:val="24"/>
          <w:lang w:eastAsia="ru-RU"/>
        </w:rPr>
        <w:t>Teodor</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Bursze</w:t>
      </w:r>
      <w:proofErr w:type="spellEnd"/>
      <w:r w:rsidRPr="00F74F22">
        <w:rPr>
          <w:rFonts w:ascii="Times New Roman" w:eastAsia="Times New Roman" w:hAnsi="Times New Roman" w:cs="Times New Roman"/>
          <w:sz w:val="24"/>
          <w:szCs w:val="24"/>
          <w:lang w:eastAsia="ru-RU"/>
        </w:rPr>
        <w:t xml:space="preserve">). Однотипные лидскому дома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на четыре семьи» были построены дома в Пинске, Луцке и Ровно [2, с. 49.]. Этот дом и сейчас приятно впечатляет своим видом и четко выделяется из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серых» двухэтажных домиков советской застройки 1950-60-х годов. Располагается на улице А. Мицкевича 3. Двухэтажное здание построено уже в 1936 г. В здании присутствует одна лестничная клетка. Под зданием находится подвальное помещение [11] (Приложение 3).</w:t>
      </w:r>
    </w:p>
    <w:p w14:paraId="40839DE2" w14:textId="1F93C5FD"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Были построены три двухэтажных дома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на шесть семей» по проекту инженера-архитектора Стефана </w:t>
      </w:r>
      <w:proofErr w:type="spellStart"/>
      <w:r w:rsidRPr="00F74F22">
        <w:rPr>
          <w:rFonts w:ascii="Times New Roman" w:eastAsia="Times New Roman" w:hAnsi="Times New Roman" w:cs="Times New Roman"/>
          <w:sz w:val="24"/>
          <w:szCs w:val="24"/>
          <w:lang w:eastAsia="ru-RU"/>
        </w:rPr>
        <w:t>Томаровича</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Stefan</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Tomorowicz</w:t>
      </w:r>
      <w:proofErr w:type="spellEnd"/>
      <w:r w:rsidRPr="00F74F22">
        <w:rPr>
          <w:rFonts w:ascii="Times New Roman" w:eastAsia="Times New Roman" w:hAnsi="Times New Roman" w:cs="Times New Roman"/>
          <w:sz w:val="24"/>
          <w:szCs w:val="24"/>
          <w:lang w:eastAsia="ru-RU"/>
        </w:rPr>
        <w:t>). С ситуационного плана видно, что двор этих домов был разделен на 6 площадок под сад-огород для жителей дома [3, с. 85] (Приложение 2).</w:t>
      </w:r>
    </w:p>
    <w:p w14:paraId="144CBBB3"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 г. Лида на улице Комсомольская 14 в 1927 году завершилось строительство здания, до сих пор выполняющего общественные функции. Стены сделаны из кирпича. С 1944 по 2004 </w:t>
      </w:r>
      <w:r w:rsidRPr="00F74F22">
        <w:rPr>
          <w:rFonts w:ascii="Times New Roman" w:eastAsia="Times New Roman" w:hAnsi="Times New Roman" w:cs="Times New Roman"/>
          <w:sz w:val="24"/>
          <w:szCs w:val="24"/>
          <w:lang w:eastAsia="ru-RU"/>
        </w:rPr>
        <w:lastRenderedPageBreak/>
        <w:t>год в нем располагалось Управление сельского хозяйства, а с 2004 года находится Управление по труду и социальной защите [11].</w:t>
      </w:r>
    </w:p>
    <w:p w14:paraId="5EC97846"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На современной улице Замковая 3 было построено жилое двухэтажное здание, в абсолютной близости от Лидского замка. Сооружение было возведено в 1926 г. В здании присутствует одна лестничная клетка [11].</w:t>
      </w:r>
    </w:p>
    <w:p w14:paraId="721802BF" w14:textId="5ED3172B"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На улице Замковая 7 также было построено жилое двухэтажное здание. Сооружение было возведено в 1926 г. В здании присутствует одна лестничная клетка. Стены сделаны из брусчатки, облицованной кирпичом. Сейчас там располагается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Лидский историко-художественный музей» [11] (Приложение 17).</w:t>
      </w:r>
    </w:p>
    <w:p w14:paraId="1E2E5A1E" w14:textId="7FA4CA31"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Таким образом, застройка велась в центральной части города, в том числе в непосредственной близости от главной достопримечательности Лиды, а именно Лидского замка. Вместе с тем здания соразмерны своему месту в городе и активно используются в туристических целях по сей день.  Благодаря этому удалось благоустроить часть города.  Здания, построенные в те годы, до сих пор украшают Лиду.</w:t>
      </w:r>
    </w:p>
    <w:p w14:paraId="6FEDAA0A" w14:textId="77777777" w:rsidR="002F4245" w:rsidRPr="00F74F22" w:rsidRDefault="002F4245" w:rsidP="00F74F22">
      <w:pPr>
        <w:spacing w:after="0" w:line="240" w:lineRule="auto"/>
        <w:ind w:firstLine="709"/>
        <w:jc w:val="both"/>
        <w:rPr>
          <w:rFonts w:ascii="Times New Roman" w:eastAsia="Times New Roman" w:hAnsi="Times New Roman" w:cs="Times New Roman"/>
          <w:b/>
          <w:sz w:val="24"/>
          <w:szCs w:val="24"/>
          <w:lang w:eastAsia="ru-RU"/>
        </w:rPr>
      </w:pPr>
    </w:p>
    <w:p w14:paraId="7343E6C5" w14:textId="67D8B501" w:rsidR="009A10F6" w:rsidRPr="00F74F22" w:rsidRDefault="009A10F6" w:rsidP="00055B48">
      <w:pPr>
        <w:spacing w:after="0" w:line="240" w:lineRule="auto"/>
        <w:jc w:val="center"/>
        <w:rPr>
          <w:rFonts w:ascii="Times New Roman" w:eastAsia="Calibri" w:hAnsi="Times New Roman" w:cs="Times New Roman"/>
          <w:b/>
          <w:bCs/>
          <w:color w:val="000000"/>
          <w:sz w:val="24"/>
          <w:szCs w:val="24"/>
          <w:lang w:val="be-BY" w:eastAsia="ru-RU"/>
        </w:rPr>
      </w:pPr>
      <w:bookmarkStart w:id="24" w:name="_Toc36970800"/>
      <w:r w:rsidRPr="00F74F22">
        <w:rPr>
          <w:rFonts w:ascii="Times New Roman" w:eastAsia="Calibri" w:hAnsi="Times New Roman" w:cs="Times New Roman"/>
          <w:b/>
          <w:bCs/>
          <w:color w:val="000000"/>
          <w:sz w:val="24"/>
          <w:szCs w:val="24"/>
          <w:lang w:val="be-BY" w:eastAsia="ru-RU"/>
        </w:rPr>
        <w:t>ГЛАВА 3. АРХИТЕКТУРА 1930-Х ГОДОВ В ЛИДЕ</w:t>
      </w:r>
      <w:bookmarkEnd w:id="24"/>
    </w:p>
    <w:p w14:paraId="022AF8E7" w14:textId="77777777" w:rsidR="009A10F6" w:rsidRPr="00F74F22" w:rsidRDefault="009A10F6" w:rsidP="00055B48">
      <w:pPr>
        <w:keepNext/>
        <w:keepLines/>
        <w:spacing w:after="0" w:line="240" w:lineRule="auto"/>
        <w:jc w:val="center"/>
        <w:rPr>
          <w:rFonts w:ascii="Times New Roman" w:eastAsia="Calibri" w:hAnsi="Times New Roman" w:cs="Times New Roman"/>
          <w:b/>
          <w:bCs/>
          <w:color w:val="000000"/>
          <w:sz w:val="24"/>
          <w:szCs w:val="24"/>
          <w:lang w:eastAsia="ru-RU"/>
        </w:rPr>
      </w:pPr>
      <w:bookmarkStart w:id="25" w:name="_Toc36970801"/>
      <w:r w:rsidRPr="00F74F22">
        <w:rPr>
          <w:rFonts w:ascii="Times New Roman" w:eastAsia="Calibri" w:hAnsi="Times New Roman" w:cs="Times New Roman"/>
          <w:b/>
          <w:bCs/>
          <w:color w:val="000000"/>
          <w:sz w:val="24"/>
          <w:szCs w:val="24"/>
          <w:lang w:eastAsia="ru-RU"/>
        </w:rPr>
        <w:t>3.1. </w:t>
      </w:r>
      <w:r w:rsidRPr="00F74F22">
        <w:rPr>
          <w:rFonts w:ascii="Times New Roman" w:eastAsia="Calibri" w:hAnsi="Times New Roman" w:cs="Times New Roman"/>
          <w:b/>
          <w:bCs/>
          <w:color w:val="000000"/>
          <w:sz w:val="24"/>
          <w:szCs w:val="24"/>
          <w:lang w:val="be-BY" w:eastAsia="ru-RU"/>
        </w:rPr>
        <w:t>ПОСЛЕ КРИЗИСНОЕ СТРОИТЕЛЬСТВО В ГОРОДЕ</w:t>
      </w:r>
      <w:bookmarkEnd w:id="25"/>
    </w:p>
    <w:p w14:paraId="459B77B4"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val="be-BY" w:eastAsia="ru-RU"/>
        </w:rPr>
        <w:t>24 октября 1929 году на Нью-Йоркской фондовой б</w:t>
      </w:r>
      <w:r w:rsidRPr="00F74F22">
        <w:rPr>
          <w:rFonts w:ascii="Times New Roman" w:eastAsia="Times New Roman" w:hAnsi="Times New Roman" w:cs="Times New Roman"/>
          <w:sz w:val="24"/>
          <w:szCs w:val="24"/>
          <w:lang w:eastAsia="ru-RU"/>
        </w:rPr>
        <w:t xml:space="preserve">ирже произошел крах. Этот день получил название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Чёрный четверг»</w:t>
      </w:r>
      <w:r w:rsidRPr="00F74F22">
        <w:rPr>
          <w:rFonts w:ascii="Times New Roman" w:eastAsia="Times New Roman" w:hAnsi="Times New Roman" w:cs="Times New Roman"/>
          <w:sz w:val="24"/>
          <w:szCs w:val="24"/>
          <w:lang w:val="be-BY" w:eastAsia="ru-RU"/>
        </w:rPr>
        <w:t>. За сч</w:t>
      </w:r>
      <w:r w:rsidRPr="00F74F22">
        <w:rPr>
          <w:rFonts w:ascii="Times New Roman" w:eastAsia="Times New Roman" w:hAnsi="Times New Roman" w:cs="Times New Roman"/>
          <w:sz w:val="24"/>
          <w:szCs w:val="24"/>
          <w:lang w:eastAsia="ru-RU"/>
        </w:rPr>
        <w:t xml:space="preserve">итанные дни экономика США рухнула, а следом за ней упала и вся мировая экономика. Начинается мировой экономический кризис, последствия которого будут оказывать негативное влияние на экономику всех капиталистических стран на протяжении всех 1930-х годов. В истории США этот период известен как эпоха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Великой депрессии»</w:t>
      </w:r>
      <w:r w:rsidRPr="00F74F22">
        <w:rPr>
          <w:rFonts w:ascii="Times New Roman" w:eastAsia="Times New Roman" w:hAnsi="Times New Roman" w:cs="Times New Roman"/>
          <w:sz w:val="24"/>
          <w:szCs w:val="24"/>
          <w:lang w:val="be-BY" w:eastAsia="ru-RU"/>
        </w:rPr>
        <w:t>.</w:t>
      </w:r>
    </w:p>
    <w:p w14:paraId="784C20A9"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val="be-BY" w:eastAsia="ru-RU"/>
        </w:rPr>
        <w:t>Столь глобальные перемены не могл</w:t>
      </w:r>
      <w:r w:rsidRPr="00F74F22">
        <w:rPr>
          <w:rFonts w:ascii="Times New Roman" w:eastAsia="Times New Roman" w:hAnsi="Times New Roman" w:cs="Times New Roman"/>
          <w:sz w:val="24"/>
          <w:szCs w:val="24"/>
          <w:lang w:eastAsia="ru-RU"/>
        </w:rPr>
        <w:t>и не затронуть и межвоенную Польшу. Экономика упала почти на треть и возможности по финансированию из государственного бюджета строительства в Западной Беларуси резко сократились. Поэтому в начале 1930-х годов в Лиде было построено фактически лишь несколько зданий, однако уже в середине десятилетия начинается настоящий строительный бум, завершившийся лишь в связи с началом Второй мировой войны.</w:t>
      </w:r>
    </w:p>
    <w:p w14:paraId="1B8DF64C"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Строительство квартала государственных домов продолжилось в 1930-е годы. Дом </w:t>
      </w:r>
      <w:proofErr w:type="spellStart"/>
      <w:r w:rsidRPr="00F74F22">
        <w:rPr>
          <w:rFonts w:ascii="Times New Roman" w:eastAsia="Times New Roman" w:hAnsi="Times New Roman" w:cs="Times New Roman"/>
          <w:sz w:val="24"/>
          <w:szCs w:val="24"/>
          <w:lang w:eastAsia="ru-RU"/>
        </w:rPr>
        <w:t>лидскаго</w:t>
      </w:r>
      <w:proofErr w:type="spellEnd"/>
      <w:r w:rsidRPr="00F74F22">
        <w:rPr>
          <w:rFonts w:ascii="Times New Roman" w:eastAsia="Times New Roman" w:hAnsi="Times New Roman" w:cs="Times New Roman"/>
          <w:sz w:val="24"/>
          <w:szCs w:val="24"/>
          <w:lang w:eastAsia="ru-RU"/>
        </w:rPr>
        <w:t xml:space="preserve"> старосты построен в модном в то время </w:t>
      </w:r>
      <w:r w:rsidRPr="00F74F22">
        <w:rPr>
          <w:rFonts w:ascii="Times New Roman" w:eastAsia="Times New Roman" w:hAnsi="Times New Roman" w:cs="Times New Roman"/>
          <w:b/>
          <w:sz w:val="24"/>
          <w:szCs w:val="24"/>
          <w:lang w:val="be-BY" w:eastAsia="ru-RU"/>
        </w:rPr>
        <w:t>«</w:t>
      </w:r>
      <w:proofErr w:type="spellStart"/>
      <w:r w:rsidRPr="00F74F22">
        <w:rPr>
          <w:rFonts w:ascii="Times New Roman" w:eastAsia="Times New Roman" w:hAnsi="Times New Roman" w:cs="Times New Roman"/>
          <w:sz w:val="24"/>
          <w:szCs w:val="24"/>
          <w:lang w:eastAsia="ru-RU"/>
        </w:rPr>
        <w:t>Закопанском</w:t>
      </w:r>
      <w:proofErr w:type="spellEnd"/>
      <w:r w:rsidRPr="00F74F22">
        <w:rPr>
          <w:rFonts w:ascii="Times New Roman" w:eastAsia="Times New Roman" w:hAnsi="Times New Roman" w:cs="Times New Roman"/>
          <w:sz w:val="24"/>
          <w:szCs w:val="24"/>
          <w:lang w:eastAsia="ru-RU"/>
        </w:rPr>
        <w:t xml:space="preserve"> стиле», автор проекта инженер-архитектор Ежи Бэйл (</w:t>
      </w:r>
      <w:proofErr w:type="spellStart"/>
      <w:r w:rsidRPr="00F74F22">
        <w:rPr>
          <w:rFonts w:ascii="Times New Roman" w:eastAsia="Times New Roman" w:hAnsi="Times New Roman" w:cs="Times New Roman"/>
          <w:sz w:val="24"/>
          <w:szCs w:val="24"/>
          <w:lang w:eastAsia="ru-RU"/>
        </w:rPr>
        <w:t>Jerzy</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Beill</w:t>
      </w:r>
      <w:proofErr w:type="spellEnd"/>
      <w:r w:rsidRPr="00F74F22">
        <w:rPr>
          <w:rFonts w:ascii="Times New Roman" w:eastAsia="Times New Roman" w:hAnsi="Times New Roman" w:cs="Times New Roman"/>
          <w:sz w:val="24"/>
          <w:szCs w:val="24"/>
          <w:lang w:eastAsia="ru-RU"/>
        </w:rPr>
        <w:t xml:space="preserve">). По этому же проекту строились дома для старост в Барановичах, Дрогичине, Глубоком, Несвиже, Новогрудке, Слониме, Столбцах, </w:t>
      </w:r>
      <w:proofErr w:type="spellStart"/>
      <w:r w:rsidRPr="00F74F22">
        <w:rPr>
          <w:rFonts w:ascii="Times New Roman" w:eastAsia="Times New Roman" w:hAnsi="Times New Roman" w:cs="Times New Roman"/>
          <w:sz w:val="24"/>
          <w:szCs w:val="24"/>
          <w:lang w:eastAsia="ru-RU"/>
        </w:rPr>
        <w:t>Воложине</w:t>
      </w:r>
      <w:proofErr w:type="spellEnd"/>
      <w:r w:rsidRPr="00F74F22">
        <w:rPr>
          <w:rFonts w:ascii="Times New Roman" w:eastAsia="Times New Roman" w:hAnsi="Times New Roman" w:cs="Times New Roman"/>
          <w:sz w:val="24"/>
          <w:szCs w:val="24"/>
          <w:lang w:eastAsia="ru-RU"/>
        </w:rPr>
        <w:t xml:space="preserve"> [8]. Известно, что как минимум в </w:t>
      </w:r>
      <w:proofErr w:type="spellStart"/>
      <w:r w:rsidRPr="00F74F22">
        <w:rPr>
          <w:rFonts w:ascii="Times New Roman" w:eastAsia="Times New Roman" w:hAnsi="Times New Roman" w:cs="Times New Roman"/>
          <w:sz w:val="24"/>
          <w:szCs w:val="24"/>
          <w:lang w:eastAsia="ru-RU"/>
        </w:rPr>
        <w:t>Воложине</w:t>
      </w:r>
      <w:proofErr w:type="spellEnd"/>
      <w:r w:rsidRPr="00F74F22">
        <w:rPr>
          <w:rFonts w:ascii="Times New Roman" w:eastAsia="Times New Roman" w:hAnsi="Times New Roman" w:cs="Times New Roman"/>
          <w:sz w:val="24"/>
          <w:szCs w:val="24"/>
          <w:lang w:eastAsia="ru-RU"/>
        </w:rPr>
        <w:t xml:space="preserve"> и Глубоком эти дома сохранились и не были перестроены, как в Лиде. По проекту Ежи Бэйла построена политехника в Гданьске, гимназия имени Стефана </w:t>
      </w:r>
      <w:proofErr w:type="spellStart"/>
      <w:r w:rsidRPr="00F74F22">
        <w:rPr>
          <w:rFonts w:ascii="Times New Roman" w:eastAsia="Times New Roman" w:hAnsi="Times New Roman" w:cs="Times New Roman"/>
          <w:sz w:val="24"/>
          <w:szCs w:val="24"/>
          <w:lang w:eastAsia="ru-RU"/>
        </w:rPr>
        <w:t>Батория</w:t>
      </w:r>
      <w:proofErr w:type="spellEnd"/>
      <w:r w:rsidRPr="00F74F22">
        <w:rPr>
          <w:rFonts w:ascii="Times New Roman" w:eastAsia="Times New Roman" w:hAnsi="Times New Roman" w:cs="Times New Roman"/>
          <w:sz w:val="24"/>
          <w:szCs w:val="24"/>
          <w:lang w:eastAsia="ru-RU"/>
        </w:rPr>
        <w:t xml:space="preserve"> в Варшаве (1925) и, что существенно для </w:t>
      </w:r>
      <w:proofErr w:type="spellStart"/>
      <w:r w:rsidRPr="00F74F22">
        <w:rPr>
          <w:rFonts w:ascii="Times New Roman" w:eastAsia="Times New Roman" w:hAnsi="Times New Roman" w:cs="Times New Roman"/>
          <w:sz w:val="24"/>
          <w:szCs w:val="24"/>
          <w:lang w:eastAsia="ru-RU"/>
        </w:rPr>
        <w:t>лидчан</w:t>
      </w:r>
      <w:proofErr w:type="spellEnd"/>
      <w:r w:rsidRPr="00F74F22">
        <w:rPr>
          <w:rFonts w:ascii="Times New Roman" w:eastAsia="Times New Roman" w:hAnsi="Times New Roman" w:cs="Times New Roman"/>
          <w:sz w:val="24"/>
          <w:szCs w:val="24"/>
          <w:lang w:eastAsia="ru-RU"/>
        </w:rPr>
        <w:t xml:space="preserve">, государственная гимназия имени </w:t>
      </w:r>
      <w:proofErr w:type="spellStart"/>
      <w:r w:rsidRPr="00F74F22">
        <w:rPr>
          <w:rFonts w:ascii="Times New Roman" w:eastAsia="Times New Roman" w:hAnsi="Times New Roman" w:cs="Times New Roman"/>
          <w:sz w:val="24"/>
          <w:szCs w:val="24"/>
          <w:lang w:eastAsia="ru-RU"/>
        </w:rPr>
        <w:t>Кароля</w:t>
      </w:r>
      <w:proofErr w:type="spellEnd"/>
      <w:r w:rsidRPr="00F74F22">
        <w:rPr>
          <w:rFonts w:ascii="Times New Roman" w:eastAsia="Times New Roman" w:hAnsi="Times New Roman" w:cs="Times New Roman"/>
          <w:sz w:val="24"/>
          <w:szCs w:val="24"/>
          <w:lang w:eastAsia="ru-RU"/>
        </w:rPr>
        <w:t xml:space="preserve"> Ходкевича в Лиде, здание которой и сейчас украшает наш город.</w:t>
      </w:r>
    </w:p>
    <w:p w14:paraId="302E81AD" w14:textId="46873CAD"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После перепланировки и перестройки в начале 1980-х гг., до неузнаваемости исказив вид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дома старосты», в нем разместился городской ЗАГС (Приложение 1).</w:t>
      </w:r>
    </w:p>
    <w:p w14:paraId="033188F1"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На улице 7 ноября 3, существует дом с датой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1930» на фронтоне, что весьма примечательно, так как подобных зданий в городе практически нет.</w:t>
      </w:r>
    </w:p>
    <w:p w14:paraId="1E5F36C8" w14:textId="33FEA86A"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На проспекте Победы, 14, 16 и 18 в 1935 году было построено несколько зданий. Это жилые дома. Например, здание на проспекте Победы, 18 имеет площадь застройки 230 м², строительный объем составил 847 м³. В здании присутствует одна лестничная клетка. Вокруг располагались фруктовые сады. Здание же на проспекте Победы 16 имеет площадь застройки 140 м², строительный объем составил 455 м³, общий объем застройки 874 м³. (Приложение № 11). В 1939 году по соседству появился дом по проспекту Победы, 14. Примечательно, что данный дом имеет внушительный огород в центральной части города площадью 309 м² [11] (Приложение 11). На проспекте Победы, 4 была также возведена пожарная часть. По адресу улица Победы, 44 возвели нынешний военный комиссариат Лидского района и </w:t>
      </w:r>
      <w:proofErr w:type="spellStart"/>
      <w:r w:rsidRPr="00F74F22">
        <w:rPr>
          <w:rFonts w:ascii="Times New Roman" w:eastAsia="Times New Roman" w:hAnsi="Times New Roman" w:cs="Times New Roman"/>
          <w:sz w:val="24"/>
          <w:szCs w:val="24"/>
          <w:lang w:eastAsia="ru-RU"/>
        </w:rPr>
        <w:t>психонаркологический</w:t>
      </w:r>
      <w:proofErr w:type="spellEnd"/>
      <w:r w:rsidRPr="00F74F22">
        <w:rPr>
          <w:rFonts w:ascii="Times New Roman" w:eastAsia="Times New Roman" w:hAnsi="Times New Roman" w:cs="Times New Roman"/>
          <w:sz w:val="24"/>
          <w:szCs w:val="24"/>
          <w:lang w:eastAsia="ru-RU"/>
        </w:rPr>
        <w:t xml:space="preserve"> диспансер на улице Кирова, 16.</w:t>
      </w:r>
    </w:p>
    <w:p w14:paraId="45C55719" w14:textId="634194F6"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lastRenderedPageBreak/>
        <w:t xml:space="preserve">Застройка города распространялась и на нынешнюю улицу Советская. Четырехэтажное здание с номером 27 совершенно выделяется из всего, что построено польскими властями в нашем городе. Оно абсолютно неотличимо от пристроенной к нему, так называемой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хрущевки»</w:t>
      </w:r>
      <w:r w:rsidRPr="00F74F22">
        <w:rPr>
          <w:rFonts w:ascii="Times New Roman" w:eastAsia="Times New Roman" w:hAnsi="Times New Roman" w:cs="Times New Roman"/>
          <w:sz w:val="24"/>
          <w:szCs w:val="24"/>
          <w:lang w:val="be-BY" w:eastAsia="ru-RU"/>
        </w:rPr>
        <w:t xml:space="preserve">. Однако построено из кирпича и не относится к периоду индустриального домостроения. </w:t>
      </w:r>
      <w:r w:rsidRPr="00F74F22">
        <w:rPr>
          <w:rFonts w:ascii="Times New Roman" w:eastAsia="Times New Roman" w:hAnsi="Times New Roman" w:cs="Times New Roman"/>
          <w:sz w:val="24"/>
          <w:szCs w:val="24"/>
          <w:lang w:eastAsia="ru-RU"/>
        </w:rPr>
        <w:t xml:space="preserve">Здесь, на современной улице Советская, 32 в 1936 году был построен жилой трехэтажный дом, в шаговой доступности от ОАО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Лидское пиво». В здании присутствует две лестничные клетки. Также имеется подвальное помещение [11] (Приложение 7).</w:t>
      </w:r>
    </w:p>
    <w:p w14:paraId="3EAB2CA7" w14:textId="5E0BA674"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Целый ансамбль небольших, но ухоженных зданий получил город на улице 7 ноября. Дома были жилыми, строились для польских чиновников (Приложение 15). Здание на улице 7 ноября, 2 было введено в эксплуатацию в 1936 году. Площадь застройки 106 м², строительный объем 360 м³. Рядом с домом находится небольшой придомовый участок земли. Само сооружение получило пристройку уже в независимой Беларуси [11]. Жилой дом на улице 7 ноября, 4 построен в 1939 году.  Площадь застройки составила 231 м², строительный объем здания 1193 м³. Стены сделаны из кирпича. Соседний жилой дом на улице 7 ноября, 5 также построен в 1939 году.  Стены так же, как и у соседей, сделаны из кирпича. Крышу сделали из черепицы [11] (Приложение 13).</w:t>
      </w:r>
    </w:p>
    <w:p w14:paraId="47DCE2F3"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Невероятно, однако часть районной поликлиники, по адресу улица Кирова 19, где сейчас находится станция переливания крови, также была построена в межвоенный период. Годом постройки является 1938 год. Здание насчитывает 3 этажа. Строительный объем достиг впечатляющих 23428 м³. Не все знают, но ниже первого этажа располагается подвальное помещение площадью 138 м² [11].</w:t>
      </w:r>
    </w:p>
    <w:p w14:paraId="7FFB6DC6" w14:textId="4101618C"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Нельзя забыть еще о здании на улице П. Морозова, 17А, построенном в 1939 г. Сооружение с самого начала нацеливалось на общественное использование, однако начало войны спутало все планы. Здание является трехэтажным, общая площадь с кирпичным цокольным этажом достигает 1265 м² [11]. Находится в микрорайоне Слобода в относительной близости от железнодорожного вокзала. В послевоенные годы рядом была пристроена средняя школа № </w:t>
      </w:r>
      <w:r w:rsidRPr="00F74F22">
        <w:rPr>
          <w:rFonts w:ascii="Times New Roman" w:eastAsia="Times New Roman" w:hAnsi="Times New Roman" w:cs="Times New Roman"/>
          <w:sz w:val="24"/>
          <w:szCs w:val="24"/>
          <w:lang w:val="be-BY" w:eastAsia="ru-RU"/>
        </w:rPr>
        <w:t>10 и может показаться, что два объекта являются одним целым, что, конечно, не так.</w:t>
      </w:r>
      <w:r w:rsidRPr="00F74F22">
        <w:rPr>
          <w:rFonts w:ascii="Times New Roman" w:eastAsia="Times New Roman" w:hAnsi="Times New Roman" w:cs="Times New Roman"/>
          <w:sz w:val="24"/>
          <w:szCs w:val="24"/>
          <w:lang w:eastAsia="ru-RU"/>
        </w:rPr>
        <w:t xml:space="preserve"> Сегодня здесь располагается Лидский районный центр туризма и краеведения (Приложение 12).</w:t>
      </w:r>
    </w:p>
    <w:p w14:paraId="6BAF3B8A" w14:textId="70EB6936"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Подводя итоги периода строительства в Лиде в 1930-е годы, можно сделать вывод, что польское государство начало активно вкладывать средства в наш город в последние предвоенные годы, несмотря тяжелое финансовое положение. Здания, построенные в тот период, украсили город и активно используются по своему прямому назначению по сей день, что показывает правильно выбранные ориентиры в строительстве жилых и общественных зданий.</w:t>
      </w:r>
    </w:p>
    <w:p w14:paraId="3C8C0BA7" w14:textId="38069E15" w:rsidR="009A10F6" w:rsidRPr="00F74F22" w:rsidRDefault="009A10F6" w:rsidP="00055B48">
      <w:pPr>
        <w:spacing w:after="0" w:line="240" w:lineRule="auto"/>
        <w:jc w:val="center"/>
        <w:rPr>
          <w:rFonts w:ascii="Times New Roman" w:eastAsia="Times New Roman" w:hAnsi="Times New Roman" w:cs="Times New Roman"/>
          <w:b/>
          <w:bCs/>
          <w:color w:val="000000"/>
          <w:sz w:val="24"/>
          <w:szCs w:val="24"/>
          <w:lang w:eastAsia="ru-RU"/>
        </w:rPr>
      </w:pPr>
      <w:bookmarkStart w:id="26" w:name="_Toc36970802"/>
      <w:r w:rsidRPr="00F74F22">
        <w:rPr>
          <w:rFonts w:ascii="Times New Roman" w:eastAsia="Times New Roman" w:hAnsi="Times New Roman" w:cs="Times New Roman"/>
          <w:b/>
          <w:bCs/>
          <w:color w:val="000000"/>
          <w:sz w:val="24"/>
          <w:szCs w:val="24"/>
          <w:lang w:eastAsia="ru-RU"/>
        </w:rPr>
        <w:t>3.2. ГИМНАЗИЯ КАРОЛЯ ХОДКЕВИЧА</w:t>
      </w:r>
      <w:bookmarkEnd w:id="26"/>
    </w:p>
    <w:p w14:paraId="63A7DC82" w14:textId="48D0F8DD"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 начале 1920-х годов, как государственная, была восстановлена Лидская городская гимназия, она получила название </w:t>
      </w:r>
      <w:r w:rsidR="00BA6AA5"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гимназия имени гетмана </w:t>
      </w:r>
      <w:proofErr w:type="spellStart"/>
      <w:r w:rsidRPr="00F74F22">
        <w:rPr>
          <w:rFonts w:ascii="Times New Roman" w:eastAsia="Times New Roman" w:hAnsi="Times New Roman" w:cs="Times New Roman"/>
          <w:sz w:val="24"/>
          <w:szCs w:val="24"/>
          <w:lang w:eastAsia="ru-RU"/>
        </w:rPr>
        <w:t>Кароля</w:t>
      </w:r>
      <w:proofErr w:type="spellEnd"/>
      <w:r w:rsidRPr="00F74F22">
        <w:rPr>
          <w:rFonts w:ascii="Times New Roman" w:eastAsia="Times New Roman" w:hAnsi="Times New Roman" w:cs="Times New Roman"/>
          <w:sz w:val="24"/>
          <w:szCs w:val="24"/>
          <w:lang w:eastAsia="ru-RU"/>
        </w:rPr>
        <w:t xml:space="preserve"> Ходкевича. Главным корпусом гимназии, был корпус по ул. 3-го Мая, в 1925 г. филиал располагался на одной из коротких и узких улочек, которые отходили от </w:t>
      </w:r>
      <w:proofErr w:type="spellStart"/>
      <w:r w:rsidRPr="00F74F22">
        <w:rPr>
          <w:rFonts w:ascii="Times New Roman" w:eastAsia="Times New Roman" w:hAnsi="Times New Roman" w:cs="Times New Roman"/>
          <w:sz w:val="24"/>
          <w:szCs w:val="24"/>
          <w:lang w:eastAsia="ru-RU"/>
        </w:rPr>
        <w:t>Сувальской</w:t>
      </w:r>
      <w:proofErr w:type="spellEnd"/>
      <w:r w:rsidRPr="00F74F22">
        <w:rPr>
          <w:rFonts w:ascii="Times New Roman" w:eastAsia="Times New Roman" w:hAnsi="Times New Roman" w:cs="Times New Roman"/>
          <w:sz w:val="24"/>
          <w:szCs w:val="24"/>
          <w:lang w:eastAsia="ru-RU"/>
        </w:rPr>
        <w:t xml:space="preserve"> и уже через несколько домов утыкались в ближнее болото. Был это тесный двухэтажный дом из кирпича. В классах небольшие парты стояли одна при одной. Проходы между ними были узкие, кафедра напирала на первую из скамеек. Учились здесь мужские классы от первого по пятый. Три старших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общие и женские классы располагались в так называемом главном корпусе. Таким образом, места не хватало, и строительство новой гимназии было необходимо.</w:t>
      </w:r>
    </w:p>
    <w:p w14:paraId="39C35512" w14:textId="1DAD176A"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Архитектурный проект новой гимназии был разработан варшавским архитектором Ежи Бэйли (</w:t>
      </w:r>
      <w:proofErr w:type="spellStart"/>
      <w:r w:rsidRPr="00F74F22">
        <w:rPr>
          <w:rFonts w:ascii="Times New Roman" w:eastAsia="Times New Roman" w:hAnsi="Times New Roman" w:cs="Times New Roman"/>
          <w:sz w:val="24"/>
          <w:szCs w:val="24"/>
          <w:lang w:eastAsia="ru-RU"/>
        </w:rPr>
        <w:t>Jerzy</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Beill</w:t>
      </w:r>
      <w:proofErr w:type="spellEnd"/>
      <w:r w:rsidRPr="00F74F22">
        <w:rPr>
          <w:rFonts w:ascii="Times New Roman" w:eastAsia="Times New Roman" w:hAnsi="Times New Roman" w:cs="Times New Roman"/>
          <w:sz w:val="24"/>
          <w:szCs w:val="24"/>
          <w:lang w:eastAsia="ru-RU"/>
        </w:rPr>
        <w:t xml:space="preserve">). Рецензия на проект гимназии некоего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J.K.» с многочисленными чертежами напечатано в варшавском журнале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Архитектура и строительство» №</w:t>
      </w:r>
      <w:r w:rsidR="00BA6AA5">
        <w:rPr>
          <w:rFonts w:ascii="Times New Roman" w:eastAsia="Times New Roman" w:hAnsi="Times New Roman" w:cs="Times New Roman"/>
          <w:sz w:val="24"/>
          <w:szCs w:val="24"/>
          <w:lang w:eastAsia="ru-RU"/>
        </w:rPr>
        <w:t> </w:t>
      </w:r>
      <w:r w:rsidRPr="00F74F22">
        <w:rPr>
          <w:rFonts w:ascii="Times New Roman" w:eastAsia="Times New Roman" w:hAnsi="Times New Roman" w:cs="Times New Roman"/>
          <w:sz w:val="24"/>
          <w:szCs w:val="24"/>
          <w:lang w:eastAsia="ru-RU"/>
        </w:rPr>
        <w:t>3 за 1925</w:t>
      </w:r>
      <w:r w:rsidR="00BA6AA5">
        <w:rPr>
          <w:rFonts w:ascii="Times New Roman" w:eastAsia="Times New Roman" w:hAnsi="Times New Roman" w:cs="Times New Roman"/>
          <w:sz w:val="24"/>
          <w:szCs w:val="24"/>
          <w:lang w:eastAsia="ru-RU"/>
        </w:rPr>
        <w:t> </w:t>
      </w:r>
      <w:r w:rsidRPr="00F74F22">
        <w:rPr>
          <w:rFonts w:ascii="Times New Roman" w:eastAsia="Times New Roman" w:hAnsi="Times New Roman" w:cs="Times New Roman"/>
          <w:sz w:val="24"/>
          <w:szCs w:val="24"/>
          <w:lang w:eastAsia="ru-RU"/>
        </w:rPr>
        <w:t>г. Опираясь на эту рецензию мы можем представить, как видел себе гимназию Бэйли и сравнить планируемое с реальным зданием, которое и сегодня является украшением нашего города [8]. (Приложение 8).</w:t>
      </w:r>
    </w:p>
    <w:p w14:paraId="15A37852"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lastRenderedPageBreak/>
        <w:t xml:space="preserve">Рецензия начинается с размышлений о роли школы в жизни человека: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Самыми приятными воспоминаниями человека нашего времени являются воспоминания о совсем беззаботных годах школьного детства. Эти воспоминания органично связаны с местом обучения, со школой. Стремление нашего времени вполне сознательно направлена на то, чтобы архитектура могла иметь, насколько это возможно, положительное влияние на душу ребенка» [9]. Отмечается, что характер здания школы влияет на памятные образы лет, проведенных здесь, и поэтому архитектура школы является одним из элементов обучения и воспитания современного человека.</w:t>
      </w:r>
    </w:p>
    <w:p w14:paraId="3B4BA107"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Эти усилия отразились в желании придать зданию школы достаточно простые формы, как возможно более большие внутренние пространства и по возможности сократить использование темного цвета, который оказывает негативное влияние на детей.</w:t>
      </w:r>
    </w:p>
    <w:p w14:paraId="5F6D6F12"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 связи с тем, что планируемая гимназия занимает только половину площади, площадь предназначена под строительство этой школы, планируется автором таким образом, чтобы существовала возможность дальнейшего развития комплекса школьных зданий и поэтому застройка полностью, имеет ярко выраженный характер городского квартала. Архитектор попытался придать комплекса школьных зданий вид, гармонизировать с перспективой окрестных улиц. Проект предусматривал возможность того, что на остальной части площади может быть гармонично построен второй здание гимназии, расположенный аналогично первому. Здания домов для преподавателей должны были строиться по периметру квартала и ограничивать со всех сторон перспективу школьных зданий, ажурные сады жилых зданий, спрятали бы дворы и хозяйственные постройки со стороны улицы.</w:t>
      </w:r>
    </w:p>
    <w:p w14:paraId="044AE41A" w14:textId="7546A62D"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Учебное трехэтажное здание было построено в 1930 г. Площадь застройки 1219 м², строительный объем 10179 м³. Здание целиком построено из кирпича, для кровли использовался шифер, который только начинали активно использовать в строительстве. В последующем, уже в советский период, здание было оценено в 356009 советских рублей [11] (Приложение 10).</w:t>
      </w:r>
    </w:p>
    <w:p w14:paraId="481D75C3"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Здание расположено согласно требованиям, того времени для школ. Оно отступает на достаточную глубину от дорог (что уменьшает воздействие шума от уличного движения), классы солнечные, сориентированы на восток или запад, коридоры, просторные и залитые светом, доступ к спортивной площадке очень хороший, гардероб разработан таким образом, чтобы исключить толчею, тренировочный зал, расположен в центре гимназии, близко к учебным классам [3, с. 172]. Простоту внутренних интерьеров оттеняют только главная лестница, рассчитанная на определенный архитектурный эффект и создание перспективы, романтические аркады в центральном дворе, не только украшали, но и защищали от ветров в холодную погоду, что позволяло молодым людям оставаться на открытом воздухе до поздней осени.</w:t>
      </w:r>
    </w:p>
    <w:p w14:paraId="2D3B9C26" w14:textId="77B90142"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С северной стороны гимназии планировался большой двор, который должен был бы идти на север далеко за современную улицу Мицкевича, на территорию современного парка. Но, очевидно, если немного позже начали проектировать колонию государственных домов (дом старосты, современный ЗАГС, который стоит напротив гимназии, построенный так же по проекту Ежи Бэйли), то от желания иметь большой двор пришлось отказаться. Сюда же, на север, проектировался и монументальный главный вход гимназии. Учитывая необходимость экономии и отсутствие места на севере, при строительстве вовсе отказались от главного северного входа. Был реализован, сильно измененный проект, расторгнут главный северный вход с красивой монументальной лестницей на три этажа изнутри, поэтому лестничные марши сделаны в восточном и западном флангах северного корпуса, северный фасад имеет только окна, то есть присутствуют сильные изменения в общем виде. Боковые и полуденное фасады не поменялись, оценить изменения во внутреннем дворике трудно (Приложение 6).</w:t>
      </w:r>
    </w:p>
    <w:p w14:paraId="62E21D44" w14:textId="5956166B"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Соответственно крупнейшей межвоенной новостройкой на улице Мицкевича стала огромная гимназия имени Яна </w:t>
      </w:r>
      <w:proofErr w:type="spellStart"/>
      <w:r w:rsidRPr="00F74F22">
        <w:rPr>
          <w:rFonts w:ascii="Times New Roman" w:eastAsia="Times New Roman" w:hAnsi="Times New Roman" w:cs="Times New Roman"/>
          <w:sz w:val="24"/>
          <w:szCs w:val="24"/>
          <w:lang w:eastAsia="ru-RU"/>
        </w:rPr>
        <w:t>Кароля</w:t>
      </w:r>
      <w:proofErr w:type="spellEnd"/>
      <w:r w:rsidRPr="00F74F22">
        <w:rPr>
          <w:rFonts w:ascii="Times New Roman" w:eastAsia="Times New Roman" w:hAnsi="Times New Roman" w:cs="Times New Roman"/>
          <w:sz w:val="24"/>
          <w:szCs w:val="24"/>
          <w:lang w:eastAsia="ru-RU"/>
        </w:rPr>
        <w:t xml:space="preserve"> Ходкевича, ныне занятая педагогическим колледжем. Этот масштабный объект, в образе которого сочетаются функционализм с национальным стилем, в принципе, одно из крупнейших «польских» зданий на территории всей Беларуси.</w:t>
      </w:r>
    </w:p>
    <w:p w14:paraId="1789B424" w14:textId="7CBF7E1D" w:rsidR="009A10F6" w:rsidRPr="00F74F22" w:rsidRDefault="009A10F6" w:rsidP="006513C2">
      <w:pPr>
        <w:spacing w:after="0" w:line="240" w:lineRule="auto"/>
        <w:jc w:val="center"/>
        <w:rPr>
          <w:rFonts w:ascii="Times New Roman" w:eastAsia="Times New Roman" w:hAnsi="Times New Roman" w:cs="Times New Roman"/>
          <w:b/>
          <w:sz w:val="24"/>
          <w:szCs w:val="24"/>
          <w:lang w:eastAsia="ru-RU"/>
        </w:rPr>
      </w:pPr>
      <w:bookmarkStart w:id="27" w:name="_Toc36970803"/>
      <w:r w:rsidRPr="00F74F22">
        <w:rPr>
          <w:rFonts w:ascii="Times New Roman" w:eastAsia="Times New Roman" w:hAnsi="Times New Roman" w:cs="Times New Roman"/>
          <w:b/>
          <w:color w:val="000000"/>
          <w:sz w:val="24"/>
          <w:szCs w:val="24"/>
          <w:lang w:eastAsia="ru-RU"/>
        </w:rPr>
        <w:lastRenderedPageBreak/>
        <w:t>3.3. ЛИДСКАЯ ПОЧТА</w:t>
      </w:r>
      <w:bookmarkEnd w:id="27"/>
    </w:p>
    <w:p w14:paraId="18D074EA"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Настоящей жемчужиной функционализма в нашем городе является здание почты. В середине 1930-х гг. почтовые высотки в стиле функционализма так же были построены в Гдыне, </w:t>
      </w:r>
      <w:proofErr w:type="spellStart"/>
      <w:r w:rsidRPr="00F74F22">
        <w:rPr>
          <w:rFonts w:ascii="Times New Roman" w:eastAsia="Times New Roman" w:hAnsi="Times New Roman" w:cs="Times New Roman"/>
          <w:sz w:val="24"/>
          <w:szCs w:val="24"/>
          <w:lang w:eastAsia="ru-RU"/>
        </w:rPr>
        <w:t>Быдгоще</w:t>
      </w:r>
      <w:proofErr w:type="spellEnd"/>
      <w:r w:rsidRPr="00F74F22">
        <w:rPr>
          <w:rFonts w:ascii="Times New Roman" w:eastAsia="Times New Roman" w:hAnsi="Times New Roman" w:cs="Times New Roman"/>
          <w:sz w:val="24"/>
          <w:szCs w:val="24"/>
          <w:lang w:eastAsia="ru-RU"/>
        </w:rPr>
        <w:t xml:space="preserve">, в западноукраинских Луцке и </w:t>
      </w:r>
      <w:proofErr w:type="spellStart"/>
      <w:r w:rsidRPr="00F74F22">
        <w:rPr>
          <w:rFonts w:ascii="Times New Roman" w:eastAsia="Times New Roman" w:hAnsi="Times New Roman" w:cs="Times New Roman"/>
          <w:sz w:val="24"/>
          <w:szCs w:val="24"/>
          <w:lang w:eastAsia="ru-RU"/>
        </w:rPr>
        <w:t>западнобелорусской</w:t>
      </w:r>
      <w:proofErr w:type="spellEnd"/>
      <w:r w:rsidRPr="00F74F22">
        <w:rPr>
          <w:rFonts w:ascii="Times New Roman" w:eastAsia="Times New Roman" w:hAnsi="Times New Roman" w:cs="Times New Roman"/>
          <w:sz w:val="24"/>
          <w:szCs w:val="24"/>
          <w:lang w:eastAsia="ru-RU"/>
        </w:rPr>
        <w:t xml:space="preserve"> Лиде. Почтовые здания в </w:t>
      </w:r>
      <w:proofErr w:type="spellStart"/>
      <w:r w:rsidRPr="00F74F22">
        <w:rPr>
          <w:rFonts w:ascii="Times New Roman" w:eastAsia="Times New Roman" w:hAnsi="Times New Roman" w:cs="Times New Roman"/>
          <w:sz w:val="24"/>
          <w:szCs w:val="24"/>
          <w:lang w:eastAsia="ru-RU"/>
        </w:rPr>
        <w:t>Быдгоще</w:t>
      </w:r>
      <w:proofErr w:type="spellEnd"/>
      <w:r w:rsidRPr="00F74F22">
        <w:rPr>
          <w:rFonts w:ascii="Times New Roman" w:eastAsia="Times New Roman" w:hAnsi="Times New Roman" w:cs="Times New Roman"/>
          <w:sz w:val="24"/>
          <w:szCs w:val="24"/>
          <w:lang w:eastAsia="ru-RU"/>
        </w:rPr>
        <w:t xml:space="preserve"> и Луцке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родные почты в Лиде, но несмотря на то, что эти города в то время, как и сейчас имели большее количество населения чем Лида, лидская почта все же большая по размерам.</w:t>
      </w:r>
    </w:p>
    <w:p w14:paraId="1021F274"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Вопреки городским легендам, здание был спроектирован в 1936 г. Вандой </w:t>
      </w:r>
      <w:proofErr w:type="spellStart"/>
      <w:r w:rsidRPr="00F74F22">
        <w:rPr>
          <w:rFonts w:ascii="Times New Roman" w:eastAsia="Times New Roman" w:hAnsi="Times New Roman" w:cs="Times New Roman"/>
          <w:sz w:val="24"/>
          <w:szCs w:val="24"/>
          <w:lang w:eastAsia="ru-RU"/>
        </w:rPr>
        <w:t>Баэрнер-Пшэвлоцкай</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Wanda</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Boerner-Przewłocka</w:t>
      </w:r>
      <w:proofErr w:type="spellEnd"/>
      <w:r w:rsidRPr="00F74F22">
        <w:rPr>
          <w:rFonts w:ascii="Times New Roman" w:eastAsia="Times New Roman" w:hAnsi="Times New Roman" w:cs="Times New Roman"/>
          <w:sz w:val="24"/>
          <w:szCs w:val="24"/>
          <w:lang w:eastAsia="ru-RU"/>
        </w:rPr>
        <w:t xml:space="preserve">), которая ранее спроектировала здание почты в г. </w:t>
      </w:r>
      <w:proofErr w:type="spellStart"/>
      <w:r w:rsidRPr="00F74F22">
        <w:rPr>
          <w:rFonts w:ascii="Times New Roman" w:eastAsia="Times New Roman" w:hAnsi="Times New Roman" w:cs="Times New Roman"/>
          <w:sz w:val="24"/>
          <w:szCs w:val="24"/>
          <w:lang w:eastAsia="ru-RU"/>
        </w:rPr>
        <w:t>Ивоничы</w:t>
      </w:r>
      <w:proofErr w:type="spellEnd"/>
      <w:r w:rsidRPr="00F74F22">
        <w:rPr>
          <w:rFonts w:ascii="Times New Roman" w:eastAsia="Times New Roman" w:hAnsi="Times New Roman" w:cs="Times New Roman"/>
          <w:sz w:val="24"/>
          <w:szCs w:val="24"/>
          <w:lang w:eastAsia="ru-RU"/>
        </w:rPr>
        <w:t xml:space="preserve"> и жилые дома коттеджного типа для работников почты в Варшаве. Вероятно, заказ на проектирование здания почты в Лиде архитектор получила через соответствующие контакты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ее дядя, Игнат </w:t>
      </w:r>
      <w:proofErr w:type="spellStart"/>
      <w:r w:rsidRPr="00F74F22">
        <w:rPr>
          <w:rFonts w:ascii="Times New Roman" w:eastAsia="Times New Roman" w:hAnsi="Times New Roman" w:cs="Times New Roman"/>
          <w:sz w:val="24"/>
          <w:szCs w:val="24"/>
          <w:lang w:eastAsia="ru-RU"/>
        </w:rPr>
        <w:t>Баэрнер</w:t>
      </w:r>
      <w:proofErr w:type="spellEnd"/>
      <w:r w:rsidRPr="00F74F22">
        <w:rPr>
          <w:rFonts w:ascii="Times New Roman" w:eastAsia="Times New Roman" w:hAnsi="Times New Roman" w:cs="Times New Roman"/>
          <w:sz w:val="24"/>
          <w:szCs w:val="24"/>
          <w:lang w:eastAsia="ru-RU"/>
        </w:rPr>
        <w:t xml:space="preserve"> в 1929-33 гг. был министром почт и телеграфов Польши [6, с. 14].</w:t>
      </w:r>
    </w:p>
    <w:p w14:paraId="015EFD86"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Со стороны зрения архитектуры здание почты состоит из кубических объемов с элементами, типичными для стиля Ле </w:t>
      </w:r>
      <w:proofErr w:type="spellStart"/>
      <w:r w:rsidRPr="00F74F22">
        <w:rPr>
          <w:rFonts w:ascii="Times New Roman" w:eastAsia="Times New Roman" w:hAnsi="Times New Roman" w:cs="Times New Roman"/>
          <w:sz w:val="24"/>
          <w:szCs w:val="24"/>
          <w:lang w:eastAsia="ru-RU"/>
        </w:rPr>
        <w:t>Карбюзье</w:t>
      </w:r>
      <w:proofErr w:type="spellEnd"/>
      <w:r w:rsidRPr="00F74F22">
        <w:rPr>
          <w:rFonts w:ascii="Times New Roman" w:eastAsia="Times New Roman" w:hAnsi="Times New Roman" w:cs="Times New Roman"/>
          <w:sz w:val="24"/>
          <w:szCs w:val="24"/>
          <w:lang w:eastAsia="ru-RU"/>
        </w:rPr>
        <w:t xml:space="preserve">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первый этаж находится немного в глубине, что подчеркнуто более темным цветом и на первом плане виден конструкционные столбы. В главном объеме здания находился почтово-кассовый зал и боковой телеграфно-телефонная зал с общим вестибюлем. Вокруг почтово-кассового зала располагались помещения разных почтовых служб. Для работников почты имелись отдельные выходы со стороны и тыла здания. На вторых-четвертых этажах находились различные офисные помещения, а также телефонная и телеграфная станции, а в боковом крыле почты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квартиры. Даже более поздняя мозаика изнутри перекрытой сверху световыми окнами операционной зала, органично вписалась в интерьер здания. И самое главное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никакие ремонты не испортили здание Лидской почты.</w:t>
      </w:r>
    </w:p>
    <w:p w14:paraId="3430A5B1"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Первое сообщение о начале строительства новой Лидской почты датируется  августовском номером 1936 г. газеты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Курьер </w:t>
      </w:r>
      <w:proofErr w:type="spellStart"/>
      <w:r w:rsidRPr="00F74F22">
        <w:rPr>
          <w:rFonts w:ascii="Times New Roman" w:eastAsia="Times New Roman" w:hAnsi="Times New Roman" w:cs="Times New Roman"/>
          <w:sz w:val="24"/>
          <w:szCs w:val="24"/>
          <w:lang w:eastAsia="ru-RU"/>
        </w:rPr>
        <w:t>Виленский</w:t>
      </w:r>
      <w:proofErr w:type="spellEnd"/>
      <w:r w:rsidRPr="00F74F22">
        <w:rPr>
          <w:rFonts w:ascii="Times New Roman" w:eastAsia="Times New Roman" w:hAnsi="Times New Roman" w:cs="Times New Roman"/>
          <w:sz w:val="24"/>
          <w:szCs w:val="24"/>
          <w:lang w:eastAsia="ru-RU"/>
        </w:rPr>
        <w:t>», в этом номере Дирекция почт и телеграфов Вильнюсского округа объявила публичные торги на строительство высотки Лидской почты, а через несколько месяцев, в декабре 1936 г., та же Дирекция объявила торги на выполнение работ по монтажу системы центрального отопления, канализации и водопровода [6, с. 16].</w:t>
      </w:r>
    </w:p>
    <w:p w14:paraId="495150FE"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 январском номере 1937 г. газета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Курьер </w:t>
      </w:r>
      <w:proofErr w:type="spellStart"/>
      <w:r w:rsidRPr="00F74F22">
        <w:rPr>
          <w:rFonts w:ascii="Times New Roman" w:eastAsia="Times New Roman" w:hAnsi="Times New Roman" w:cs="Times New Roman"/>
          <w:sz w:val="24"/>
          <w:szCs w:val="24"/>
          <w:lang w:eastAsia="ru-RU"/>
        </w:rPr>
        <w:t>Виленский</w:t>
      </w:r>
      <w:proofErr w:type="spellEnd"/>
      <w:r w:rsidRPr="00F74F22">
        <w:rPr>
          <w:rFonts w:ascii="Times New Roman" w:eastAsia="Times New Roman" w:hAnsi="Times New Roman" w:cs="Times New Roman"/>
          <w:sz w:val="24"/>
          <w:szCs w:val="24"/>
          <w:lang w:eastAsia="ru-RU"/>
        </w:rPr>
        <w:t xml:space="preserve">» в интереснейшей статье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Лида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город больших возможностей писал: Выгон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участок города, заросший кустарником и заболоченный, сейчас быстро застраивается. Еще в 1920. Здесь в болоте тонула животное, которую выводили сюда пастись, а тех людей, которые хотели пройти напрямик, ждал такой же участь» [1, с. 57].</w:t>
      </w:r>
    </w:p>
    <w:p w14:paraId="4F9CEF82"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Однако после урегулирования речки и мелиорации болота, здесь была построена колония домов для государственных чиновников, возникли красивые высотки школы и гимназии, началось строительство самого большого в </w:t>
      </w:r>
      <w:proofErr w:type="spellStart"/>
      <w:r w:rsidRPr="00F74F22">
        <w:rPr>
          <w:rFonts w:ascii="Times New Roman" w:eastAsia="Times New Roman" w:hAnsi="Times New Roman" w:cs="Times New Roman"/>
          <w:sz w:val="24"/>
          <w:szCs w:val="24"/>
          <w:lang w:eastAsia="ru-RU"/>
        </w:rPr>
        <w:t>Новогрудском</w:t>
      </w:r>
      <w:proofErr w:type="spellEnd"/>
      <w:r w:rsidRPr="00F74F22">
        <w:rPr>
          <w:rFonts w:ascii="Times New Roman" w:eastAsia="Times New Roman" w:hAnsi="Times New Roman" w:cs="Times New Roman"/>
          <w:sz w:val="24"/>
          <w:szCs w:val="24"/>
          <w:lang w:eastAsia="ru-RU"/>
        </w:rPr>
        <w:t xml:space="preserve"> воеводстве стадиона площадью 3,85 га с беговой дорожкой протяженностью в 500 м. Сюда же планировалось перенести городской рынок [3, с. 75].</w:t>
      </w:r>
    </w:p>
    <w:p w14:paraId="529D3E78"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Через несколько месяцев </w:t>
      </w:r>
      <w:proofErr w:type="spellStart"/>
      <w:r w:rsidRPr="00F74F22">
        <w:rPr>
          <w:rFonts w:ascii="Times New Roman" w:eastAsia="Times New Roman" w:hAnsi="Times New Roman" w:cs="Times New Roman"/>
          <w:sz w:val="24"/>
          <w:szCs w:val="24"/>
          <w:lang w:eastAsia="ru-RU"/>
        </w:rPr>
        <w:t>виленская</w:t>
      </w:r>
      <w:proofErr w:type="spellEnd"/>
      <w:r w:rsidRPr="00F74F22">
        <w:rPr>
          <w:rFonts w:ascii="Times New Roman" w:eastAsia="Times New Roman" w:hAnsi="Times New Roman" w:cs="Times New Roman"/>
          <w:sz w:val="24"/>
          <w:szCs w:val="24"/>
          <w:lang w:eastAsia="ru-RU"/>
        </w:rPr>
        <w:t xml:space="preserve"> пресса снова сообщила, что в 1936 г. началось строительство высотки новой почты в Лиде. Стройку планировалось закончить в 1937-38 г. К 1937 г. уже были построены два почтовых высотки в Вильнюсе, началось строительство новой почты в Барановичах общим объемом 13 000 м</w:t>
      </w:r>
      <w:r w:rsidRPr="00F74F22">
        <w:rPr>
          <w:rFonts w:ascii="Times New Roman" w:eastAsia="Times New Roman" w:hAnsi="Times New Roman" w:cs="Times New Roman"/>
          <w:sz w:val="24"/>
          <w:szCs w:val="24"/>
          <w:vertAlign w:val="superscript"/>
          <w:lang w:eastAsia="ru-RU"/>
        </w:rPr>
        <w:t>3</w:t>
      </w:r>
      <w:r w:rsidRPr="00F74F22">
        <w:rPr>
          <w:rFonts w:ascii="Times New Roman" w:eastAsia="Times New Roman" w:hAnsi="Times New Roman" w:cs="Times New Roman"/>
          <w:sz w:val="24"/>
          <w:szCs w:val="24"/>
          <w:lang w:eastAsia="ru-RU"/>
        </w:rPr>
        <w:t xml:space="preserve"> [5, с. 28]. Планировались новые здания почты в Гродно, Друскининкай, Щучине, Городее, Клецке и Молодечно.</w:t>
      </w:r>
    </w:p>
    <w:p w14:paraId="75725F2D"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Оживление в экономике, которое наблюдалось во второй половине 1930 г. способствовали развитию телефонных сетей в Лидском районе. За 1937 г. количество телефонных абонентов в Лидском районе выросла и достигла численности в 218 абонентов. Ежемесячный денежный оборот лидских телефонистов достиг 10 000 злотых [5, с. 29]. Все повреждения на линии ремонтировались не более чем за 4 часа, на телефонной станции работало 6 высококвалифицированных телефонисток.</w:t>
      </w:r>
    </w:p>
    <w:p w14:paraId="3FBA3C88"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 апреле 1937 г. заказчик стройки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Дирекция Почты и Телеграфа в Вильнюсе объявила торги на монтаж электрооборудования в новом здании Лидской почты.</w:t>
      </w:r>
    </w:p>
    <w:p w14:paraId="66B0F88F"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eastAsia="ru-RU"/>
        </w:rPr>
        <w:lastRenderedPageBreak/>
        <w:t xml:space="preserve">Стройка высотки почты двигалось вперед. В мае 1937 года сообщалось: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В</w:t>
      </w:r>
      <w:r w:rsidRPr="00F74F22">
        <w:rPr>
          <w:rFonts w:ascii="Times New Roman" w:eastAsia="Times New Roman" w:hAnsi="Times New Roman" w:cs="Times New Roman"/>
          <w:sz w:val="24"/>
          <w:szCs w:val="24"/>
          <w:lang w:eastAsia="ru-RU"/>
        </w:rPr>
        <w:t xml:space="preserve"> ближайшие месяцы в новом районе города возле гимназии возникнет вторая высотка стоимостью более миллиона злотых» (первый миллионник это здание гимназии) [3, с. 35]. Здесь были листовая почта, телеграф и телефон. В помещениях выше от первого этажа разместится персонал.</w:t>
      </w:r>
    </w:p>
    <w:p w14:paraId="2E3C66E8" w14:textId="2BFC41BD"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Почтамт был торжественно открыт в мае 1939 года, всего за четыре месяца до начала Второй мировой войны. Участок перед почтамтом даже заасфальтировали, что было невиданной роскошью по меркам второй половины 1930-х годов. Улица Мицкевича стала первой лидской улицей с асфальтом. Почтамт по-прежнему используется по своему прямому назначению, сохранил многие оригинальные архитектурные детали, и даже куда более поздняя мозаика 1980-х годов в операционном зале стала органичным элементом интерьера (Приложение 5).</w:t>
      </w:r>
    </w:p>
    <w:p w14:paraId="5E44ADC4" w14:textId="4DC8335D"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Таким образом в конце 1930-х гг. в Лиде было построено здание современной почты, в которое польские власти вложили огромные деньги. Данный факт указывает на спланированное и систематизированное строительство на белорусских землях, так как почты строятся во многих городах, фактически по всей территории восточных воеводств.</w:t>
      </w:r>
    </w:p>
    <w:p w14:paraId="14674790" w14:textId="77777777" w:rsidR="002F4245" w:rsidRPr="00F74F22" w:rsidRDefault="002F4245" w:rsidP="00F74F22">
      <w:pPr>
        <w:spacing w:after="0" w:line="240" w:lineRule="auto"/>
        <w:ind w:firstLine="709"/>
        <w:jc w:val="both"/>
        <w:rPr>
          <w:rFonts w:ascii="Times New Roman" w:eastAsia="Times New Roman" w:hAnsi="Times New Roman" w:cs="Times New Roman"/>
          <w:sz w:val="24"/>
          <w:szCs w:val="24"/>
          <w:lang w:eastAsia="ru-RU"/>
        </w:rPr>
      </w:pPr>
    </w:p>
    <w:p w14:paraId="0BCB3018" w14:textId="4464100A" w:rsidR="009A10F6" w:rsidRPr="00F74F22" w:rsidRDefault="009A10F6" w:rsidP="006513C2">
      <w:pPr>
        <w:spacing w:after="0" w:line="240" w:lineRule="auto"/>
        <w:jc w:val="center"/>
        <w:rPr>
          <w:rFonts w:ascii="Times New Roman" w:eastAsia="Times New Roman" w:hAnsi="Times New Roman" w:cs="Times New Roman"/>
          <w:b/>
          <w:bCs/>
          <w:sz w:val="24"/>
          <w:szCs w:val="24"/>
          <w:lang w:eastAsia="ru-RU"/>
        </w:rPr>
      </w:pPr>
      <w:bookmarkStart w:id="28" w:name="_Toc289293991"/>
      <w:bookmarkStart w:id="29" w:name="_Toc36970804"/>
      <w:r w:rsidRPr="00F74F22">
        <w:rPr>
          <w:rFonts w:ascii="Times New Roman" w:eastAsia="Times New Roman" w:hAnsi="Times New Roman" w:cs="Times New Roman"/>
          <w:b/>
          <w:bCs/>
          <w:sz w:val="24"/>
          <w:szCs w:val="24"/>
          <w:lang w:eastAsia="ru-RU"/>
        </w:rPr>
        <w:t>ЗАКЛЮЧЕНИЕ</w:t>
      </w:r>
      <w:bookmarkEnd w:id="28"/>
      <w:bookmarkEnd w:id="29"/>
    </w:p>
    <w:p w14:paraId="6E18B4AA"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 результате проведенного исследования был изучена проблема строительства в Лидском районе в начале </w:t>
      </w:r>
      <w:r w:rsidRPr="00F74F22">
        <w:rPr>
          <w:rFonts w:ascii="Times New Roman" w:eastAsia="Times New Roman" w:hAnsi="Times New Roman" w:cs="Times New Roman"/>
          <w:sz w:val="24"/>
          <w:szCs w:val="24"/>
          <w:lang w:val="en-US" w:eastAsia="ru-RU"/>
        </w:rPr>
        <w:t>XX</w:t>
      </w:r>
      <w:r w:rsidRPr="00F74F22">
        <w:rPr>
          <w:rFonts w:ascii="Times New Roman" w:eastAsia="Times New Roman" w:hAnsi="Times New Roman" w:cs="Times New Roman"/>
          <w:sz w:val="24"/>
          <w:szCs w:val="24"/>
          <w:lang w:eastAsia="ru-RU"/>
        </w:rPr>
        <w:t xml:space="preserve"> </w:t>
      </w:r>
      <w:r w:rsidRPr="00F74F22">
        <w:rPr>
          <w:rFonts w:ascii="Times New Roman" w:eastAsia="Times New Roman" w:hAnsi="Times New Roman" w:cs="Times New Roman"/>
          <w:sz w:val="24"/>
          <w:szCs w:val="24"/>
          <w:lang w:val="be-BY" w:eastAsia="ru-RU"/>
        </w:rPr>
        <w:t>в</w:t>
      </w:r>
      <w:r w:rsidRPr="00F74F22">
        <w:rPr>
          <w:rFonts w:ascii="Times New Roman" w:eastAsia="Times New Roman" w:hAnsi="Times New Roman" w:cs="Times New Roman"/>
          <w:sz w:val="24"/>
          <w:szCs w:val="24"/>
          <w:lang w:eastAsia="ru-RU"/>
        </w:rPr>
        <w:t>. Здесь сохранился редкий для Беларуси по масштабам и качеству ансамбль межвоенной архитектуры, реликты той короткой эпохи, когда половина нашей страны входила в состав Второй Речи Посполитой. Были получены новые данные по изучению вопроса строительства определенных зданий Лиды</w:t>
      </w:r>
      <w:r w:rsidRPr="00F74F22">
        <w:rPr>
          <w:rFonts w:ascii="Times New Roman" w:eastAsia="Times New Roman" w:hAnsi="Times New Roman" w:cs="Times New Roman"/>
          <w:sz w:val="24"/>
          <w:szCs w:val="24"/>
          <w:lang w:val="be-BY" w:eastAsia="ru-RU"/>
        </w:rPr>
        <w:t xml:space="preserve">. </w:t>
      </w:r>
      <w:r w:rsidRPr="00F74F22">
        <w:rPr>
          <w:rFonts w:ascii="Times New Roman" w:eastAsia="Times New Roman" w:hAnsi="Times New Roman" w:cs="Times New Roman"/>
          <w:sz w:val="24"/>
          <w:szCs w:val="24"/>
          <w:lang w:eastAsia="ru-RU"/>
        </w:rPr>
        <w:t>Цель исследования была достигнута в процессе решения поставленных задач.</w:t>
      </w:r>
    </w:p>
    <w:p w14:paraId="44D7CF20"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Выполнение первой задачи позволило нам изучить историографию рассматриваемой проблемы. В результате был сделан вывод о том, что исследование стиля функционализма в Лидском районе в отечественной историографии фактически не проводилось, и связано это напрямую с идеологическими вопросами в руководстве СССР.</w:t>
      </w:r>
    </w:p>
    <w:p w14:paraId="2631D1B9"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Выполнив вторую и третью задачи, удалось изучить новые данные по рассматриваемой проблеме. Так выяснилось, что вся лидская межвоенная архитектура достаточно четко локализована. Самые значительные ее образцы сконцентрированы вдоль улиц Мицкевича, Победы, Кирова, Замковой и их ближайших окрестностях. В городе был построен целый комплекс домов для местных чиновников, переезжавших в Лиду из Польши. В 1930-е годы в Лиде начинается настоящий строительный бум, завершившийся лишь в связи с началом Второй мировой войны.</w:t>
      </w:r>
    </w:p>
    <w:p w14:paraId="60476A8A"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Выполнение четвертой задачи дало нам понимания важности образования для всех стран, в том числе и для Польши, в состав которой в межвоенный период входил город Лида. Государство не скупилось тратить деньги на строительство школ, так как вложения средств в будущие поколения несомненно окупятся. </w:t>
      </w:r>
    </w:p>
    <w:p w14:paraId="2ECF2326"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Выполнение пятой задачи позволило изучить здание местного почтамта, разобраться в истории его создания и в условиях финансирования польским государством. Был сделан вывод о том, что власти Второй Речи Посполитой (Польши) тратили огромные финансы на строительство зданий почтамтов не только в Лиде, но и многих других городах.</w:t>
      </w:r>
    </w:p>
    <w:p w14:paraId="5B843BAD" w14:textId="5927AAFE"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Таким образом, исследование на тему «Архитектура Лиды первой половины </w:t>
      </w:r>
      <w:r w:rsidRPr="00F74F22">
        <w:rPr>
          <w:rFonts w:ascii="Times New Roman" w:eastAsia="Times New Roman" w:hAnsi="Times New Roman" w:cs="Times New Roman"/>
          <w:sz w:val="24"/>
          <w:szCs w:val="24"/>
          <w:lang w:val="en-US" w:eastAsia="ru-RU"/>
        </w:rPr>
        <w:t>XX</w:t>
      </w:r>
      <w:r w:rsidRPr="00F74F22">
        <w:rPr>
          <w:rFonts w:ascii="Times New Roman" w:eastAsia="Times New Roman" w:hAnsi="Times New Roman" w:cs="Times New Roman"/>
          <w:sz w:val="24"/>
          <w:szCs w:val="24"/>
          <w:lang w:eastAsia="ru-RU"/>
        </w:rPr>
        <w:t xml:space="preserve"> в.» позволило обосновать и </w:t>
      </w:r>
      <w:r w:rsidR="00BA6AA5" w:rsidRPr="00F74F22">
        <w:rPr>
          <w:rFonts w:ascii="Times New Roman" w:eastAsia="Times New Roman" w:hAnsi="Times New Roman" w:cs="Times New Roman"/>
          <w:sz w:val="24"/>
          <w:szCs w:val="24"/>
          <w:lang w:eastAsia="ru-RU"/>
        </w:rPr>
        <w:t>систематизировать</w:t>
      </w:r>
      <w:r w:rsidRPr="00F74F22">
        <w:rPr>
          <w:rFonts w:ascii="Times New Roman" w:eastAsia="Times New Roman" w:hAnsi="Times New Roman" w:cs="Times New Roman"/>
          <w:sz w:val="24"/>
          <w:szCs w:val="24"/>
          <w:lang w:eastAsia="ru-RU"/>
        </w:rPr>
        <w:t xml:space="preserve"> накопившиеся данные, по изучению архитектуры города Лида. Гипотеза, выдвинутая в самом начале исследования, полностью подтвердилась, так как город Лида активно развивался в данный период, несмотря на все негативные стороны, связанные с нахождением Западной Беларуси в составе Польши. Период активно строительства поделен на два этапа: начало </w:t>
      </w:r>
      <w:r w:rsidRPr="00F74F22">
        <w:rPr>
          <w:rFonts w:ascii="Times New Roman" w:eastAsia="Times New Roman" w:hAnsi="Times New Roman" w:cs="Times New Roman"/>
          <w:sz w:val="24"/>
          <w:szCs w:val="24"/>
          <w:lang w:val="en-US" w:eastAsia="ru-RU"/>
        </w:rPr>
        <w:t>XX</w:t>
      </w:r>
      <w:r w:rsidRPr="00F74F22">
        <w:rPr>
          <w:rFonts w:ascii="Times New Roman" w:eastAsia="Times New Roman" w:hAnsi="Times New Roman" w:cs="Times New Roman"/>
          <w:sz w:val="24"/>
          <w:szCs w:val="24"/>
          <w:lang w:eastAsia="ru-RU"/>
        </w:rPr>
        <w:t xml:space="preserve"> века и 1930-е годы</w:t>
      </w:r>
      <w:r w:rsidRPr="00F74F22">
        <w:rPr>
          <w:rFonts w:ascii="Times New Roman" w:eastAsia="Times New Roman" w:hAnsi="Times New Roman" w:cs="Times New Roman"/>
          <w:sz w:val="24"/>
          <w:szCs w:val="24"/>
          <w:lang w:val="be-BY" w:eastAsia="ru-RU"/>
        </w:rPr>
        <w:t>. В первый период</w:t>
      </w:r>
      <w:r w:rsidRPr="00F74F22">
        <w:rPr>
          <w:rFonts w:ascii="Times New Roman" w:eastAsia="Times New Roman" w:hAnsi="Times New Roman" w:cs="Times New Roman"/>
          <w:sz w:val="24"/>
          <w:szCs w:val="24"/>
          <w:lang w:eastAsia="ru-RU"/>
        </w:rPr>
        <w:t xml:space="preserve"> частые пожары, упор Российской империи на строительстве военных объектов, а также разрушения Первой мировой войны привели к тому, что зданий российского периода истории в нашем городе крайне мало.</w:t>
      </w:r>
      <w:r w:rsidRPr="00F74F22">
        <w:rPr>
          <w:rFonts w:ascii="Times New Roman" w:eastAsia="Times New Roman" w:hAnsi="Times New Roman" w:cs="Times New Roman"/>
          <w:sz w:val="24"/>
          <w:szCs w:val="24"/>
          <w:lang w:val="be-BY" w:eastAsia="ru-RU"/>
        </w:rPr>
        <w:t xml:space="preserve"> Польское государство в данный период только приступало к застройке и инвестициям в Лиду. На рубеже десятилетий из-за мирового экономического кризиса в городе </w:t>
      </w:r>
      <w:r w:rsidRPr="00F74F22">
        <w:rPr>
          <w:rFonts w:ascii="Times New Roman" w:eastAsia="Times New Roman" w:hAnsi="Times New Roman" w:cs="Times New Roman"/>
          <w:sz w:val="24"/>
          <w:szCs w:val="24"/>
          <w:lang w:val="be-BY" w:eastAsia="ru-RU"/>
        </w:rPr>
        <w:lastRenderedPageBreak/>
        <w:t>практически прекратились все строительные работы, но к концу изучаемого периода начинается настоящий строительный бум, остановленный лишь началом Второй мировой войны.</w:t>
      </w:r>
      <w:r w:rsidRPr="00F74F22">
        <w:rPr>
          <w:rFonts w:ascii="Times New Roman" w:eastAsia="Times New Roman" w:hAnsi="Times New Roman" w:cs="Times New Roman"/>
          <w:sz w:val="24"/>
          <w:szCs w:val="24"/>
          <w:lang w:eastAsia="ru-RU"/>
        </w:rPr>
        <w:t xml:space="preserve"> Правда стоит отметить, что в составе Советской Беларуси наш город развивался еще быстрее, но не учитывать важность усилий, сделанных для будущих поколений, для нас с вами более столетия назад, было бы неправильно.</w:t>
      </w:r>
    </w:p>
    <w:p w14:paraId="54A17973" w14:textId="77777777" w:rsidR="002F4245" w:rsidRPr="00F74F22" w:rsidRDefault="002F4245" w:rsidP="00F74F22">
      <w:pPr>
        <w:spacing w:after="0" w:line="240" w:lineRule="auto"/>
        <w:ind w:firstLine="709"/>
        <w:jc w:val="both"/>
        <w:rPr>
          <w:rFonts w:ascii="Times New Roman" w:eastAsia="Times New Roman" w:hAnsi="Times New Roman" w:cs="Times New Roman"/>
          <w:sz w:val="24"/>
          <w:szCs w:val="24"/>
          <w:lang w:eastAsia="ru-RU"/>
        </w:rPr>
      </w:pPr>
    </w:p>
    <w:p w14:paraId="7AF231A3" w14:textId="57FCE630" w:rsidR="009A10F6" w:rsidRPr="00F74F22" w:rsidRDefault="009A10F6" w:rsidP="006513C2">
      <w:pPr>
        <w:spacing w:after="0" w:line="240" w:lineRule="auto"/>
        <w:jc w:val="center"/>
        <w:rPr>
          <w:rFonts w:ascii="Times New Roman" w:eastAsia="Calibri" w:hAnsi="Times New Roman" w:cs="Times New Roman"/>
          <w:b/>
          <w:bCs/>
          <w:sz w:val="24"/>
          <w:szCs w:val="24"/>
          <w:lang w:eastAsia="ru-RU"/>
        </w:rPr>
      </w:pPr>
      <w:bookmarkStart w:id="30" w:name="_Toc36970805"/>
      <w:r w:rsidRPr="00F74F22">
        <w:rPr>
          <w:rFonts w:ascii="Times New Roman" w:eastAsia="Calibri" w:hAnsi="Times New Roman" w:cs="Times New Roman"/>
          <w:b/>
          <w:bCs/>
          <w:sz w:val="24"/>
          <w:szCs w:val="24"/>
          <w:lang w:eastAsia="ru-RU"/>
        </w:rPr>
        <w:t>СПИСОК ИСПОЛЬЗОВАННЫХ ИСТОЧНИКОВ</w:t>
      </w:r>
      <w:bookmarkEnd w:id="30"/>
    </w:p>
    <w:p w14:paraId="6B194DF7" w14:textId="28ED11FA" w:rsidR="009A10F6" w:rsidRPr="00F74F22" w:rsidRDefault="009A10F6" w:rsidP="006513C2">
      <w:pPr>
        <w:spacing w:after="0" w:line="240" w:lineRule="auto"/>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val="be-BY" w:eastAsia="ru-RU"/>
        </w:rPr>
        <w:t>1.</w:t>
      </w:r>
      <w:r w:rsidR="00BA6AA5">
        <w:rPr>
          <w:rFonts w:ascii="Times New Roman" w:eastAsia="Times New Roman" w:hAnsi="Times New Roman" w:cs="Times New Roman"/>
          <w:sz w:val="24"/>
          <w:szCs w:val="24"/>
          <w:lang w:val="be-BY" w:eastAsia="ru-RU"/>
        </w:rPr>
        <w:t> </w:t>
      </w:r>
      <w:r w:rsidRPr="00F74F22">
        <w:rPr>
          <w:rFonts w:ascii="Times New Roman" w:eastAsia="Times New Roman" w:hAnsi="Times New Roman" w:cs="Times New Roman"/>
          <w:sz w:val="24"/>
          <w:szCs w:val="24"/>
          <w:lang w:val="be-BY" w:eastAsia="ru-RU"/>
        </w:rPr>
        <w:t xml:space="preserve">Budowa pomieszczeń dla Korpusu Ochrony Pogranicza i domów dla urzędników państwowych w województwach wschodnich. Z. 1-5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Warszawa., 1925.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142 с.</w:t>
      </w:r>
    </w:p>
    <w:p w14:paraId="44D0DD17" w14:textId="49A0BDB7" w:rsidR="009A10F6" w:rsidRPr="00F74F22" w:rsidRDefault="009A10F6" w:rsidP="006513C2">
      <w:pPr>
        <w:spacing w:after="0" w:line="240" w:lineRule="auto"/>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val="be-BY" w:eastAsia="ru-RU"/>
        </w:rPr>
        <w:t>2.</w:t>
      </w:r>
      <w:r w:rsidR="00BA6AA5">
        <w:rPr>
          <w:rFonts w:ascii="Times New Roman" w:eastAsia="Times New Roman" w:hAnsi="Times New Roman" w:cs="Times New Roman"/>
          <w:sz w:val="24"/>
          <w:szCs w:val="24"/>
          <w:lang w:val="be-BY" w:eastAsia="ru-RU"/>
        </w:rPr>
        <w:t> </w:t>
      </w:r>
      <w:r w:rsidRPr="00F74F22">
        <w:rPr>
          <w:rFonts w:ascii="Times New Roman" w:eastAsia="Times New Roman" w:hAnsi="Times New Roman" w:cs="Times New Roman"/>
          <w:sz w:val="24"/>
          <w:szCs w:val="24"/>
          <w:lang w:val="be-BY" w:eastAsia="ru-RU"/>
        </w:rPr>
        <w:t xml:space="preserve">Odziemkowski, Janusz. Lida 1920 / Janusz Odziemkowski.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Warszawa, 1994. </w:t>
      </w:r>
      <w:r w:rsidRPr="00F74F22">
        <w:rPr>
          <w:rFonts w:ascii="Times New Roman" w:eastAsia="Times New Roman" w:hAnsi="Times New Roman" w:cs="Times New Roman"/>
          <w:b/>
          <w:sz w:val="24"/>
          <w:szCs w:val="24"/>
          <w:lang w:val="be-BY" w:eastAsia="ru-RU"/>
        </w:rPr>
        <w:t xml:space="preserve">– </w:t>
      </w:r>
      <w:r w:rsidRPr="00F74F22">
        <w:rPr>
          <w:rFonts w:ascii="Times New Roman" w:eastAsia="Times New Roman" w:hAnsi="Times New Roman" w:cs="Times New Roman"/>
          <w:sz w:val="24"/>
          <w:szCs w:val="24"/>
          <w:lang w:val="be-BY" w:eastAsia="ru-RU"/>
        </w:rPr>
        <w:t>185 с.</w:t>
      </w:r>
    </w:p>
    <w:p w14:paraId="1BBE859D" w14:textId="70C7CF5D" w:rsidR="009A10F6" w:rsidRPr="00F74F22" w:rsidRDefault="009A10F6" w:rsidP="006513C2">
      <w:pPr>
        <w:spacing w:after="0" w:line="240" w:lineRule="auto"/>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val="be-BY" w:eastAsia="ru-RU"/>
        </w:rPr>
        <w:t>3.</w:t>
      </w:r>
      <w:r w:rsidR="00BA6AA5">
        <w:rPr>
          <w:rFonts w:ascii="Times New Roman" w:eastAsia="Times New Roman" w:hAnsi="Times New Roman" w:cs="Times New Roman"/>
          <w:sz w:val="24"/>
          <w:szCs w:val="24"/>
          <w:lang w:val="be-BY" w:eastAsia="ru-RU"/>
        </w:rPr>
        <w:t> </w:t>
      </w:r>
      <w:r w:rsidRPr="00F74F22">
        <w:rPr>
          <w:rFonts w:ascii="Times New Roman" w:eastAsia="Times New Roman" w:hAnsi="Times New Roman" w:cs="Times New Roman"/>
          <w:sz w:val="24"/>
          <w:szCs w:val="24"/>
          <w:lang w:val="be-BY" w:eastAsia="ru-RU"/>
        </w:rPr>
        <w:t xml:space="preserve">Пшчулковский М. «Современные Кресы. Архитектура на восточных землях Второй Речи Посполитой 1921-1939»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Варшава, 2009.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319 с.</w:t>
      </w:r>
    </w:p>
    <w:p w14:paraId="77188BBC" w14:textId="73ABC6EE" w:rsidR="009A10F6" w:rsidRPr="00F74F22" w:rsidRDefault="009A10F6" w:rsidP="006513C2">
      <w:pPr>
        <w:spacing w:after="0" w:line="240" w:lineRule="auto"/>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val="be-BY" w:eastAsia="ru-RU"/>
        </w:rPr>
        <w:t>4.</w:t>
      </w:r>
      <w:r w:rsidR="00BA6AA5">
        <w:rPr>
          <w:rFonts w:ascii="Times New Roman" w:eastAsia="Times New Roman" w:hAnsi="Times New Roman" w:cs="Times New Roman"/>
          <w:sz w:val="24"/>
          <w:szCs w:val="24"/>
          <w:lang w:val="be-BY" w:eastAsia="ru-RU"/>
        </w:rPr>
        <w:t> </w:t>
      </w:r>
      <w:r w:rsidRPr="00F74F22">
        <w:rPr>
          <w:rFonts w:ascii="Times New Roman" w:eastAsia="Times New Roman" w:hAnsi="Times New Roman" w:cs="Times New Roman"/>
          <w:sz w:val="24"/>
          <w:szCs w:val="24"/>
          <w:lang w:eastAsia="ru-RU"/>
        </w:rPr>
        <w:t>Морозов Е. «Стили и направления в белорусской архитектуре 1920</w:t>
      </w:r>
      <w:r w:rsidRPr="00F74F22">
        <w:rPr>
          <w:rFonts w:ascii="Times New Roman" w:eastAsia="Times New Roman" w:hAnsi="Times New Roman" w:cs="Times New Roman"/>
          <w:b/>
          <w:sz w:val="24"/>
          <w:szCs w:val="24"/>
          <w:lang w:eastAsia="ru-RU"/>
        </w:rPr>
        <w:t>-</w:t>
      </w:r>
      <w:r w:rsidRPr="00F74F22">
        <w:rPr>
          <w:rFonts w:ascii="Times New Roman" w:eastAsia="Times New Roman" w:hAnsi="Times New Roman" w:cs="Times New Roman"/>
          <w:sz w:val="24"/>
          <w:szCs w:val="24"/>
          <w:lang w:eastAsia="ru-RU"/>
        </w:rPr>
        <w:t xml:space="preserve">1930-х гг.»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Мн., 2007.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eastAsia="ru-RU"/>
        </w:rPr>
        <w:t xml:space="preserve"> 87 с.</w:t>
      </w:r>
    </w:p>
    <w:p w14:paraId="03B591E1" w14:textId="1008BB82" w:rsidR="009A10F6" w:rsidRPr="00F74F22" w:rsidRDefault="009A10F6" w:rsidP="006513C2">
      <w:pPr>
        <w:spacing w:after="0" w:line="240" w:lineRule="auto"/>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5.</w:t>
      </w:r>
      <w:r w:rsidR="00BA6AA5">
        <w:rPr>
          <w:rFonts w:ascii="Times New Roman" w:eastAsia="Times New Roman" w:hAnsi="Times New Roman" w:cs="Times New Roman"/>
          <w:sz w:val="24"/>
          <w:szCs w:val="24"/>
          <w:lang w:eastAsia="ru-RU"/>
        </w:rPr>
        <w:t> </w:t>
      </w:r>
      <w:r w:rsidRPr="00F74F22">
        <w:rPr>
          <w:rFonts w:ascii="Times New Roman" w:eastAsia="Times New Roman" w:hAnsi="Times New Roman" w:cs="Times New Roman"/>
          <w:sz w:val="24"/>
          <w:szCs w:val="24"/>
          <w:lang w:val="be-BY" w:eastAsia="ru-RU"/>
        </w:rPr>
        <w:t xml:space="preserve">Камрук А. «Архитектура Беларуси ХХ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начала ХХI вв.»</w:t>
      </w:r>
      <w:r w:rsidRPr="00F74F22">
        <w:rPr>
          <w:rFonts w:ascii="Times New Roman" w:eastAsia="Times New Roman" w:hAnsi="Times New Roman" w:cs="Times New Roman"/>
          <w:sz w:val="24"/>
          <w:szCs w:val="24"/>
          <w:lang w:eastAsia="ru-RU"/>
        </w:rPr>
        <w:t xml:space="preserve">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Мн., </w:t>
      </w:r>
      <w:r w:rsidRPr="00F74F22">
        <w:rPr>
          <w:rFonts w:ascii="Times New Roman" w:eastAsia="Times New Roman" w:hAnsi="Times New Roman" w:cs="Times New Roman"/>
          <w:b/>
          <w:sz w:val="24"/>
          <w:szCs w:val="24"/>
          <w:lang w:val="be-BY" w:eastAsia="ru-RU"/>
        </w:rPr>
        <w:t xml:space="preserve">– </w:t>
      </w:r>
      <w:r w:rsidRPr="00F74F22">
        <w:rPr>
          <w:rFonts w:ascii="Times New Roman" w:eastAsia="Times New Roman" w:hAnsi="Times New Roman" w:cs="Times New Roman"/>
          <w:sz w:val="24"/>
          <w:szCs w:val="24"/>
          <w:lang w:val="be-BY" w:eastAsia="ru-RU"/>
        </w:rPr>
        <w:t xml:space="preserve">2008.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159 с.</w:t>
      </w:r>
    </w:p>
    <w:p w14:paraId="67AA0B79" w14:textId="4BE0E531" w:rsidR="009A10F6" w:rsidRPr="00F74F22" w:rsidRDefault="009A10F6" w:rsidP="006513C2">
      <w:pPr>
        <w:spacing w:after="0" w:line="240" w:lineRule="auto"/>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val="be-BY" w:eastAsia="ru-RU"/>
        </w:rPr>
        <w:t>6.</w:t>
      </w:r>
      <w:r w:rsidR="00BA6AA5">
        <w:rPr>
          <w:rFonts w:ascii="Times New Roman" w:eastAsia="Times New Roman" w:hAnsi="Times New Roman" w:cs="Times New Roman"/>
          <w:sz w:val="24"/>
          <w:szCs w:val="24"/>
          <w:lang w:val="be-BY" w:eastAsia="ru-RU"/>
        </w:rPr>
        <w:t> </w:t>
      </w:r>
      <w:r w:rsidRPr="00F74F22">
        <w:rPr>
          <w:rFonts w:ascii="Times New Roman" w:eastAsia="Times New Roman" w:hAnsi="Times New Roman" w:cs="Times New Roman"/>
          <w:sz w:val="24"/>
          <w:szCs w:val="24"/>
          <w:lang w:eastAsia="ru-RU"/>
        </w:rPr>
        <w:t xml:space="preserve">Колосов Л. Почта в Лиде // Лидский летописец № 3-4 (27-28) </w:t>
      </w:r>
      <w:r w:rsidRPr="00F74F22">
        <w:rPr>
          <w:rFonts w:ascii="Times New Roman" w:eastAsia="Times New Roman" w:hAnsi="Times New Roman" w:cs="Times New Roman"/>
          <w:b/>
          <w:sz w:val="24"/>
          <w:szCs w:val="24"/>
          <w:lang w:val="be-BY" w:eastAsia="ru-RU"/>
        </w:rPr>
        <w:t xml:space="preserve">– </w:t>
      </w:r>
      <w:r w:rsidRPr="00F74F22">
        <w:rPr>
          <w:rFonts w:ascii="Times New Roman" w:eastAsia="Times New Roman" w:hAnsi="Times New Roman" w:cs="Times New Roman"/>
          <w:sz w:val="24"/>
          <w:szCs w:val="24"/>
          <w:lang w:eastAsia="ru-RU"/>
        </w:rPr>
        <w:t xml:space="preserve">2004.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w:t>
      </w:r>
      <w:r w:rsidRPr="00F74F22">
        <w:rPr>
          <w:rFonts w:ascii="Times New Roman" w:eastAsia="Times New Roman" w:hAnsi="Times New Roman" w:cs="Times New Roman"/>
          <w:sz w:val="24"/>
          <w:szCs w:val="24"/>
          <w:lang w:eastAsia="ru-RU"/>
        </w:rPr>
        <w:t>46 с.</w:t>
      </w:r>
    </w:p>
    <w:p w14:paraId="01871DA4" w14:textId="664C776F" w:rsidR="009A10F6" w:rsidRPr="00F74F22" w:rsidRDefault="009A10F6" w:rsidP="006513C2">
      <w:pPr>
        <w:spacing w:after="0" w:line="240" w:lineRule="auto"/>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val="be-BY" w:eastAsia="ru-RU"/>
        </w:rPr>
        <w:t>7.</w:t>
      </w:r>
      <w:r w:rsidR="00BA6AA5">
        <w:rPr>
          <w:rFonts w:ascii="Times New Roman" w:eastAsia="Times New Roman" w:hAnsi="Times New Roman" w:cs="Times New Roman"/>
          <w:sz w:val="24"/>
          <w:szCs w:val="24"/>
          <w:lang w:val="be-BY" w:eastAsia="ru-RU"/>
        </w:rPr>
        <w:t> </w:t>
      </w:r>
      <w:proofErr w:type="spellStart"/>
      <w:r w:rsidRPr="00F74F22">
        <w:rPr>
          <w:rFonts w:ascii="Times New Roman" w:eastAsia="Times New Roman" w:hAnsi="Times New Roman" w:cs="Times New Roman"/>
          <w:color w:val="000000"/>
          <w:sz w:val="24"/>
          <w:szCs w:val="24"/>
          <w:lang w:eastAsia="ru-RU"/>
        </w:rPr>
        <w:t>Леанід</w:t>
      </w:r>
      <w:proofErr w:type="spellEnd"/>
      <w:r w:rsidRPr="00F74F22">
        <w:rPr>
          <w:rFonts w:ascii="Times New Roman" w:eastAsia="Times New Roman" w:hAnsi="Times New Roman" w:cs="Times New Roman"/>
          <w:color w:val="000000"/>
          <w:sz w:val="24"/>
          <w:szCs w:val="24"/>
          <w:lang w:eastAsia="ru-RU"/>
        </w:rPr>
        <w:t xml:space="preserve"> </w:t>
      </w:r>
      <w:proofErr w:type="spellStart"/>
      <w:r w:rsidRPr="00F74F22">
        <w:rPr>
          <w:rFonts w:ascii="Times New Roman" w:eastAsia="Times New Roman" w:hAnsi="Times New Roman" w:cs="Times New Roman"/>
          <w:color w:val="000000"/>
          <w:sz w:val="24"/>
          <w:szCs w:val="24"/>
          <w:lang w:eastAsia="ru-RU"/>
        </w:rPr>
        <w:t>Лаўрэш</w:t>
      </w:r>
      <w:proofErr w:type="spellEnd"/>
      <w:r w:rsidRPr="00F74F22">
        <w:rPr>
          <w:rFonts w:ascii="Times New Roman" w:eastAsia="Times New Roman" w:hAnsi="Times New Roman" w:cs="Times New Roman"/>
          <w:color w:val="000000"/>
          <w:sz w:val="24"/>
          <w:szCs w:val="24"/>
          <w:lang w:eastAsia="ru-RU"/>
        </w:rPr>
        <w:t xml:space="preserve"> </w:t>
      </w:r>
      <w:r w:rsidRPr="00F74F22">
        <w:rPr>
          <w:rFonts w:ascii="Times New Roman" w:eastAsia="Times New Roman" w:hAnsi="Times New Roman" w:cs="Times New Roman"/>
          <w:sz w:val="24"/>
          <w:szCs w:val="24"/>
          <w:lang w:val="be-BY" w:eastAsia="ru-RU"/>
        </w:rPr>
        <w:t>«Шпацыры па старой Лідзе»</w:t>
      </w:r>
      <w:r w:rsidRPr="00F74F22">
        <w:rPr>
          <w:rFonts w:ascii="Times New Roman" w:eastAsia="Times New Roman" w:hAnsi="Times New Roman" w:cs="Times New Roman"/>
          <w:sz w:val="24"/>
          <w:szCs w:val="24"/>
          <w:lang w:eastAsia="ru-RU"/>
        </w:rPr>
        <w:t xml:space="preserve">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Гродно., 2020.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346 с.</w:t>
      </w:r>
    </w:p>
    <w:p w14:paraId="3788D9A5" w14:textId="6485B2E2" w:rsidR="009A10F6" w:rsidRPr="00F74F22" w:rsidRDefault="009A10F6" w:rsidP="006513C2">
      <w:pPr>
        <w:spacing w:after="0" w:line="240" w:lineRule="auto"/>
        <w:jc w:val="both"/>
        <w:rPr>
          <w:rFonts w:ascii="Times New Roman" w:eastAsia="Times New Roman" w:hAnsi="Times New Roman" w:cs="Times New Roman"/>
          <w:iCs/>
          <w:sz w:val="24"/>
          <w:szCs w:val="24"/>
          <w:lang w:val="be-BY" w:eastAsia="ru-RU"/>
        </w:rPr>
      </w:pPr>
      <w:r w:rsidRPr="00F74F22">
        <w:rPr>
          <w:rFonts w:ascii="Times New Roman" w:eastAsia="Times New Roman" w:hAnsi="Times New Roman" w:cs="Times New Roman"/>
          <w:iCs/>
          <w:sz w:val="24"/>
          <w:szCs w:val="24"/>
          <w:lang w:val="be-BY" w:eastAsia="ru-RU"/>
        </w:rPr>
        <w:t>8.</w:t>
      </w:r>
      <w:r w:rsidR="00BA6AA5">
        <w:rPr>
          <w:rFonts w:ascii="Times New Roman" w:eastAsia="Times New Roman" w:hAnsi="Times New Roman" w:cs="Times New Roman"/>
          <w:iCs/>
          <w:sz w:val="24"/>
          <w:szCs w:val="24"/>
          <w:lang w:val="be-BY" w:eastAsia="ru-RU"/>
        </w:rPr>
        <w:t> </w:t>
      </w:r>
      <w:r w:rsidRPr="00F74F22">
        <w:rPr>
          <w:rFonts w:ascii="Times New Roman" w:eastAsia="Times New Roman" w:hAnsi="Times New Roman" w:cs="Times New Roman"/>
          <w:iCs/>
          <w:sz w:val="24"/>
          <w:szCs w:val="24"/>
          <w:lang w:val="be-BY" w:eastAsia="ru-RU"/>
        </w:rPr>
        <w:t>Мемуары бывших жителей Лиды [Электронны</w:t>
      </w:r>
      <w:r w:rsidRPr="00F74F22">
        <w:rPr>
          <w:rFonts w:ascii="Times New Roman" w:eastAsia="Times New Roman" w:hAnsi="Times New Roman" w:cs="Times New Roman"/>
          <w:iCs/>
          <w:sz w:val="24"/>
          <w:szCs w:val="24"/>
          <w:lang w:eastAsia="ru-RU"/>
        </w:rPr>
        <w:t>й</w:t>
      </w:r>
      <w:r w:rsidRPr="00F74F22">
        <w:rPr>
          <w:rFonts w:ascii="Times New Roman" w:eastAsia="Times New Roman" w:hAnsi="Times New Roman" w:cs="Times New Roman"/>
          <w:iCs/>
          <w:sz w:val="24"/>
          <w:szCs w:val="24"/>
          <w:lang w:val="be-BY" w:eastAsia="ru-RU"/>
        </w:rPr>
        <w:t xml:space="preserve"> ресурс] / Режим доступа: http://pawet.net/memoirs/sbor/Мемуары_бывших_жителей_Лиды.html.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iCs/>
          <w:sz w:val="24"/>
          <w:szCs w:val="24"/>
          <w:lang w:val="be-BY" w:eastAsia="ru-RU"/>
        </w:rPr>
        <w:t xml:space="preserve"> Дата доступа: 07.10.2011.</w:t>
      </w:r>
    </w:p>
    <w:p w14:paraId="18126A35" w14:textId="5E4DD754" w:rsidR="009A10F6" w:rsidRPr="00F74F22" w:rsidRDefault="009A10F6" w:rsidP="006513C2">
      <w:pPr>
        <w:spacing w:after="0" w:line="240" w:lineRule="auto"/>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val="be-BY" w:eastAsia="ru-RU"/>
        </w:rPr>
        <w:t>9.</w:t>
      </w:r>
      <w:r w:rsidR="00BA6AA5">
        <w:rPr>
          <w:rFonts w:ascii="Times New Roman" w:eastAsia="Times New Roman" w:hAnsi="Times New Roman" w:cs="Times New Roman"/>
          <w:sz w:val="24"/>
          <w:szCs w:val="24"/>
          <w:lang w:val="be-BY" w:eastAsia="ru-RU"/>
        </w:rPr>
        <w:t> </w:t>
      </w:r>
      <w:r w:rsidRPr="00F74F22">
        <w:rPr>
          <w:rFonts w:ascii="Times New Roman" w:eastAsia="Times New Roman" w:hAnsi="Times New Roman" w:cs="Times New Roman"/>
          <w:sz w:val="24"/>
          <w:szCs w:val="24"/>
          <w:lang w:val="be-BY" w:eastAsia="ru-RU"/>
        </w:rPr>
        <w:t>Стиль функционализма в Лиде [Электронный ресурс] / Режим доступа: http://pawet.net/</w:t>
      </w:r>
      <w:r w:rsidRPr="00F74F22">
        <w:rPr>
          <w:rFonts w:ascii="Times New Roman" w:eastAsia="Times New Roman" w:hAnsi="Times New Roman" w:cs="Times New Roman"/>
          <w:sz w:val="24"/>
          <w:szCs w:val="24"/>
          <w:lang w:val="en-US" w:eastAsia="ru-RU"/>
        </w:rPr>
        <w:t>l</w:t>
      </w:r>
      <w:r w:rsidRPr="00F74F22">
        <w:rPr>
          <w:rFonts w:ascii="Times New Roman" w:eastAsia="Times New Roman" w:hAnsi="Times New Roman" w:cs="Times New Roman"/>
          <w:sz w:val="24"/>
          <w:szCs w:val="24"/>
          <w:lang w:val="be-BY" w:eastAsia="ru-RU"/>
        </w:rPr>
        <w:t xml:space="preserve">ibrary/history/city_district/rart/gzf/Стыль_функцыяналізму_ў_Лідзе_да_1939_г.html.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Дата доступа: </w:t>
      </w:r>
      <w:r w:rsidRPr="00F74F22">
        <w:rPr>
          <w:rFonts w:ascii="Times New Roman" w:eastAsia="Times New Roman" w:hAnsi="Times New Roman" w:cs="Times New Roman"/>
          <w:sz w:val="24"/>
          <w:szCs w:val="24"/>
          <w:lang w:eastAsia="ru-RU"/>
        </w:rPr>
        <w:t>21</w:t>
      </w:r>
      <w:r w:rsidRPr="00F74F22">
        <w:rPr>
          <w:rFonts w:ascii="Times New Roman" w:eastAsia="Times New Roman" w:hAnsi="Times New Roman" w:cs="Times New Roman"/>
          <w:sz w:val="24"/>
          <w:szCs w:val="24"/>
          <w:lang w:val="be-BY" w:eastAsia="ru-RU"/>
        </w:rPr>
        <w:t>.</w:t>
      </w:r>
      <w:r w:rsidRPr="00F74F22">
        <w:rPr>
          <w:rFonts w:ascii="Times New Roman" w:eastAsia="Times New Roman" w:hAnsi="Times New Roman" w:cs="Times New Roman"/>
          <w:sz w:val="24"/>
          <w:szCs w:val="24"/>
          <w:lang w:eastAsia="ru-RU"/>
        </w:rPr>
        <w:t>05</w:t>
      </w:r>
      <w:r w:rsidRPr="00F74F22">
        <w:rPr>
          <w:rFonts w:ascii="Times New Roman" w:eastAsia="Times New Roman" w:hAnsi="Times New Roman" w:cs="Times New Roman"/>
          <w:sz w:val="24"/>
          <w:szCs w:val="24"/>
          <w:lang w:val="be-BY" w:eastAsia="ru-RU"/>
        </w:rPr>
        <w:t>.201</w:t>
      </w:r>
      <w:r w:rsidRPr="00F74F22">
        <w:rPr>
          <w:rFonts w:ascii="Times New Roman" w:eastAsia="Times New Roman" w:hAnsi="Times New Roman" w:cs="Times New Roman"/>
          <w:sz w:val="24"/>
          <w:szCs w:val="24"/>
          <w:lang w:eastAsia="ru-RU"/>
        </w:rPr>
        <w:t>4</w:t>
      </w:r>
      <w:r w:rsidRPr="00F74F22">
        <w:rPr>
          <w:rFonts w:ascii="Times New Roman" w:eastAsia="Times New Roman" w:hAnsi="Times New Roman" w:cs="Times New Roman"/>
          <w:sz w:val="24"/>
          <w:szCs w:val="24"/>
          <w:lang w:val="be-BY" w:eastAsia="ru-RU"/>
        </w:rPr>
        <w:t>.</w:t>
      </w:r>
    </w:p>
    <w:p w14:paraId="15813B56" w14:textId="2621701C" w:rsidR="009A10F6" w:rsidRPr="00F74F22" w:rsidRDefault="009A10F6" w:rsidP="006513C2">
      <w:pPr>
        <w:spacing w:after="0" w:line="240" w:lineRule="auto"/>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eastAsia="ru-RU"/>
        </w:rPr>
        <w:t>10</w:t>
      </w:r>
      <w:r w:rsidRPr="00F74F22">
        <w:rPr>
          <w:rFonts w:ascii="Times New Roman" w:eastAsia="Times New Roman" w:hAnsi="Times New Roman" w:cs="Times New Roman"/>
          <w:sz w:val="24"/>
          <w:szCs w:val="24"/>
          <w:lang w:val="be-BY" w:eastAsia="ru-RU"/>
        </w:rPr>
        <w:t>.</w:t>
      </w:r>
      <w:r w:rsidR="00BA6AA5">
        <w:rPr>
          <w:rFonts w:ascii="Times New Roman" w:eastAsia="Times New Roman" w:hAnsi="Times New Roman" w:cs="Times New Roman"/>
          <w:sz w:val="24"/>
          <w:szCs w:val="24"/>
          <w:lang w:val="be-BY" w:eastAsia="ru-RU"/>
        </w:rPr>
        <w:t> </w:t>
      </w:r>
      <w:r w:rsidRPr="00F74F22">
        <w:rPr>
          <w:rFonts w:ascii="Times New Roman" w:eastAsia="Times New Roman" w:hAnsi="Times New Roman" w:cs="Times New Roman"/>
          <w:sz w:val="24"/>
          <w:szCs w:val="24"/>
          <w:lang w:val="be-BY" w:eastAsia="ru-RU"/>
        </w:rPr>
        <w:t>Репортаж из Лиды: Самый польский город страны [Электронный ресурс] / Режим доступа: https://realt.onliner.by/2018/06/13/lida-3</w:t>
      </w:r>
      <w:r w:rsidRPr="00F74F22">
        <w:rPr>
          <w:rFonts w:ascii="Times New Roman" w:eastAsia="Times New Roman" w:hAnsi="Times New Roman" w:cs="Times New Roman"/>
          <w:sz w:val="24"/>
          <w:szCs w:val="24"/>
          <w:lang w:eastAsia="ru-RU"/>
        </w:rPr>
        <w:t>.</w:t>
      </w:r>
      <w:r w:rsidRPr="00F74F22">
        <w:rPr>
          <w:rFonts w:ascii="Times New Roman" w:eastAsia="Times New Roman" w:hAnsi="Times New Roman" w:cs="Times New Roman"/>
          <w:sz w:val="24"/>
          <w:szCs w:val="24"/>
          <w:lang w:val="be-BY" w:eastAsia="ru-RU"/>
        </w:rPr>
        <w:t xml:space="preserve">html. </w:t>
      </w:r>
      <w:r w:rsidRPr="00F74F22">
        <w:rPr>
          <w:rFonts w:ascii="Times New Roman" w:eastAsia="Times New Roman" w:hAnsi="Times New Roman" w:cs="Times New Roman"/>
          <w:b/>
          <w:sz w:val="24"/>
          <w:szCs w:val="24"/>
          <w:lang w:val="be-BY" w:eastAsia="ru-RU"/>
        </w:rPr>
        <w:t>–</w:t>
      </w:r>
      <w:r w:rsidRPr="00F74F22">
        <w:rPr>
          <w:rFonts w:ascii="Times New Roman" w:eastAsia="Times New Roman" w:hAnsi="Times New Roman" w:cs="Times New Roman"/>
          <w:sz w:val="24"/>
          <w:szCs w:val="24"/>
          <w:lang w:val="be-BY" w:eastAsia="ru-RU"/>
        </w:rPr>
        <w:t xml:space="preserve"> Дата доступа: 13.06.2018.</w:t>
      </w:r>
    </w:p>
    <w:p w14:paraId="19CE220B" w14:textId="27E091CC" w:rsidR="009A10F6" w:rsidRPr="00F74F22" w:rsidRDefault="009A10F6" w:rsidP="006513C2">
      <w:pPr>
        <w:spacing w:after="0" w:line="240" w:lineRule="auto"/>
        <w:jc w:val="both"/>
        <w:rPr>
          <w:rFonts w:ascii="Times New Roman" w:eastAsia="Times New Roman" w:hAnsi="Times New Roman" w:cs="Times New Roman"/>
          <w:sz w:val="24"/>
          <w:szCs w:val="24"/>
          <w:lang w:val="be-BY" w:eastAsia="ru-RU"/>
        </w:rPr>
      </w:pPr>
      <w:r w:rsidRPr="00F74F22">
        <w:rPr>
          <w:rFonts w:ascii="Times New Roman" w:eastAsia="Times New Roman" w:hAnsi="Times New Roman" w:cs="Times New Roman"/>
          <w:sz w:val="24"/>
          <w:szCs w:val="24"/>
          <w:lang w:val="be-BY" w:eastAsia="ru-RU"/>
        </w:rPr>
        <w:t>11.</w:t>
      </w:r>
      <w:r w:rsidR="00BA6AA5">
        <w:rPr>
          <w:rFonts w:ascii="Times New Roman" w:eastAsia="Times New Roman" w:hAnsi="Times New Roman" w:cs="Times New Roman"/>
          <w:sz w:val="24"/>
          <w:szCs w:val="24"/>
          <w:lang w:val="be-BY" w:eastAsia="ru-RU"/>
        </w:rPr>
        <w:t> </w:t>
      </w:r>
      <w:r w:rsidRPr="00F74F22">
        <w:rPr>
          <w:rFonts w:ascii="Times New Roman" w:eastAsia="Times New Roman" w:hAnsi="Times New Roman" w:cs="Times New Roman"/>
          <w:sz w:val="24"/>
          <w:szCs w:val="24"/>
          <w:lang w:val="be-BY" w:eastAsia="ru-RU"/>
        </w:rPr>
        <w:t xml:space="preserve">РУП </w:t>
      </w:r>
      <w:r w:rsidRPr="00F74F22">
        <w:rPr>
          <w:rFonts w:ascii="Times New Roman" w:eastAsia="Times New Roman" w:hAnsi="Times New Roman" w:cs="Times New Roman"/>
          <w:sz w:val="24"/>
          <w:szCs w:val="24"/>
          <w:lang w:eastAsia="ru-RU"/>
        </w:rPr>
        <w:t>«</w:t>
      </w:r>
      <w:r w:rsidRPr="00F74F22">
        <w:rPr>
          <w:rFonts w:ascii="Times New Roman" w:eastAsia="Times New Roman" w:hAnsi="Times New Roman" w:cs="Times New Roman"/>
          <w:sz w:val="24"/>
          <w:szCs w:val="24"/>
          <w:lang w:val="be-BY" w:eastAsia="ru-RU"/>
        </w:rPr>
        <w:t>Гродненское агентство по государственной регистрации и земельному кадастру». Лидский филиал.</w:t>
      </w:r>
    </w:p>
    <w:p w14:paraId="13FCC4A2" w14:textId="56DA29FF" w:rsidR="009A10F6" w:rsidRDefault="009A10F6" w:rsidP="00F74F22">
      <w:pPr>
        <w:spacing w:after="0" w:line="240" w:lineRule="auto"/>
        <w:ind w:firstLine="709"/>
        <w:jc w:val="both"/>
        <w:rPr>
          <w:rFonts w:ascii="Times New Roman" w:eastAsia="Times New Roman" w:hAnsi="Times New Roman" w:cs="Times New Roman"/>
          <w:sz w:val="24"/>
          <w:szCs w:val="24"/>
          <w:lang w:val="be-BY" w:eastAsia="ru-RU"/>
        </w:rPr>
      </w:pPr>
    </w:p>
    <w:p w14:paraId="0A89FB79" w14:textId="77777777" w:rsidR="007F4768" w:rsidRDefault="007F4768" w:rsidP="00F74F22">
      <w:pPr>
        <w:spacing w:after="0" w:line="240" w:lineRule="auto"/>
        <w:ind w:firstLine="709"/>
        <w:jc w:val="both"/>
        <w:rPr>
          <w:rFonts w:ascii="Times New Roman" w:eastAsia="Times New Roman" w:hAnsi="Times New Roman" w:cs="Times New Roman"/>
          <w:sz w:val="24"/>
          <w:szCs w:val="24"/>
          <w:lang w:val="be-BY" w:eastAsia="ru-RU"/>
        </w:rPr>
      </w:pPr>
    </w:p>
    <w:p w14:paraId="63103D03" w14:textId="52C2DB83"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val="be-BY" w:eastAsia="ru-RU"/>
        </w:rPr>
        <w:t>ПРИЛОЖЕНИЕ</w:t>
      </w:r>
      <w:r w:rsidRPr="006513C2">
        <w:rPr>
          <w:rFonts w:ascii="Times New Roman" w:eastAsia="Times New Roman" w:hAnsi="Times New Roman" w:cs="Times New Roman"/>
          <w:b/>
          <w:bCs/>
          <w:sz w:val="24"/>
          <w:szCs w:val="24"/>
          <w:lang w:eastAsia="ru-RU"/>
        </w:rPr>
        <w:t xml:space="preserve"> 1</w:t>
      </w:r>
    </w:p>
    <w:p w14:paraId="010184D8"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Дом старосты (ЗАГС)</w:t>
      </w:r>
    </w:p>
    <w:p w14:paraId="32520366" w14:textId="77777777" w:rsidR="009A10F6" w:rsidRPr="00F74F22" w:rsidRDefault="009A10F6" w:rsidP="00BA6AA5">
      <w:pPr>
        <w:spacing w:after="0" w:line="240" w:lineRule="auto"/>
        <w:jc w:val="center"/>
        <w:rPr>
          <w:rFonts w:ascii="Times New Roman" w:eastAsia="Times New Roman" w:hAnsi="Times New Roman" w:cs="Times New Roman"/>
          <w:b/>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2C79DFAD" wp14:editId="5ACF1EB7">
            <wp:extent cx="3960000" cy="2367619"/>
            <wp:effectExtent l="0" t="0" r="2540" b="0"/>
            <wp:docPr id="1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960000" cy="2367619"/>
                    </a:xfrm>
                    <a:prstGeom prst="rect">
                      <a:avLst/>
                    </a:prstGeom>
                    <a:noFill/>
                    <a:ln>
                      <a:noFill/>
                    </a:ln>
                  </pic:spPr>
                </pic:pic>
              </a:graphicData>
            </a:graphic>
          </wp:inline>
        </w:drawing>
      </w:r>
    </w:p>
    <w:p w14:paraId="0F592AFD" w14:textId="2BC6276F" w:rsidR="009A10F6" w:rsidRDefault="009A10F6" w:rsidP="00BA6AA5">
      <w:pPr>
        <w:spacing w:after="0" w:line="240" w:lineRule="auto"/>
        <w:jc w:val="center"/>
        <w:rPr>
          <w:rFonts w:ascii="Times New Roman" w:eastAsia="Times New Roman" w:hAnsi="Times New Roman" w:cs="Times New Roman"/>
          <w:b/>
          <w:sz w:val="24"/>
          <w:szCs w:val="24"/>
          <w:lang w:eastAsia="ru-RU"/>
        </w:rPr>
      </w:pPr>
    </w:p>
    <w:p w14:paraId="6BE3A43D" w14:textId="1720ACFA" w:rsidR="00BA6AA5" w:rsidRDefault="00BA6AA5" w:rsidP="00BA6AA5">
      <w:pPr>
        <w:spacing w:after="0" w:line="240" w:lineRule="auto"/>
        <w:jc w:val="center"/>
        <w:rPr>
          <w:rFonts w:ascii="Times New Roman" w:eastAsia="Times New Roman" w:hAnsi="Times New Roman" w:cs="Times New Roman"/>
          <w:b/>
          <w:sz w:val="24"/>
          <w:szCs w:val="24"/>
          <w:lang w:eastAsia="ru-RU"/>
        </w:rPr>
      </w:pPr>
    </w:p>
    <w:p w14:paraId="5B98AD30" w14:textId="6A067AB0" w:rsidR="00BA6AA5" w:rsidRDefault="00BA6AA5" w:rsidP="00BA6AA5">
      <w:pPr>
        <w:spacing w:after="0" w:line="240" w:lineRule="auto"/>
        <w:jc w:val="center"/>
        <w:rPr>
          <w:rFonts w:ascii="Times New Roman" w:eastAsia="Times New Roman" w:hAnsi="Times New Roman" w:cs="Times New Roman"/>
          <w:b/>
          <w:sz w:val="24"/>
          <w:szCs w:val="24"/>
          <w:lang w:eastAsia="ru-RU"/>
        </w:rPr>
      </w:pPr>
    </w:p>
    <w:p w14:paraId="159DA495" w14:textId="5BBF9828" w:rsidR="007F4768" w:rsidRDefault="007F4768" w:rsidP="00BA6AA5">
      <w:pPr>
        <w:spacing w:after="0" w:line="240" w:lineRule="auto"/>
        <w:jc w:val="center"/>
        <w:rPr>
          <w:rFonts w:ascii="Times New Roman" w:eastAsia="Times New Roman" w:hAnsi="Times New Roman" w:cs="Times New Roman"/>
          <w:b/>
          <w:sz w:val="24"/>
          <w:szCs w:val="24"/>
          <w:lang w:eastAsia="ru-RU"/>
        </w:rPr>
      </w:pPr>
    </w:p>
    <w:p w14:paraId="603D20EE" w14:textId="77777777" w:rsidR="007F4768" w:rsidRDefault="007F4768" w:rsidP="00BA6AA5">
      <w:pPr>
        <w:spacing w:after="0" w:line="240" w:lineRule="auto"/>
        <w:jc w:val="center"/>
        <w:rPr>
          <w:rFonts w:ascii="Times New Roman" w:eastAsia="Times New Roman" w:hAnsi="Times New Roman" w:cs="Times New Roman"/>
          <w:b/>
          <w:sz w:val="24"/>
          <w:szCs w:val="24"/>
          <w:lang w:eastAsia="ru-RU"/>
        </w:rPr>
      </w:pPr>
    </w:p>
    <w:p w14:paraId="2377487D" w14:textId="3224ADBD" w:rsidR="00BA6AA5" w:rsidRDefault="00BA6AA5" w:rsidP="00BA6AA5">
      <w:pPr>
        <w:spacing w:after="0" w:line="240" w:lineRule="auto"/>
        <w:jc w:val="center"/>
        <w:rPr>
          <w:rFonts w:ascii="Times New Roman" w:eastAsia="Times New Roman" w:hAnsi="Times New Roman" w:cs="Times New Roman"/>
          <w:b/>
          <w:sz w:val="24"/>
          <w:szCs w:val="24"/>
          <w:lang w:eastAsia="ru-RU"/>
        </w:rPr>
      </w:pPr>
    </w:p>
    <w:p w14:paraId="442A0CB1" w14:textId="1C35C4C2" w:rsidR="00BA6AA5" w:rsidRDefault="00BA6AA5" w:rsidP="00BA6AA5">
      <w:pPr>
        <w:spacing w:after="0" w:line="240" w:lineRule="auto"/>
        <w:jc w:val="center"/>
        <w:rPr>
          <w:rFonts w:ascii="Times New Roman" w:eastAsia="Times New Roman" w:hAnsi="Times New Roman" w:cs="Times New Roman"/>
          <w:b/>
          <w:sz w:val="24"/>
          <w:szCs w:val="24"/>
          <w:lang w:eastAsia="ru-RU"/>
        </w:rPr>
      </w:pPr>
    </w:p>
    <w:p w14:paraId="55CA13E0" w14:textId="77777777" w:rsidR="00BA6AA5" w:rsidRPr="00F74F22" w:rsidRDefault="00BA6AA5" w:rsidP="00BA6AA5">
      <w:pPr>
        <w:spacing w:after="0" w:line="240" w:lineRule="auto"/>
        <w:jc w:val="center"/>
        <w:rPr>
          <w:rFonts w:ascii="Times New Roman" w:eastAsia="Times New Roman" w:hAnsi="Times New Roman" w:cs="Times New Roman"/>
          <w:b/>
          <w:sz w:val="24"/>
          <w:szCs w:val="24"/>
          <w:lang w:eastAsia="ru-RU"/>
        </w:rPr>
      </w:pPr>
    </w:p>
    <w:p w14:paraId="6AD2DD19" w14:textId="77777777"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val="be-BY" w:eastAsia="ru-RU"/>
        </w:rPr>
        <w:lastRenderedPageBreak/>
        <w:t>ПРИЛОЖЕНИЕ</w:t>
      </w:r>
      <w:r w:rsidRPr="006513C2">
        <w:rPr>
          <w:rFonts w:ascii="Times New Roman" w:eastAsia="Times New Roman" w:hAnsi="Times New Roman" w:cs="Times New Roman"/>
          <w:b/>
          <w:bCs/>
          <w:sz w:val="24"/>
          <w:szCs w:val="24"/>
          <w:lang w:eastAsia="ru-RU"/>
        </w:rPr>
        <w:t xml:space="preserve"> 2</w:t>
      </w:r>
    </w:p>
    <w:p w14:paraId="3678FE95"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Дом «на шесть семей»</w:t>
      </w:r>
    </w:p>
    <w:p w14:paraId="5ACB6AFA" w14:textId="04462AB9"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7B65421E" wp14:editId="6672E9AA">
            <wp:extent cx="3960000" cy="2486350"/>
            <wp:effectExtent l="0" t="0" r="2540" b="9525"/>
            <wp:docPr id="1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960000" cy="2486350"/>
                    </a:xfrm>
                    <a:prstGeom prst="rect">
                      <a:avLst/>
                    </a:prstGeom>
                    <a:noFill/>
                    <a:ln>
                      <a:noFill/>
                    </a:ln>
                  </pic:spPr>
                </pic:pic>
              </a:graphicData>
            </a:graphic>
          </wp:inline>
        </w:drawing>
      </w:r>
    </w:p>
    <w:p w14:paraId="12E1AB17" w14:textId="77777777" w:rsidR="002F4245" w:rsidRPr="00F74F22" w:rsidRDefault="002F4245" w:rsidP="00BA6AA5">
      <w:pPr>
        <w:spacing w:after="0" w:line="240" w:lineRule="auto"/>
        <w:jc w:val="center"/>
        <w:rPr>
          <w:rFonts w:ascii="Times New Roman" w:eastAsia="Times New Roman" w:hAnsi="Times New Roman" w:cs="Times New Roman"/>
          <w:sz w:val="24"/>
          <w:szCs w:val="24"/>
          <w:lang w:eastAsia="ru-RU"/>
        </w:rPr>
      </w:pPr>
    </w:p>
    <w:p w14:paraId="48D3D249" w14:textId="186C0D47"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val="be-BY" w:eastAsia="ru-RU"/>
        </w:rPr>
        <w:t>ПРИЛОЖЕНИЕ</w:t>
      </w:r>
      <w:r w:rsidRPr="006513C2">
        <w:rPr>
          <w:rFonts w:ascii="Times New Roman" w:eastAsia="Times New Roman" w:hAnsi="Times New Roman" w:cs="Times New Roman"/>
          <w:b/>
          <w:bCs/>
          <w:sz w:val="24"/>
          <w:szCs w:val="24"/>
          <w:lang w:eastAsia="ru-RU"/>
        </w:rPr>
        <w:t xml:space="preserve"> 3</w:t>
      </w:r>
    </w:p>
    <w:p w14:paraId="01370FB8"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Дом «на четыре семьи»</w:t>
      </w:r>
    </w:p>
    <w:p w14:paraId="3862A71D"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67DA764C" wp14:editId="593DA7EF">
            <wp:extent cx="3960000" cy="2640000"/>
            <wp:effectExtent l="0" t="0" r="2540" b="8255"/>
            <wp:docPr id="1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60000" cy="2640000"/>
                    </a:xfrm>
                    <a:prstGeom prst="rect">
                      <a:avLst/>
                    </a:prstGeom>
                    <a:noFill/>
                    <a:ln>
                      <a:noFill/>
                    </a:ln>
                  </pic:spPr>
                </pic:pic>
              </a:graphicData>
            </a:graphic>
          </wp:inline>
        </w:drawing>
      </w:r>
    </w:p>
    <w:p w14:paraId="3BB1CFE4"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2F81204A" w14:textId="77777777"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t>ПРИЛОЖЕНИЕ 4</w:t>
      </w:r>
    </w:p>
    <w:p w14:paraId="07C09525"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Дом «на две семьи»</w:t>
      </w:r>
    </w:p>
    <w:p w14:paraId="02267341" w14:textId="595B0C86"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6B25CADC" wp14:editId="5E3418B8">
            <wp:extent cx="3960000" cy="2574699"/>
            <wp:effectExtent l="0" t="0" r="2540" b="0"/>
            <wp:docPr id="1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1">
                      <a:extLst>
                        <a:ext uri="{28A0092B-C50C-407E-A947-70E740481C1C}">
                          <a14:useLocalDpi xmlns:a14="http://schemas.microsoft.com/office/drawing/2010/main" val="0"/>
                        </a:ext>
                      </a:extLst>
                    </a:blip>
                    <a:srcRect t="14027"/>
                    <a:stretch>
                      <a:fillRect/>
                    </a:stretch>
                  </pic:blipFill>
                  <pic:spPr bwMode="auto">
                    <a:xfrm>
                      <a:off x="0" y="0"/>
                      <a:ext cx="3960000" cy="2574699"/>
                    </a:xfrm>
                    <a:prstGeom prst="rect">
                      <a:avLst/>
                    </a:prstGeom>
                    <a:noFill/>
                    <a:ln>
                      <a:noFill/>
                    </a:ln>
                  </pic:spPr>
                </pic:pic>
              </a:graphicData>
            </a:graphic>
          </wp:inline>
        </w:drawing>
      </w:r>
    </w:p>
    <w:p w14:paraId="18202AAE" w14:textId="766D4773"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lastRenderedPageBreak/>
        <w:t>ПРИЛОЖЕНИЕ 5</w:t>
      </w:r>
    </w:p>
    <w:p w14:paraId="2512132E"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Почтамт</w:t>
      </w:r>
    </w:p>
    <w:p w14:paraId="41769E82"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06D03880" wp14:editId="43A992C7">
            <wp:extent cx="3959478" cy="2300605"/>
            <wp:effectExtent l="0" t="0" r="3175" b="444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182">
                      <a:extLst>
                        <a:ext uri="{28A0092B-C50C-407E-A947-70E740481C1C}">
                          <a14:useLocalDpi xmlns:a14="http://schemas.microsoft.com/office/drawing/2010/main" val="0"/>
                        </a:ext>
                      </a:extLst>
                    </a:blip>
                    <a:srcRect t="6935"/>
                    <a:stretch/>
                  </pic:blipFill>
                  <pic:spPr bwMode="auto">
                    <a:xfrm>
                      <a:off x="0" y="0"/>
                      <a:ext cx="3960000" cy="2300908"/>
                    </a:xfrm>
                    <a:prstGeom prst="rect">
                      <a:avLst/>
                    </a:prstGeom>
                    <a:noFill/>
                    <a:ln>
                      <a:noFill/>
                    </a:ln>
                    <a:extLst>
                      <a:ext uri="{53640926-AAD7-44D8-BBD7-CCE9431645EC}">
                        <a14:shadowObscured xmlns:a14="http://schemas.microsoft.com/office/drawing/2010/main"/>
                      </a:ext>
                    </a:extLst>
                  </pic:spPr>
                </pic:pic>
              </a:graphicData>
            </a:graphic>
          </wp:inline>
        </w:drawing>
      </w:r>
    </w:p>
    <w:p w14:paraId="7EABB00C"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1B8DBFDC" w14:textId="77777777"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t>ПРИЛОЖЕНИЕ 6</w:t>
      </w:r>
    </w:p>
    <w:p w14:paraId="28062C5F"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Гимназия имени гетмана </w:t>
      </w:r>
      <w:proofErr w:type="spellStart"/>
      <w:r w:rsidRPr="00F74F22">
        <w:rPr>
          <w:rFonts w:ascii="Times New Roman" w:eastAsia="Times New Roman" w:hAnsi="Times New Roman" w:cs="Times New Roman"/>
          <w:sz w:val="24"/>
          <w:szCs w:val="24"/>
          <w:lang w:eastAsia="ru-RU"/>
        </w:rPr>
        <w:t>Кароля</w:t>
      </w:r>
      <w:proofErr w:type="spellEnd"/>
      <w:r w:rsidRPr="00F74F22">
        <w:rPr>
          <w:rFonts w:ascii="Times New Roman" w:eastAsia="Times New Roman" w:hAnsi="Times New Roman" w:cs="Times New Roman"/>
          <w:sz w:val="24"/>
          <w:szCs w:val="24"/>
          <w:lang w:eastAsia="ru-RU"/>
        </w:rPr>
        <w:t xml:space="preserve"> Ходкевича (Педагогический колледж)</w:t>
      </w:r>
    </w:p>
    <w:p w14:paraId="0FE0FD00"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45569D3A" w14:textId="199F0F6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0DE6C7A4" wp14:editId="51765FB5">
            <wp:extent cx="3959488" cy="2452370"/>
            <wp:effectExtent l="0" t="0" r="3175" b="5080"/>
            <wp:docPr id="1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61315" cy="2453502"/>
                    </a:xfrm>
                    <a:prstGeom prst="rect">
                      <a:avLst/>
                    </a:prstGeom>
                    <a:noFill/>
                    <a:ln>
                      <a:noFill/>
                    </a:ln>
                  </pic:spPr>
                </pic:pic>
              </a:graphicData>
            </a:graphic>
          </wp:inline>
        </w:drawing>
      </w:r>
    </w:p>
    <w:p w14:paraId="061E9021" w14:textId="77777777" w:rsidR="002F4245" w:rsidRPr="00F74F22" w:rsidRDefault="002F4245" w:rsidP="00BA6AA5">
      <w:pPr>
        <w:spacing w:after="0" w:line="240" w:lineRule="auto"/>
        <w:jc w:val="center"/>
        <w:rPr>
          <w:rFonts w:ascii="Times New Roman" w:eastAsia="Times New Roman" w:hAnsi="Times New Roman" w:cs="Times New Roman"/>
          <w:sz w:val="24"/>
          <w:szCs w:val="24"/>
          <w:lang w:eastAsia="ru-RU"/>
        </w:rPr>
      </w:pPr>
    </w:p>
    <w:p w14:paraId="26DA84B3" w14:textId="2F16D2BB"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t>ПРИЛОЖЕНИЕ 7</w:t>
      </w:r>
    </w:p>
    <w:p w14:paraId="28219D92"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Жилой дом по улице Советской, 27 (1936 г. и в наши дни)</w:t>
      </w:r>
    </w:p>
    <w:p w14:paraId="2CA6BC03"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434F7F9F" wp14:editId="0870971F">
            <wp:extent cx="3959646" cy="2809875"/>
            <wp:effectExtent l="0" t="0" r="3175" b="0"/>
            <wp:docPr id="1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965054" cy="2813712"/>
                    </a:xfrm>
                    <a:prstGeom prst="rect">
                      <a:avLst/>
                    </a:prstGeom>
                    <a:noFill/>
                    <a:ln>
                      <a:noFill/>
                    </a:ln>
                  </pic:spPr>
                </pic:pic>
              </a:graphicData>
            </a:graphic>
          </wp:inline>
        </w:drawing>
      </w:r>
    </w:p>
    <w:p w14:paraId="13878DFE" w14:textId="5C2F7518"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lastRenderedPageBreak/>
        <w:drawing>
          <wp:inline distT="0" distB="0" distL="0" distR="0" wp14:anchorId="3463B4D8" wp14:editId="41C09820">
            <wp:extent cx="3959225" cy="2686050"/>
            <wp:effectExtent l="0" t="0" r="3175" b="0"/>
            <wp:docPr id="1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b="6563"/>
                    <a:stretch/>
                  </pic:blipFill>
                  <pic:spPr bwMode="auto">
                    <a:xfrm>
                      <a:off x="0" y="0"/>
                      <a:ext cx="3960004" cy="2686578"/>
                    </a:xfrm>
                    <a:prstGeom prst="rect">
                      <a:avLst/>
                    </a:prstGeom>
                    <a:noFill/>
                    <a:ln>
                      <a:noFill/>
                    </a:ln>
                    <a:extLst>
                      <a:ext uri="{53640926-AAD7-44D8-BBD7-CCE9431645EC}">
                        <a14:shadowObscured xmlns:a14="http://schemas.microsoft.com/office/drawing/2010/main"/>
                      </a:ext>
                    </a:extLst>
                  </pic:spPr>
                </pic:pic>
              </a:graphicData>
            </a:graphic>
          </wp:inline>
        </w:drawing>
      </w:r>
    </w:p>
    <w:p w14:paraId="23ABF176" w14:textId="77777777" w:rsidR="002F4245" w:rsidRPr="00F74F22" w:rsidRDefault="002F4245" w:rsidP="00BA6AA5">
      <w:pPr>
        <w:spacing w:after="0" w:line="240" w:lineRule="auto"/>
        <w:jc w:val="center"/>
        <w:rPr>
          <w:rFonts w:ascii="Times New Roman" w:eastAsia="Times New Roman" w:hAnsi="Times New Roman" w:cs="Times New Roman"/>
          <w:sz w:val="24"/>
          <w:szCs w:val="24"/>
          <w:lang w:eastAsia="ru-RU"/>
        </w:rPr>
      </w:pPr>
    </w:p>
    <w:p w14:paraId="525F0703" w14:textId="5D8BEDD2"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t>ПРИЛОЖЕНИЕ 8</w:t>
      </w:r>
    </w:p>
    <w:p w14:paraId="229CF1B5"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Штандарт гимназии имени гетмана </w:t>
      </w:r>
      <w:proofErr w:type="spellStart"/>
      <w:r w:rsidRPr="00F74F22">
        <w:rPr>
          <w:rFonts w:ascii="Times New Roman" w:eastAsia="Times New Roman" w:hAnsi="Times New Roman" w:cs="Times New Roman"/>
          <w:sz w:val="24"/>
          <w:szCs w:val="24"/>
          <w:lang w:eastAsia="ru-RU"/>
        </w:rPr>
        <w:t>Кароля</w:t>
      </w:r>
      <w:proofErr w:type="spellEnd"/>
      <w:r w:rsidRPr="00F74F22">
        <w:rPr>
          <w:rFonts w:ascii="Times New Roman" w:eastAsia="Times New Roman" w:hAnsi="Times New Roman" w:cs="Times New Roman"/>
          <w:sz w:val="24"/>
          <w:szCs w:val="24"/>
          <w:lang w:eastAsia="ru-RU"/>
        </w:rPr>
        <w:t xml:space="preserve"> Ходкевича (Педагогический колледж)</w:t>
      </w:r>
    </w:p>
    <w:p w14:paraId="79F16AA4"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373C7FD3" wp14:editId="2273A402">
            <wp:extent cx="3959466" cy="2314575"/>
            <wp:effectExtent l="0" t="0" r="3175" b="0"/>
            <wp:docPr id="16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r:embed="rId186">
                      <a:extLst>
                        <a:ext uri="{28A0092B-C50C-407E-A947-70E740481C1C}">
                          <a14:useLocalDpi xmlns:a14="http://schemas.microsoft.com/office/drawing/2010/main" val="0"/>
                        </a:ext>
                      </a:extLst>
                    </a:blip>
                    <a:srcRect b="6202"/>
                    <a:stretch/>
                  </pic:blipFill>
                  <pic:spPr bwMode="auto">
                    <a:xfrm>
                      <a:off x="0" y="0"/>
                      <a:ext cx="3960000" cy="2314887"/>
                    </a:xfrm>
                    <a:prstGeom prst="rect">
                      <a:avLst/>
                    </a:prstGeom>
                    <a:noFill/>
                    <a:ln>
                      <a:noFill/>
                    </a:ln>
                    <a:extLst>
                      <a:ext uri="{53640926-AAD7-44D8-BBD7-CCE9431645EC}">
                        <a14:shadowObscured xmlns:a14="http://schemas.microsoft.com/office/drawing/2010/main"/>
                      </a:ext>
                    </a:extLst>
                  </pic:spPr>
                </pic:pic>
              </a:graphicData>
            </a:graphic>
          </wp:inline>
        </w:drawing>
      </w:r>
    </w:p>
    <w:p w14:paraId="3D951721"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1BA52914" w14:textId="77777777"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t>ПРИЛОЖЕНИЕ 9</w:t>
      </w:r>
    </w:p>
    <w:p w14:paraId="2A25A0CF"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План города 1937 г. </w:t>
      </w:r>
      <w:proofErr w:type="spellStart"/>
      <w:r w:rsidRPr="00F74F22">
        <w:rPr>
          <w:rFonts w:ascii="Times New Roman" w:eastAsia="Times New Roman" w:hAnsi="Times New Roman" w:cs="Times New Roman"/>
          <w:sz w:val="24"/>
          <w:szCs w:val="24"/>
          <w:lang w:val="en-US" w:eastAsia="ru-RU"/>
        </w:rPr>
        <w:t>Wygon</w:t>
      </w:r>
      <w:proofErr w:type="spellEnd"/>
      <w:r w:rsidRPr="00F74F22">
        <w:rPr>
          <w:rFonts w:ascii="Times New Roman" w:eastAsia="Times New Roman" w:hAnsi="Times New Roman" w:cs="Times New Roman"/>
          <w:sz w:val="24"/>
          <w:szCs w:val="24"/>
          <w:lang w:eastAsia="ru-RU"/>
        </w:rPr>
        <w:t xml:space="preserve"> – место активного строительства 1920-1930-х. гг.</w:t>
      </w:r>
    </w:p>
    <w:p w14:paraId="0096F60D"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5DD87CC1" wp14:editId="012F2D26">
            <wp:extent cx="3959860" cy="3162300"/>
            <wp:effectExtent l="0" t="0" r="2540" b="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960004" cy="3162415"/>
                    </a:xfrm>
                    <a:prstGeom prst="rect">
                      <a:avLst/>
                    </a:prstGeom>
                    <a:noFill/>
                    <a:ln>
                      <a:noFill/>
                    </a:ln>
                  </pic:spPr>
                </pic:pic>
              </a:graphicData>
            </a:graphic>
          </wp:inline>
        </w:drawing>
      </w:r>
    </w:p>
    <w:p w14:paraId="3A6A03D3" w14:textId="165B0A3F"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lastRenderedPageBreak/>
        <w:t>ПРИЛОЖЕНИЕ 10</w:t>
      </w:r>
    </w:p>
    <w:p w14:paraId="10218ADA" w14:textId="0CEDA237" w:rsidR="009A10F6" w:rsidRPr="00F74F22" w:rsidRDefault="00F45CCB" w:rsidP="00BA6AA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374DA98" wp14:editId="4BDAA265">
            <wp:extent cx="6120130" cy="216789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png"/>
                    <pic:cNvPicPr/>
                  </pic:nvPicPr>
                  <pic:blipFill rotWithShape="1">
                    <a:blip r:embed="rId188" cstate="print">
                      <a:extLst>
                        <a:ext uri="{28A0092B-C50C-407E-A947-70E740481C1C}">
                          <a14:useLocalDpi xmlns:a14="http://schemas.microsoft.com/office/drawing/2010/main" val="0"/>
                        </a:ext>
                      </a:extLst>
                    </a:blip>
                    <a:srcRect t="26008"/>
                    <a:stretch/>
                  </pic:blipFill>
                  <pic:spPr bwMode="auto">
                    <a:xfrm>
                      <a:off x="0" y="0"/>
                      <a:ext cx="6120130" cy="216789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10" w:type="dxa"/>
        <w:tblLayout w:type="fixed"/>
        <w:tblCellMar>
          <w:left w:w="10" w:type="dxa"/>
          <w:right w:w="10" w:type="dxa"/>
        </w:tblCellMar>
        <w:tblLook w:val="04A0" w:firstRow="1" w:lastRow="0" w:firstColumn="1" w:lastColumn="0" w:noHBand="0" w:noVBand="1"/>
      </w:tblPr>
      <w:tblGrid>
        <w:gridCol w:w="3758"/>
        <w:gridCol w:w="1128"/>
        <w:gridCol w:w="2122"/>
        <w:gridCol w:w="878"/>
        <w:gridCol w:w="1392"/>
      </w:tblGrid>
      <w:tr w:rsidR="009A10F6" w:rsidRPr="00F45CCB" w14:paraId="7EE50482" w14:textId="77777777" w:rsidTr="00C675DF">
        <w:trPr>
          <w:trHeight w:hRule="exact" w:val="883"/>
        </w:trPr>
        <w:tc>
          <w:tcPr>
            <w:tcW w:w="3758" w:type="dxa"/>
            <w:tcBorders>
              <w:top w:val="single" w:sz="4" w:space="0" w:color="auto"/>
            </w:tcBorders>
            <w:shd w:val="clear" w:color="auto" w:fill="FFFFFF"/>
            <w:vAlign w:val="center"/>
          </w:tcPr>
          <w:p w14:paraId="71D879ED" w14:textId="1D7F11C1" w:rsidR="009A10F6" w:rsidRPr="00F45CCB" w:rsidRDefault="009A10F6" w:rsidP="00F45CCB">
            <w:pPr>
              <w:widowControl w:val="0"/>
              <w:tabs>
                <w:tab w:val="left" w:pos="3500"/>
              </w:tabs>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 1 и</w:t>
            </w:r>
            <w:r w:rsidRPr="00F45CCB">
              <w:rPr>
                <w:rFonts w:ascii="Cambria" w:eastAsia="Cambria" w:hAnsi="Cambria" w:cs="Cambria"/>
                <w:color w:val="000000"/>
                <w:sz w:val="26"/>
                <w:szCs w:val="26"/>
                <w:lang w:eastAsia="ru-RU" w:bidi="ru-RU"/>
              </w:rPr>
              <w:tab/>
              <w:t>!</w:t>
            </w:r>
          </w:p>
          <w:p w14:paraId="18CA63CC" w14:textId="77777777" w:rsidR="009A10F6" w:rsidRPr="00F45CCB" w:rsidRDefault="009A10F6" w:rsidP="00F45CCB">
            <w:pPr>
              <w:widowControl w:val="0"/>
              <w:tabs>
                <w:tab w:val="left" w:pos="3500"/>
              </w:tabs>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2:2: { Наименование</w:t>
            </w:r>
            <w:r w:rsidRPr="00F45CCB">
              <w:rPr>
                <w:rFonts w:ascii="Cambria" w:eastAsia="Cambria" w:hAnsi="Cambria" w:cs="Cambria"/>
                <w:color w:val="000000"/>
                <w:sz w:val="26"/>
                <w:szCs w:val="26"/>
                <w:lang w:eastAsia="ru-RU" w:bidi="ru-RU"/>
              </w:rPr>
              <w:tab/>
              <w:t>j</w:t>
            </w:r>
          </w:p>
        </w:tc>
        <w:tc>
          <w:tcPr>
            <w:tcW w:w="1128" w:type="dxa"/>
            <w:tcBorders>
              <w:top w:val="single" w:sz="4" w:space="0" w:color="auto"/>
            </w:tcBorders>
            <w:shd w:val="clear" w:color="auto" w:fill="FFFFFF"/>
            <w:vAlign w:val="center"/>
          </w:tcPr>
          <w:p w14:paraId="276355C3"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 xml:space="preserve">Год ввода </w:t>
            </w:r>
            <w:proofErr w:type="spellStart"/>
            <w:r w:rsidRPr="00F45CCB">
              <w:rPr>
                <w:rFonts w:ascii="Cambria" w:eastAsia="Cambria" w:hAnsi="Cambria" w:cs="Cambria"/>
                <w:color w:val="000000"/>
                <w:sz w:val="26"/>
                <w:szCs w:val="26"/>
                <w:lang w:eastAsia="ru-RU" w:bidi="ru-RU"/>
              </w:rPr>
              <w:t>экспл</w:t>
            </w:r>
            <w:proofErr w:type="spellEnd"/>
            <w:r w:rsidRPr="00F45CCB">
              <w:rPr>
                <w:rFonts w:ascii="Cambria" w:eastAsia="Cambria" w:hAnsi="Cambria" w:cs="Cambria"/>
                <w:color w:val="000000"/>
                <w:sz w:val="26"/>
                <w:szCs w:val="26"/>
                <w:lang w:eastAsia="ru-RU" w:bidi="ru-RU"/>
              </w:rPr>
              <w:t>.</w:t>
            </w:r>
          </w:p>
        </w:tc>
        <w:tc>
          <w:tcPr>
            <w:tcW w:w="2122" w:type="dxa"/>
            <w:tcBorders>
              <w:top w:val="single" w:sz="4" w:space="0" w:color="auto"/>
            </w:tcBorders>
            <w:shd w:val="clear" w:color="auto" w:fill="FFFFFF"/>
            <w:vAlign w:val="center"/>
          </w:tcPr>
          <w:p w14:paraId="28DDECB6" w14:textId="77777777" w:rsidR="009A10F6" w:rsidRPr="00F45CCB" w:rsidRDefault="009A10F6" w:rsidP="00F45CCB">
            <w:pPr>
              <w:widowControl w:val="0"/>
              <w:tabs>
                <w:tab w:val="left" w:pos="682"/>
              </w:tabs>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w:t>
            </w:r>
            <w:r w:rsidRPr="00F45CCB">
              <w:rPr>
                <w:rFonts w:ascii="Cambria" w:eastAsia="Cambria" w:hAnsi="Cambria" w:cs="Cambria"/>
                <w:color w:val="000000"/>
                <w:sz w:val="26"/>
                <w:szCs w:val="26"/>
                <w:lang w:eastAsia="ru-RU" w:bidi="ru-RU"/>
              </w:rPr>
              <w:tab/>
              <w:t>Объем, I</w:t>
            </w:r>
          </w:p>
          <w:p w14:paraId="64CED7E8"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 xml:space="preserve">   ! площадь !</w:t>
            </w:r>
          </w:p>
        </w:tc>
        <w:tc>
          <w:tcPr>
            <w:tcW w:w="878" w:type="dxa"/>
            <w:tcBorders>
              <w:top w:val="single" w:sz="4" w:space="0" w:color="auto"/>
            </w:tcBorders>
            <w:shd w:val="clear" w:color="auto" w:fill="FFFFFF"/>
            <w:vAlign w:val="center"/>
          </w:tcPr>
          <w:p w14:paraId="6E3DDEA8"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К-во</w:t>
            </w:r>
          </w:p>
        </w:tc>
        <w:tc>
          <w:tcPr>
            <w:tcW w:w="1392" w:type="dxa"/>
            <w:tcBorders>
              <w:top w:val="single" w:sz="4" w:space="0" w:color="auto"/>
            </w:tcBorders>
            <w:shd w:val="clear" w:color="auto" w:fill="FFFFFF"/>
            <w:vAlign w:val="center"/>
          </w:tcPr>
          <w:p w14:paraId="5693CB24"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 Сумма !</w:t>
            </w:r>
          </w:p>
        </w:tc>
      </w:tr>
      <w:tr w:rsidR="009A10F6" w:rsidRPr="00F45CCB" w14:paraId="0686544F" w14:textId="77777777" w:rsidTr="00C675DF">
        <w:trPr>
          <w:trHeight w:hRule="exact" w:val="936"/>
        </w:trPr>
        <w:tc>
          <w:tcPr>
            <w:tcW w:w="3758" w:type="dxa"/>
            <w:shd w:val="clear" w:color="auto" w:fill="FFFFFF"/>
            <w:vAlign w:val="bottom"/>
          </w:tcPr>
          <w:p w14:paraId="32EAE6AA"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 xml:space="preserve">I. Спальный корпус 3-й этаж, кирпич, </w:t>
            </w:r>
            <w:proofErr w:type="spellStart"/>
            <w:r w:rsidRPr="00F45CCB">
              <w:rPr>
                <w:rFonts w:ascii="Cambria" w:eastAsia="Cambria" w:hAnsi="Cambria" w:cs="Cambria"/>
                <w:color w:val="000000"/>
                <w:sz w:val="26"/>
                <w:szCs w:val="26"/>
                <w:lang w:eastAsia="ru-RU" w:bidi="ru-RU"/>
              </w:rPr>
              <w:t>фунд</w:t>
            </w:r>
            <w:proofErr w:type="spellEnd"/>
            <w:r w:rsidRPr="00F45CCB">
              <w:rPr>
                <w:rFonts w:ascii="Cambria" w:eastAsia="Cambria" w:hAnsi="Cambria" w:cs="Cambria"/>
                <w:color w:val="000000"/>
                <w:sz w:val="26"/>
                <w:szCs w:val="26"/>
                <w:lang w:eastAsia="ru-RU" w:bidi="ru-RU"/>
              </w:rPr>
              <w:t>. -бутов</w:t>
            </w:r>
            <w:proofErr w:type="gramStart"/>
            <w:r w:rsidRPr="00F45CCB">
              <w:rPr>
                <w:rFonts w:ascii="Cambria" w:eastAsia="Cambria" w:hAnsi="Cambria" w:cs="Cambria"/>
                <w:color w:val="000000"/>
                <w:sz w:val="26"/>
                <w:szCs w:val="26"/>
                <w:lang w:eastAsia="ru-RU" w:bidi="ru-RU"/>
              </w:rPr>
              <w:t>-.-</w:t>
            </w:r>
            <w:proofErr w:type="gramEnd"/>
            <w:r w:rsidRPr="00F45CCB">
              <w:rPr>
                <w:rFonts w:ascii="Cambria" w:eastAsia="Cambria" w:hAnsi="Cambria" w:cs="Cambria"/>
                <w:color w:val="000000"/>
                <w:sz w:val="26"/>
                <w:szCs w:val="26"/>
                <w:lang w:eastAsia="ru-RU" w:bidi="ru-RU"/>
              </w:rPr>
              <w:t>, крыша-</w:t>
            </w:r>
            <w:proofErr w:type="spellStart"/>
            <w:r w:rsidRPr="00F45CCB">
              <w:rPr>
                <w:rFonts w:ascii="Cambria" w:eastAsia="Cambria" w:hAnsi="Cambria" w:cs="Cambria"/>
                <w:color w:val="000000"/>
                <w:sz w:val="26"/>
                <w:szCs w:val="26"/>
                <w:lang w:eastAsia="ru-RU" w:bidi="ru-RU"/>
              </w:rPr>
              <w:t>шиферн</w:t>
            </w:r>
            <w:proofErr w:type="spellEnd"/>
            <w:r w:rsidRPr="00F45CCB">
              <w:rPr>
                <w:rFonts w:ascii="Cambria" w:eastAsia="Cambria" w:hAnsi="Cambria" w:cs="Cambria"/>
                <w:color w:val="000000"/>
                <w:sz w:val="26"/>
                <w:szCs w:val="26"/>
                <w:lang w:eastAsia="ru-RU" w:bidi="ru-RU"/>
              </w:rPr>
              <w:t xml:space="preserve"> о -</w:t>
            </w:r>
          </w:p>
        </w:tc>
        <w:tc>
          <w:tcPr>
            <w:tcW w:w="1128" w:type="dxa"/>
            <w:shd w:val="clear" w:color="auto" w:fill="FFFFFF"/>
            <w:vAlign w:val="bottom"/>
          </w:tcPr>
          <w:p w14:paraId="789FCFE9"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1960г.</w:t>
            </w:r>
          </w:p>
        </w:tc>
        <w:tc>
          <w:tcPr>
            <w:tcW w:w="2122" w:type="dxa"/>
            <w:shd w:val="clear" w:color="auto" w:fill="FFFFFF"/>
            <w:vAlign w:val="bottom"/>
          </w:tcPr>
          <w:p w14:paraId="25F81AC7"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671 м2; 6746 м3</w:t>
            </w:r>
          </w:p>
        </w:tc>
        <w:tc>
          <w:tcPr>
            <w:tcW w:w="878" w:type="dxa"/>
            <w:shd w:val="clear" w:color="auto" w:fill="FFFFFF"/>
            <w:vAlign w:val="bottom"/>
          </w:tcPr>
          <w:p w14:paraId="3A2804F5"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bottom"/>
          </w:tcPr>
          <w:p w14:paraId="2C52FB7A"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135835р.</w:t>
            </w:r>
          </w:p>
        </w:tc>
      </w:tr>
      <w:tr w:rsidR="009A10F6" w:rsidRPr="00F45CCB" w14:paraId="7896CBBC" w14:textId="77777777" w:rsidTr="00C675DF">
        <w:trPr>
          <w:trHeight w:hRule="exact" w:val="941"/>
        </w:trPr>
        <w:tc>
          <w:tcPr>
            <w:tcW w:w="3758" w:type="dxa"/>
            <w:shd w:val="clear" w:color="auto" w:fill="FFFFFF"/>
            <w:vAlign w:val="center"/>
          </w:tcPr>
          <w:p w14:paraId="6A5D1E22"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 xml:space="preserve">2. Учебное здание 3 этаж </w:t>
            </w:r>
            <w:proofErr w:type="spellStart"/>
            <w:r w:rsidRPr="00F45CCB">
              <w:rPr>
                <w:rFonts w:ascii="Cambria" w:eastAsia="Cambria" w:hAnsi="Cambria" w:cs="Cambria"/>
                <w:color w:val="000000"/>
                <w:sz w:val="26"/>
                <w:szCs w:val="26"/>
                <w:lang w:eastAsia="ru-RU" w:bidi="ru-RU"/>
              </w:rPr>
              <w:t>кирпичи.,кровля</w:t>
            </w:r>
            <w:proofErr w:type="spellEnd"/>
            <w:r w:rsidRPr="00F45CCB">
              <w:rPr>
                <w:rFonts w:ascii="Cambria" w:eastAsia="Cambria" w:hAnsi="Cambria" w:cs="Cambria"/>
                <w:color w:val="000000"/>
                <w:sz w:val="26"/>
                <w:szCs w:val="26"/>
                <w:lang w:eastAsia="ru-RU" w:bidi="ru-RU"/>
              </w:rPr>
              <w:t xml:space="preserve"> </w:t>
            </w:r>
            <w:proofErr w:type="spellStart"/>
            <w:r w:rsidRPr="00F45CCB">
              <w:rPr>
                <w:rFonts w:ascii="Cambria" w:eastAsia="Cambria" w:hAnsi="Cambria" w:cs="Cambria"/>
                <w:color w:val="000000"/>
                <w:sz w:val="26"/>
                <w:szCs w:val="26"/>
                <w:lang w:eastAsia="ru-RU" w:bidi="ru-RU"/>
              </w:rPr>
              <w:t>шиф</w:t>
            </w:r>
            <w:proofErr w:type="spellEnd"/>
            <w:r w:rsidRPr="00F45CCB">
              <w:rPr>
                <w:rFonts w:ascii="Cambria" w:eastAsia="Cambria" w:hAnsi="Cambria" w:cs="Cambria"/>
                <w:color w:val="000000"/>
                <w:sz w:val="26"/>
                <w:szCs w:val="26"/>
                <w:lang w:eastAsia="ru-RU" w:bidi="ru-RU"/>
              </w:rPr>
              <w:t>.</w:t>
            </w:r>
          </w:p>
        </w:tc>
        <w:tc>
          <w:tcPr>
            <w:tcW w:w="1128" w:type="dxa"/>
            <w:shd w:val="clear" w:color="auto" w:fill="FFFFFF"/>
            <w:vAlign w:val="center"/>
          </w:tcPr>
          <w:p w14:paraId="1159EA7A"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’1930г.</w:t>
            </w:r>
          </w:p>
        </w:tc>
        <w:tc>
          <w:tcPr>
            <w:tcW w:w="2122" w:type="dxa"/>
            <w:shd w:val="clear" w:color="auto" w:fill="FFFFFF"/>
            <w:vAlign w:val="center"/>
          </w:tcPr>
          <w:p w14:paraId="418501EB"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1219 м2; 10179м</w:t>
            </w:r>
          </w:p>
        </w:tc>
        <w:tc>
          <w:tcPr>
            <w:tcW w:w="878" w:type="dxa"/>
            <w:shd w:val="clear" w:color="auto" w:fill="FFFFFF"/>
            <w:vAlign w:val="center"/>
          </w:tcPr>
          <w:p w14:paraId="26A765AC"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3 I</w:t>
            </w:r>
          </w:p>
        </w:tc>
        <w:tc>
          <w:tcPr>
            <w:tcW w:w="1392" w:type="dxa"/>
            <w:shd w:val="clear" w:color="auto" w:fill="FFFFFF"/>
            <w:vAlign w:val="center"/>
          </w:tcPr>
          <w:p w14:paraId="7EF42E07"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356009р.</w:t>
            </w:r>
          </w:p>
        </w:tc>
      </w:tr>
      <w:tr w:rsidR="009A10F6" w:rsidRPr="00F45CCB" w14:paraId="3A463FB5" w14:textId="77777777" w:rsidTr="00C675DF">
        <w:trPr>
          <w:trHeight w:hRule="exact" w:val="1306"/>
        </w:trPr>
        <w:tc>
          <w:tcPr>
            <w:tcW w:w="3758" w:type="dxa"/>
            <w:shd w:val="clear" w:color="auto" w:fill="FFFFFF"/>
            <w:vAlign w:val="center"/>
          </w:tcPr>
          <w:p w14:paraId="4C12DB9D"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3. Котельная-</w:t>
            </w:r>
            <w:proofErr w:type="spellStart"/>
            <w:r w:rsidRPr="00F45CCB">
              <w:rPr>
                <w:rFonts w:ascii="Cambria" w:eastAsia="Cambria" w:hAnsi="Cambria" w:cs="Cambria"/>
                <w:color w:val="000000"/>
                <w:sz w:val="26"/>
                <w:szCs w:val="26"/>
                <w:lang w:eastAsia="ru-RU" w:bidi="ru-RU"/>
              </w:rPr>
              <w:t>кирпичн</w:t>
            </w:r>
            <w:proofErr w:type="spellEnd"/>
            <w:r w:rsidRPr="00F45CCB">
              <w:rPr>
                <w:rFonts w:ascii="Cambria" w:eastAsia="Cambria" w:hAnsi="Cambria" w:cs="Cambria"/>
                <w:color w:val="000000"/>
                <w:sz w:val="26"/>
                <w:szCs w:val="26"/>
                <w:lang w:eastAsia="ru-RU" w:bidi="ru-RU"/>
              </w:rPr>
              <w:t>., кровля-</w:t>
            </w:r>
            <w:proofErr w:type="spellStart"/>
            <w:r w:rsidRPr="00F45CCB">
              <w:rPr>
                <w:rFonts w:ascii="Cambria" w:eastAsia="Cambria" w:hAnsi="Cambria" w:cs="Cambria"/>
                <w:color w:val="000000"/>
                <w:sz w:val="26"/>
                <w:szCs w:val="26"/>
                <w:lang w:eastAsia="ru-RU" w:bidi="ru-RU"/>
              </w:rPr>
              <w:t>железная,пристройки</w:t>
            </w:r>
            <w:proofErr w:type="spellEnd"/>
            <w:r w:rsidRPr="00F45CCB">
              <w:rPr>
                <w:rFonts w:ascii="Cambria" w:eastAsia="Cambria" w:hAnsi="Cambria" w:cs="Cambria"/>
                <w:color w:val="000000"/>
                <w:sz w:val="26"/>
                <w:szCs w:val="26"/>
                <w:lang w:eastAsia="ru-RU" w:bidi="ru-RU"/>
              </w:rPr>
              <w:t xml:space="preserve"> -</w:t>
            </w:r>
            <w:proofErr w:type="spellStart"/>
            <w:r w:rsidRPr="00F45CCB">
              <w:rPr>
                <w:rFonts w:ascii="Cambria" w:eastAsia="Cambria" w:hAnsi="Cambria" w:cs="Cambria"/>
                <w:color w:val="000000"/>
                <w:sz w:val="26"/>
                <w:szCs w:val="26"/>
                <w:lang w:eastAsia="ru-RU" w:bidi="ru-RU"/>
              </w:rPr>
              <w:t>кирп</w:t>
            </w:r>
            <w:proofErr w:type="spellEnd"/>
            <w:r w:rsidRPr="00F45CCB">
              <w:rPr>
                <w:rFonts w:ascii="Cambria" w:eastAsia="Cambria" w:hAnsi="Cambria" w:cs="Cambria"/>
                <w:color w:val="000000"/>
                <w:sz w:val="26"/>
                <w:szCs w:val="26"/>
                <w:lang w:eastAsia="ru-RU" w:bidi="ru-RU"/>
              </w:rPr>
              <w:t xml:space="preserve">. б)склад для </w:t>
            </w:r>
            <w:proofErr w:type="spellStart"/>
            <w:r w:rsidRPr="00F45CCB">
              <w:rPr>
                <w:rFonts w:ascii="Cambria" w:eastAsia="Cambria" w:hAnsi="Cambria" w:cs="Cambria"/>
                <w:color w:val="000000"/>
                <w:sz w:val="26"/>
                <w:szCs w:val="26"/>
                <w:lang w:eastAsia="ru-RU" w:bidi="ru-RU"/>
              </w:rPr>
              <w:t>топл</w:t>
            </w:r>
            <w:proofErr w:type="spellEnd"/>
            <w:r w:rsidRPr="00F45CCB">
              <w:rPr>
                <w:rFonts w:ascii="Cambria" w:eastAsia="Cambria" w:hAnsi="Cambria" w:cs="Cambria"/>
                <w:color w:val="000000"/>
                <w:sz w:val="26"/>
                <w:szCs w:val="26"/>
                <w:lang w:eastAsia="ru-RU" w:bidi="ru-RU"/>
              </w:rPr>
              <w:t>.-</w:t>
            </w:r>
            <w:proofErr w:type="spellStart"/>
            <w:r w:rsidRPr="00F45CCB">
              <w:rPr>
                <w:rFonts w:ascii="Cambria" w:eastAsia="Cambria" w:hAnsi="Cambria" w:cs="Cambria"/>
                <w:color w:val="000000"/>
                <w:sz w:val="26"/>
                <w:szCs w:val="26"/>
                <w:lang w:eastAsia="ru-RU" w:bidi="ru-RU"/>
              </w:rPr>
              <w:t>кирп</w:t>
            </w:r>
            <w:proofErr w:type="spellEnd"/>
          </w:p>
        </w:tc>
        <w:tc>
          <w:tcPr>
            <w:tcW w:w="1128" w:type="dxa"/>
            <w:shd w:val="clear" w:color="auto" w:fill="FFFFFF"/>
            <w:vAlign w:val="center"/>
          </w:tcPr>
          <w:p w14:paraId="0A7FFAAB"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1960г.</w:t>
            </w:r>
          </w:p>
          <w:p w14:paraId="6AC0236C"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w:t>
            </w:r>
          </w:p>
        </w:tc>
        <w:tc>
          <w:tcPr>
            <w:tcW w:w="2122" w:type="dxa"/>
            <w:shd w:val="clear" w:color="auto" w:fill="FFFFFF"/>
            <w:vAlign w:val="center"/>
          </w:tcPr>
          <w:p w14:paraId="681BD401"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200 м2,900 м3</w:t>
            </w:r>
          </w:p>
          <w:p w14:paraId="0EA1082D"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36 м2,м3</w:t>
            </w:r>
          </w:p>
          <w:p w14:paraId="52C369B5"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72 м2 ,270м3</w:t>
            </w:r>
          </w:p>
        </w:tc>
        <w:tc>
          <w:tcPr>
            <w:tcW w:w="878" w:type="dxa"/>
            <w:shd w:val="clear" w:color="auto" w:fill="FFFFFF"/>
            <w:vAlign w:val="center"/>
          </w:tcPr>
          <w:p w14:paraId="2DBB29E9"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center"/>
          </w:tcPr>
          <w:p w14:paraId="00438B5E"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24177р.</w:t>
            </w:r>
          </w:p>
        </w:tc>
      </w:tr>
      <w:tr w:rsidR="009A10F6" w:rsidRPr="00F45CCB" w14:paraId="74CE5469" w14:textId="77777777" w:rsidTr="00C675DF">
        <w:trPr>
          <w:trHeight w:hRule="exact" w:val="902"/>
        </w:trPr>
        <w:tc>
          <w:tcPr>
            <w:tcW w:w="3758" w:type="dxa"/>
            <w:shd w:val="clear" w:color="auto" w:fill="FFFFFF"/>
            <w:vAlign w:val="center"/>
          </w:tcPr>
          <w:p w14:paraId="3406E330"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 xml:space="preserve">4. Сарай 6 Г -кирпичи., </w:t>
            </w:r>
            <w:proofErr w:type="spellStart"/>
            <w:r w:rsidRPr="00F45CCB">
              <w:rPr>
                <w:rFonts w:ascii="Cambria" w:eastAsia="Cambria" w:hAnsi="Cambria" w:cs="Cambria"/>
                <w:color w:val="000000"/>
                <w:sz w:val="26"/>
                <w:szCs w:val="26"/>
                <w:lang w:eastAsia="ru-RU" w:bidi="ru-RU"/>
              </w:rPr>
              <w:t>шиферн</w:t>
            </w:r>
            <w:proofErr w:type="spellEnd"/>
            <w:r w:rsidRPr="00F45CCB">
              <w:rPr>
                <w:rFonts w:ascii="Cambria" w:eastAsia="Cambria" w:hAnsi="Cambria" w:cs="Cambria"/>
                <w:color w:val="000000"/>
                <w:sz w:val="26"/>
                <w:szCs w:val="26"/>
                <w:lang w:eastAsia="ru-RU" w:bidi="ru-RU"/>
              </w:rPr>
              <w:t>.</w:t>
            </w:r>
          </w:p>
        </w:tc>
        <w:tc>
          <w:tcPr>
            <w:tcW w:w="1128" w:type="dxa"/>
            <w:shd w:val="clear" w:color="auto" w:fill="FFFFFF"/>
            <w:vAlign w:val="center"/>
          </w:tcPr>
          <w:p w14:paraId="074687E6"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1960г.</w:t>
            </w:r>
          </w:p>
        </w:tc>
        <w:tc>
          <w:tcPr>
            <w:tcW w:w="2122" w:type="dxa"/>
            <w:shd w:val="clear" w:color="auto" w:fill="FFFFFF"/>
            <w:vAlign w:val="center"/>
          </w:tcPr>
          <w:p w14:paraId="37D845C4"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84  м2</w:t>
            </w:r>
          </w:p>
        </w:tc>
        <w:tc>
          <w:tcPr>
            <w:tcW w:w="878" w:type="dxa"/>
            <w:shd w:val="clear" w:color="auto" w:fill="FFFFFF"/>
            <w:vAlign w:val="center"/>
          </w:tcPr>
          <w:p w14:paraId="7EF9476B"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center"/>
          </w:tcPr>
          <w:p w14:paraId="3C35BE32"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2505р.</w:t>
            </w:r>
          </w:p>
        </w:tc>
      </w:tr>
      <w:tr w:rsidR="009A10F6" w:rsidRPr="00F45CCB" w14:paraId="424E7518" w14:textId="77777777" w:rsidTr="00C675DF">
        <w:trPr>
          <w:trHeight w:hRule="exact" w:val="912"/>
        </w:trPr>
        <w:tc>
          <w:tcPr>
            <w:tcW w:w="3758" w:type="dxa"/>
            <w:shd w:val="clear" w:color="auto" w:fill="FFFFFF"/>
            <w:vAlign w:val="center"/>
          </w:tcPr>
          <w:p w14:paraId="2A892E97"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5. Забор-столбы бетон., метал, сетка</w:t>
            </w:r>
          </w:p>
        </w:tc>
        <w:tc>
          <w:tcPr>
            <w:tcW w:w="1128" w:type="dxa"/>
            <w:shd w:val="clear" w:color="auto" w:fill="FFFFFF"/>
            <w:vAlign w:val="center"/>
          </w:tcPr>
          <w:p w14:paraId="6BCD26CD"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1960г.</w:t>
            </w:r>
          </w:p>
        </w:tc>
        <w:tc>
          <w:tcPr>
            <w:tcW w:w="2122" w:type="dxa"/>
            <w:shd w:val="clear" w:color="auto" w:fill="FFFFFF"/>
          </w:tcPr>
          <w:p w14:paraId="38567F68"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p>
        </w:tc>
        <w:tc>
          <w:tcPr>
            <w:tcW w:w="878" w:type="dxa"/>
            <w:shd w:val="clear" w:color="auto" w:fill="FFFFFF"/>
            <w:vAlign w:val="center"/>
          </w:tcPr>
          <w:p w14:paraId="69629936"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center"/>
          </w:tcPr>
          <w:p w14:paraId="069CA40F"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28329р.</w:t>
            </w:r>
          </w:p>
        </w:tc>
      </w:tr>
      <w:tr w:rsidR="009A10F6" w:rsidRPr="00F45CCB" w14:paraId="7AF520A0" w14:textId="77777777" w:rsidTr="00C675DF">
        <w:trPr>
          <w:trHeight w:hRule="exact" w:val="667"/>
        </w:trPr>
        <w:tc>
          <w:tcPr>
            <w:tcW w:w="3758" w:type="dxa"/>
            <w:shd w:val="clear" w:color="auto" w:fill="FFFFFF"/>
            <w:vAlign w:val="center"/>
          </w:tcPr>
          <w:p w14:paraId="56EEE28C"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б. Мостовая</w:t>
            </w:r>
          </w:p>
        </w:tc>
        <w:tc>
          <w:tcPr>
            <w:tcW w:w="1128" w:type="dxa"/>
            <w:shd w:val="clear" w:color="auto" w:fill="FFFFFF"/>
            <w:vAlign w:val="center"/>
          </w:tcPr>
          <w:p w14:paraId="257603FB"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1960г.</w:t>
            </w:r>
          </w:p>
        </w:tc>
        <w:tc>
          <w:tcPr>
            <w:tcW w:w="2122" w:type="dxa"/>
            <w:shd w:val="clear" w:color="auto" w:fill="FFFFFF"/>
          </w:tcPr>
          <w:p w14:paraId="3B8375F9"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p>
        </w:tc>
        <w:tc>
          <w:tcPr>
            <w:tcW w:w="878" w:type="dxa"/>
            <w:shd w:val="clear" w:color="auto" w:fill="FFFFFF"/>
            <w:vAlign w:val="center"/>
          </w:tcPr>
          <w:p w14:paraId="3D51975E"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center"/>
          </w:tcPr>
          <w:p w14:paraId="7E28B6AE"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1103р.</w:t>
            </w:r>
          </w:p>
        </w:tc>
      </w:tr>
      <w:tr w:rsidR="009A10F6" w:rsidRPr="00F45CCB" w14:paraId="26DBF347" w14:textId="77777777" w:rsidTr="00C675DF">
        <w:trPr>
          <w:trHeight w:hRule="exact" w:val="902"/>
        </w:trPr>
        <w:tc>
          <w:tcPr>
            <w:tcW w:w="3758" w:type="dxa"/>
            <w:shd w:val="clear" w:color="auto" w:fill="FFFFFF"/>
            <w:vAlign w:val="center"/>
          </w:tcPr>
          <w:p w14:paraId="28F19E3A"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7. Тротуар из бетонных плит</w:t>
            </w:r>
          </w:p>
        </w:tc>
        <w:tc>
          <w:tcPr>
            <w:tcW w:w="1128" w:type="dxa"/>
            <w:shd w:val="clear" w:color="auto" w:fill="FFFFFF"/>
            <w:vAlign w:val="center"/>
          </w:tcPr>
          <w:p w14:paraId="584FD389"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I960г.</w:t>
            </w:r>
          </w:p>
        </w:tc>
        <w:tc>
          <w:tcPr>
            <w:tcW w:w="2122" w:type="dxa"/>
            <w:shd w:val="clear" w:color="auto" w:fill="FFFFFF"/>
          </w:tcPr>
          <w:p w14:paraId="09731F04"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p>
        </w:tc>
        <w:tc>
          <w:tcPr>
            <w:tcW w:w="878" w:type="dxa"/>
            <w:shd w:val="clear" w:color="auto" w:fill="FFFFFF"/>
            <w:vAlign w:val="center"/>
          </w:tcPr>
          <w:p w14:paraId="207993AD"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center"/>
          </w:tcPr>
          <w:p w14:paraId="732328AA"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4748р.</w:t>
            </w:r>
          </w:p>
        </w:tc>
      </w:tr>
      <w:tr w:rsidR="009A10F6" w:rsidRPr="00F45CCB" w14:paraId="52383DE7" w14:textId="77777777" w:rsidTr="00C675DF">
        <w:trPr>
          <w:trHeight w:hRule="exact" w:val="614"/>
        </w:trPr>
        <w:tc>
          <w:tcPr>
            <w:tcW w:w="3758" w:type="dxa"/>
            <w:shd w:val="clear" w:color="auto" w:fill="FFFFFF"/>
            <w:vAlign w:val="center"/>
          </w:tcPr>
          <w:p w14:paraId="5F10A576"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 xml:space="preserve">8. Ворота </w:t>
            </w:r>
            <w:proofErr w:type="spellStart"/>
            <w:r w:rsidRPr="00F45CCB">
              <w:rPr>
                <w:rFonts w:ascii="Cambria" w:eastAsia="Cambria" w:hAnsi="Cambria" w:cs="Cambria"/>
                <w:color w:val="000000"/>
                <w:sz w:val="26"/>
                <w:szCs w:val="26"/>
                <w:lang w:eastAsia="ru-RU" w:bidi="ru-RU"/>
              </w:rPr>
              <w:t>металлич</w:t>
            </w:r>
            <w:proofErr w:type="spellEnd"/>
            <w:r w:rsidRPr="00F45CCB">
              <w:rPr>
                <w:rFonts w:ascii="Cambria" w:eastAsia="Cambria" w:hAnsi="Cambria" w:cs="Cambria"/>
                <w:color w:val="000000"/>
                <w:sz w:val="26"/>
                <w:szCs w:val="26"/>
                <w:lang w:eastAsia="ru-RU" w:bidi="ru-RU"/>
              </w:rPr>
              <w:t>.</w:t>
            </w:r>
          </w:p>
        </w:tc>
        <w:tc>
          <w:tcPr>
            <w:tcW w:w="1128" w:type="dxa"/>
            <w:shd w:val="clear" w:color="auto" w:fill="FFFFFF"/>
            <w:vAlign w:val="center"/>
          </w:tcPr>
          <w:p w14:paraId="1CA88253"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1960г.</w:t>
            </w:r>
          </w:p>
        </w:tc>
        <w:tc>
          <w:tcPr>
            <w:tcW w:w="2122" w:type="dxa"/>
            <w:shd w:val="clear" w:color="auto" w:fill="FFFFFF"/>
          </w:tcPr>
          <w:p w14:paraId="079C778F"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p>
        </w:tc>
        <w:tc>
          <w:tcPr>
            <w:tcW w:w="878" w:type="dxa"/>
            <w:shd w:val="clear" w:color="auto" w:fill="FFFFFF"/>
            <w:vAlign w:val="center"/>
          </w:tcPr>
          <w:p w14:paraId="18A34E6B"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center"/>
          </w:tcPr>
          <w:p w14:paraId="4C040B74"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266р.</w:t>
            </w:r>
          </w:p>
        </w:tc>
      </w:tr>
      <w:tr w:rsidR="009A10F6" w:rsidRPr="00F45CCB" w14:paraId="4BCD00C8" w14:textId="77777777" w:rsidTr="00C675DF">
        <w:trPr>
          <w:trHeight w:hRule="exact" w:val="619"/>
        </w:trPr>
        <w:tc>
          <w:tcPr>
            <w:tcW w:w="3758" w:type="dxa"/>
            <w:shd w:val="clear" w:color="auto" w:fill="FFFFFF"/>
            <w:vAlign w:val="center"/>
          </w:tcPr>
          <w:p w14:paraId="52AB9BD0"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 xml:space="preserve">9. Ворота </w:t>
            </w:r>
            <w:proofErr w:type="spellStart"/>
            <w:r w:rsidRPr="00F45CCB">
              <w:rPr>
                <w:rFonts w:ascii="Cambria" w:eastAsia="Cambria" w:hAnsi="Cambria" w:cs="Cambria"/>
                <w:color w:val="000000"/>
                <w:sz w:val="26"/>
                <w:szCs w:val="26"/>
                <w:lang w:eastAsia="ru-RU" w:bidi="ru-RU"/>
              </w:rPr>
              <w:t>металлич</w:t>
            </w:r>
            <w:proofErr w:type="spellEnd"/>
            <w:r w:rsidRPr="00F45CCB">
              <w:rPr>
                <w:rFonts w:ascii="Cambria" w:eastAsia="Cambria" w:hAnsi="Cambria" w:cs="Cambria"/>
                <w:color w:val="000000"/>
                <w:sz w:val="26"/>
                <w:szCs w:val="26"/>
                <w:lang w:eastAsia="ru-RU" w:bidi="ru-RU"/>
              </w:rPr>
              <w:t>.</w:t>
            </w:r>
          </w:p>
        </w:tc>
        <w:tc>
          <w:tcPr>
            <w:tcW w:w="1128" w:type="dxa"/>
            <w:shd w:val="clear" w:color="auto" w:fill="FFFFFF"/>
            <w:vAlign w:val="center"/>
          </w:tcPr>
          <w:p w14:paraId="1C854CB0"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1960г.</w:t>
            </w:r>
          </w:p>
        </w:tc>
        <w:tc>
          <w:tcPr>
            <w:tcW w:w="2122" w:type="dxa"/>
            <w:shd w:val="clear" w:color="auto" w:fill="FFFFFF"/>
          </w:tcPr>
          <w:p w14:paraId="40DBB269"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p>
        </w:tc>
        <w:tc>
          <w:tcPr>
            <w:tcW w:w="878" w:type="dxa"/>
            <w:shd w:val="clear" w:color="auto" w:fill="FFFFFF"/>
            <w:vAlign w:val="center"/>
          </w:tcPr>
          <w:p w14:paraId="47584202"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center"/>
          </w:tcPr>
          <w:p w14:paraId="1FE914BB"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374р.</w:t>
            </w:r>
          </w:p>
        </w:tc>
      </w:tr>
      <w:tr w:rsidR="009A10F6" w:rsidRPr="00F45CCB" w14:paraId="16EFDE74" w14:textId="77777777" w:rsidTr="00C675DF">
        <w:trPr>
          <w:trHeight w:hRule="exact" w:val="725"/>
        </w:trPr>
        <w:tc>
          <w:tcPr>
            <w:tcW w:w="3758" w:type="dxa"/>
            <w:shd w:val="clear" w:color="auto" w:fill="FFFFFF"/>
            <w:vAlign w:val="bottom"/>
          </w:tcPr>
          <w:p w14:paraId="12A3D100"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10. Гараж-</w:t>
            </w:r>
            <w:proofErr w:type="spellStart"/>
            <w:r w:rsidRPr="00F45CCB">
              <w:rPr>
                <w:rFonts w:ascii="Cambria" w:eastAsia="Cambria" w:hAnsi="Cambria" w:cs="Cambria"/>
                <w:color w:val="000000"/>
                <w:sz w:val="26"/>
                <w:szCs w:val="26"/>
                <w:lang w:eastAsia="ru-RU" w:bidi="ru-RU"/>
              </w:rPr>
              <w:t>кирпичн</w:t>
            </w:r>
            <w:proofErr w:type="spellEnd"/>
            <w:r w:rsidRPr="00F45CCB">
              <w:rPr>
                <w:rFonts w:ascii="Cambria" w:eastAsia="Cambria" w:hAnsi="Cambria" w:cs="Cambria"/>
                <w:color w:val="000000"/>
                <w:sz w:val="26"/>
                <w:szCs w:val="26"/>
                <w:lang w:eastAsia="ru-RU" w:bidi="ru-RU"/>
              </w:rPr>
              <w:t xml:space="preserve">., . кровля </w:t>
            </w:r>
            <w:proofErr w:type="spellStart"/>
            <w:r w:rsidRPr="00F45CCB">
              <w:rPr>
                <w:rFonts w:ascii="Cambria" w:eastAsia="Cambria" w:hAnsi="Cambria" w:cs="Cambria"/>
                <w:color w:val="000000"/>
                <w:sz w:val="26"/>
                <w:szCs w:val="26"/>
                <w:lang w:eastAsia="ru-RU" w:bidi="ru-RU"/>
              </w:rPr>
              <w:t>шиферн</w:t>
            </w:r>
            <w:proofErr w:type="spellEnd"/>
            <w:r w:rsidRPr="00F45CCB">
              <w:rPr>
                <w:rFonts w:ascii="Cambria" w:eastAsia="Cambria" w:hAnsi="Cambria" w:cs="Cambria"/>
                <w:color w:val="000000"/>
                <w:sz w:val="26"/>
                <w:szCs w:val="26"/>
                <w:lang w:eastAsia="ru-RU" w:bidi="ru-RU"/>
              </w:rPr>
              <w:t>.</w:t>
            </w:r>
          </w:p>
        </w:tc>
        <w:tc>
          <w:tcPr>
            <w:tcW w:w="1128" w:type="dxa"/>
            <w:shd w:val="clear" w:color="auto" w:fill="FFFFFF"/>
            <w:vAlign w:val="bottom"/>
          </w:tcPr>
          <w:p w14:paraId="3195A665"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1974г.</w:t>
            </w:r>
          </w:p>
        </w:tc>
        <w:tc>
          <w:tcPr>
            <w:tcW w:w="2122" w:type="dxa"/>
            <w:shd w:val="clear" w:color="auto" w:fill="FFFFFF"/>
            <w:vAlign w:val="bottom"/>
          </w:tcPr>
          <w:p w14:paraId="551D4FC6"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96м2</w:t>
            </w:r>
          </w:p>
        </w:tc>
        <w:tc>
          <w:tcPr>
            <w:tcW w:w="878" w:type="dxa"/>
            <w:shd w:val="clear" w:color="auto" w:fill="FFFFFF"/>
            <w:vAlign w:val="bottom"/>
          </w:tcPr>
          <w:p w14:paraId="608A4C06"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I</w:t>
            </w:r>
          </w:p>
        </w:tc>
        <w:tc>
          <w:tcPr>
            <w:tcW w:w="1392" w:type="dxa"/>
            <w:shd w:val="clear" w:color="auto" w:fill="FFFFFF"/>
            <w:vAlign w:val="bottom"/>
          </w:tcPr>
          <w:p w14:paraId="34936E01" w14:textId="77777777" w:rsidR="009A10F6" w:rsidRPr="00F45CCB" w:rsidRDefault="009A10F6" w:rsidP="00F45CCB">
            <w:pPr>
              <w:widowControl w:val="0"/>
              <w:spacing w:after="0" w:line="240" w:lineRule="auto"/>
              <w:rPr>
                <w:rFonts w:ascii="Cambria" w:eastAsia="Cambria" w:hAnsi="Cambria" w:cs="Cambria"/>
                <w:color w:val="000000"/>
                <w:sz w:val="26"/>
                <w:szCs w:val="26"/>
                <w:lang w:eastAsia="ru-RU" w:bidi="ru-RU"/>
              </w:rPr>
            </w:pPr>
            <w:r w:rsidRPr="00F45CCB">
              <w:rPr>
                <w:rFonts w:ascii="Cambria" w:eastAsia="Cambria" w:hAnsi="Cambria" w:cs="Cambria"/>
                <w:color w:val="000000"/>
                <w:sz w:val="26"/>
                <w:szCs w:val="26"/>
                <w:lang w:eastAsia="ru-RU" w:bidi="ru-RU"/>
              </w:rPr>
              <w:t>869р.</w:t>
            </w:r>
          </w:p>
        </w:tc>
      </w:tr>
    </w:tbl>
    <w:p w14:paraId="0B35C390"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4A7C1C46" w14:textId="77777777" w:rsidR="00F45CCB" w:rsidRDefault="00F45CCB" w:rsidP="00BA6AA5">
      <w:pPr>
        <w:spacing w:after="0" w:line="240" w:lineRule="auto"/>
        <w:jc w:val="right"/>
        <w:rPr>
          <w:rFonts w:ascii="Times New Roman" w:eastAsia="Times New Roman" w:hAnsi="Times New Roman" w:cs="Times New Roman"/>
          <w:b/>
          <w:bCs/>
          <w:sz w:val="24"/>
          <w:szCs w:val="24"/>
          <w:lang w:eastAsia="ru-RU"/>
        </w:rPr>
      </w:pPr>
    </w:p>
    <w:p w14:paraId="6C799EA1" w14:textId="77777777" w:rsidR="00F45CCB" w:rsidRDefault="00F45CCB" w:rsidP="00BA6AA5">
      <w:pPr>
        <w:spacing w:after="0" w:line="240" w:lineRule="auto"/>
        <w:jc w:val="right"/>
        <w:rPr>
          <w:rFonts w:ascii="Times New Roman" w:eastAsia="Times New Roman" w:hAnsi="Times New Roman" w:cs="Times New Roman"/>
          <w:b/>
          <w:bCs/>
          <w:sz w:val="24"/>
          <w:szCs w:val="24"/>
          <w:lang w:eastAsia="ru-RU"/>
        </w:rPr>
      </w:pPr>
    </w:p>
    <w:p w14:paraId="4E95E7EE" w14:textId="77777777" w:rsidR="00F45CCB" w:rsidRDefault="00F45CCB" w:rsidP="00BA6AA5">
      <w:pPr>
        <w:spacing w:after="0" w:line="240" w:lineRule="auto"/>
        <w:jc w:val="right"/>
        <w:rPr>
          <w:rFonts w:ascii="Times New Roman" w:eastAsia="Times New Roman" w:hAnsi="Times New Roman" w:cs="Times New Roman"/>
          <w:b/>
          <w:bCs/>
          <w:sz w:val="24"/>
          <w:szCs w:val="24"/>
          <w:lang w:eastAsia="ru-RU"/>
        </w:rPr>
      </w:pPr>
    </w:p>
    <w:p w14:paraId="695C79D2" w14:textId="77777777" w:rsidR="00F45CCB" w:rsidRDefault="00F45CCB" w:rsidP="00BA6AA5">
      <w:pPr>
        <w:spacing w:after="0" w:line="240" w:lineRule="auto"/>
        <w:jc w:val="right"/>
        <w:rPr>
          <w:rFonts w:ascii="Times New Roman" w:eastAsia="Times New Roman" w:hAnsi="Times New Roman" w:cs="Times New Roman"/>
          <w:b/>
          <w:bCs/>
          <w:sz w:val="24"/>
          <w:szCs w:val="24"/>
          <w:lang w:eastAsia="ru-RU"/>
        </w:rPr>
      </w:pPr>
    </w:p>
    <w:p w14:paraId="289C205D" w14:textId="67EF7B5C"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lastRenderedPageBreak/>
        <w:t>ПРИЛОЖЕНИЕ 11</w:t>
      </w:r>
    </w:p>
    <w:p w14:paraId="519E626F" w14:textId="4D614F5C"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524315F0" w14:textId="28BA4161" w:rsidR="009A10F6" w:rsidRPr="00F74F22" w:rsidRDefault="00F45CCB" w:rsidP="00F45CC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C6ADDC3" wp14:editId="46485F33">
            <wp:extent cx="3572256" cy="2377440"/>
            <wp:effectExtent l="0" t="0" r="9525" b="3810"/>
            <wp:docPr id="8206" name="Рисунок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 name="2.jpg"/>
                    <pic:cNvPicPr/>
                  </pic:nvPicPr>
                  <pic:blipFill>
                    <a:blip r:embed="rId189">
                      <a:extLst>
                        <a:ext uri="{28A0092B-C50C-407E-A947-70E740481C1C}">
                          <a14:useLocalDpi xmlns:a14="http://schemas.microsoft.com/office/drawing/2010/main" val="0"/>
                        </a:ext>
                      </a:extLst>
                    </a:blip>
                    <a:stretch>
                      <a:fillRect/>
                    </a:stretch>
                  </pic:blipFill>
                  <pic:spPr>
                    <a:xfrm>
                      <a:off x="0" y="0"/>
                      <a:ext cx="3572256" cy="2377440"/>
                    </a:xfrm>
                    <a:prstGeom prst="rect">
                      <a:avLst/>
                    </a:prstGeom>
                  </pic:spPr>
                </pic:pic>
              </a:graphicData>
            </a:graphic>
          </wp:inline>
        </w:drawing>
      </w:r>
    </w:p>
    <w:p w14:paraId="72AD8AC0"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06B0DD8B"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tbl>
      <w:tblPr>
        <w:tblW w:w="0" w:type="auto"/>
        <w:tblInd w:w="10" w:type="dxa"/>
        <w:tblLayout w:type="fixed"/>
        <w:tblCellMar>
          <w:left w:w="10" w:type="dxa"/>
          <w:right w:w="10" w:type="dxa"/>
        </w:tblCellMar>
        <w:tblLook w:val="04A0" w:firstRow="1" w:lastRow="0" w:firstColumn="1" w:lastColumn="0" w:noHBand="0" w:noVBand="1"/>
      </w:tblPr>
      <w:tblGrid>
        <w:gridCol w:w="1282"/>
        <w:gridCol w:w="154"/>
        <w:gridCol w:w="845"/>
        <w:gridCol w:w="1613"/>
        <w:gridCol w:w="1234"/>
      </w:tblGrid>
      <w:tr w:rsidR="009A10F6" w:rsidRPr="00F45CCB" w14:paraId="45CB8DE7" w14:textId="77777777" w:rsidTr="00C675DF">
        <w:trPr>
          <w:trHeight w:hRule="exact" w:val="1090"/>
        </w:trPr>
        <w:tc>
          <w:tcPr>
            <w:tcW w:w="1436" w:type="dxa"/>
            <w:gridSpan w:val="2"/>
            <w:vMerge w:val="restart"/>
            <w:tcBorders>
              <w:top w:val="single" w:sz="4" w:space="0" w:color="auto"/>
              <w:left w:val="single" w:sz="4" w:space="0" w:color="auto"/>
            </w:tcBorders>
            <w:shd w:val="clear" w:color="auto" w:fill="FFFFFF"/>
            <w:vAlign w:val="bottom"/>
          </w:tcPr>
          <w:p w14:paraId="4A2FBF4A" w14:textId="77777777" w:rsidR="009A10F6" w:rsidRPr="00F45CCB" w:rsidRDefault="009A10F6" w:rsidP="00F45CCB">
            <w:pPr>
              <w:widowControl w:val="0"/>
              <w:spacing w:after="0" w:line="240" w:lineRule="auto"/>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Лидский филиал РУП</w:t>
            </w:r>
          </w:p>
          <w:p w14:paraId="24CA50A7" w14:textId="68E080DE" w:rsidR="009A10F6" w:rsidRPr="00F45CCB" w:rsidRDefault="009A10F6" w:rsidP="00F45CCB">
            <w:pPr>
              <w:widowControl w:val="0"/>
              <w:spacing w:after="0" w:line="240" w:lineRule="auto"/>
              <w:rPr>
                <w:rFonts w:ascii="Arial" w:eastAsia="Cambria" w:hAnsi="Arial" w:cs="Arial"/>
                <w:color w:val="000000"/>
                <w:sz w:val="15"/>
                <w:szCs w:val="15"/>
                <w:lang w:eastAsia="ru-RU" w:bidi="ru-RU"/>
              </w:rPr>
            </w:pPr>
            <w:proofErr w:type="spellStart"/>
            <w:r w:rsidRPr="00F45CCB">
              <w:rPr>
                <w:rFonts w:ascii="Arial" w:eastAsia="Arial" w:hAnsi="Arial" w:cs="Arial"/>
                <w:color w:val="000000"/>
                <w:sz w:val="15"/>
                <w:szCs w:val="15"/>
                <w:lang w:eastAsia="ru-RU" w:bidi="ru-RU"/>
              </w:rPr>
              <w:t>Гродненекое</w:t>
            </w:r>
            <w:proofErr w:type="spellEnd"/>
            <w:r w:rsidRPr="00F45CCB">
              <w:rPr>
                <w:rFonts w:ascii="Arial" w:eastAsia="Arial" w:hAnsi="Arial" w:cs="Arial"/>
                <w:color w:val="000000"/>
                <w:sz w:val="15"/>
                <w:szCs w:val="15"/>
                <w:lang w:eastAsia="ru-RU" w:bidi="ru-RU"/>
              </w:rPr>
              <w:t xml:space="preserve"> агентство по государственной регистрации и земельному кадастру</w:t>
            </w:r>
          </w:p>
        </w:tc>
        <w:tc>
          <w:tcPr>
            <w:tcW w:w="3692" w:type="dxa"/>
            <w:gridSpan w:val="3"/>
            <w:tcBorders>
              <w:top w:val="single" w:sz="4" w:space="0" w:color="auto"/>
              <w:left w:val="single" w:sz="4" w:space="0" w:color="auto"/>
              <w:right w:val="single" w:sz="4" w:space="0" w:color="auto"/>
            </w:tcBorders>
            <w:shd w:val="clear" w:color="auto" w:fill="FFFFFF"/>
          </w:tcPr>
          <w:p w14:paraId="0084D72F" w14:textId="77777777" w:rsidR="009A10F6" w:rsidRPr="00F45CCB" w:rsidRDefault="009A10F6" w:rsidP="00F45CCB">
            <w:pPr>
              <w:widowControl w:val="0"/>
              <w:spacing w:after="0" w:line="240" w:lineRule="auto"/>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Адрес: Республика Беларусь,</w:t>
            </w:r>
          </w:p>
          <w:p w14:paraId="033FE89D" w14:textId="77777777" w:rsidR="009A10F6" w:rsidRPr="00F45CCB" w:rsidRDefault="009A10F6" w:rsidP="00F45CCB">
            <w:pPr>
              <w:widowControl w:val="0"/>
              <w:spacing w:after="0" w:line="240" w:lineRule="auto"/>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Гродненская область, Лидский р-н, г.Лида, пр-т Победы, 16.</w:t>
            </w:r>
          </w:p>
        </w:tc>
      </w:tr>
      <w:tr w:rsidR="009A10F6" w:rsidRPr="00F45CCB" w14:paraId="782D34D5" w14:textId="77777777" w:rsidTr="00C675DF">
        <w:trPr>
          <w:trHeight w:hRule="exact" w:val="283"/>
        </w:trPr>
        <w:tc>
          <w:tcPr>
            <w:tcW w:w="1436" w:type="dxa"/>
            <w:gridSpan w:val="2"/>
            <w:vMerge/>
            <w:tcBorders>
              <w:left w:val="single" w:sz="4" w:space="0" w:color="auto"/>
            </w:tcBorders>
            <w:shd w:val="clear" w:color="auto" w:fill="FFFFFF"/>
            <w:vAlign w:val="bottom"/>
          </w:tcPr>
          <w:p w14:paraId="2D0FA51B" w14:textId="77777777" w:rsidR="009A10F6" w:rsidRPr="00F45CCB" w:rsidRDefault="009A10F6" w:rsidP="00F45CCB">
            <w:pPr>
              <w:widowControl w:val="0"/>
              <w:spacing w:after="0" w:line="240" w:lineRule="auto"/>
              <w:rPr>
                <w:rFonts w:ascii="Arial" w:eastAsia="Arial Unicode MS" w:hAnsi="Arial" w:cs="Arial"/>
                <w:color w:val="000000"/>
                <w:sz w:val="15"/>
                <w:szCs w:val="15"/>
                <w:lang w:eastAsia="ru-RU" w:bidi="ru-RU"/>
              </w:rPr>
            </w:pPr>
          </w:p>
        </w:tc>
        <w:tc>
          <w:tcPr>
            <w:tcW w:w="3692" w:type="dxa"/>
            <w:gridSpan w:val="3"/>
            <w:tcBorders>
              <w:top w:val="single" w:sz="4" w:space="0" w:color="auto"/>
              <w:left w:val="single" w:sz="4" w:space="0" w:color="auto"/>
              <w:right w:val="single" w:sz="4" w:space="0" w:color="auto"/>
            </w:tcBorders>
            <w:shd w:val="clear" w:color="auto" w:fill="FFFFFF"/>
            <w:vAlign w:val="bottom"/>
          </w:tcPr>
          <w:p w14:paraId="4C3DC14B" w14:textId="77777777" w:rsidR="009A10F6" w:rsidRPr="00F45CCB" w:rsidRDefault="009A10F6" w:rsidP="00F45CCB">
            <w:pPr>
              <w:widowControl w:val="0"/>
              <w:spacing w:after="0" w:line="240" w:lineRule="auto"/>
              <w:rPr>
                <w:rFonts w:ascii="Arial" w:eastAsia="Cambria" w:hAnsi="Arial" w:cs="Arial"/>
                <w:color w:val="000000"/>
                <w:sz w:val="15"/>
                <w:szCs w:val="15"/>
                <w:lang w:eastAsia="ru-RU" w:bidi="ru-RU"/>
              </w:rPr>
            </w:pPr>
            <w:proofErr w:type="gramStart"/>
            <w:r w:rsidRPr="00F45CCB">
              <w:rPr>
                <w:rFonts w:ascii="Arial" w:eastAsia="Arial" w:hAnsi="Arial" w:cs="Arial"/>
                <w:color w:val="000000"/>
                <w:sz w:val="15"/>
                <w:szCs w:val="15"/>
                <w:lang w:eastAsia="ru-RU" w:bidi="ru-RU"/>
              </w:rPr>
              <w:t>Объект :</w:t>
            </w:r>
            <w:proofErr w:type="gramEnd"/>
            <w:r w:rsidRPr="00F45CCB">
              <w:rPr>
                <w:rFonts w:ascii="Arial" w:eastAsia="Arial" w:hAnsi="Arial" w:cs="Arial"/>
                <w:color w:val="000000"/>
                <w:sz w:val="15"/>
                <w:szCs w:val="15"/>
                <w:lang w:eastAsia="ru-RU" w:bidi="ru-RU"/>
              </w:rPr>
              <w:t xml:space="preserve"> жилой дом</w:t>
            </w:r>
          </w:p>
        </w:tc>
      </w:tr>
      <w:tr w:rsidR="009A10F6" w:rsidRPr="00F45CCB" w14:paraId="16DD9223" w14:textId="77777777" w:rsidTr="00C675DF">
        <w:trPr>
          <w:trHeight w:hRule="exact" w:val="331"/>
        </w:trPr>
        <w:tc>
          <w:tcPr>
            <w:tcW w:w="1436" w:type="dxa"/>
            <w:gridSpan w:val="2"/>
            <w:vMerge/>
            <w:tcBorders>
              <w:left w:val="single" w:sz="4" w:space="0" w:color="auto"/>
            </w:tcBorders>
            <w:shd w:val="clear" w:color="auto" w:fill="FFFFFF"/>
            <w:vAlign w:val="bottom"/>
          </w:tcPr>
          <w:p w14:paraId="7950C05E" w14:textId="77777777" w:rsidR="009A10F6" w:rsidRPr="00F45CCB" w:rsidRDefault="009A10F6" w:rsidP="00F45CCB">
            <w:pPr>
              <w:widowControl w:val="0"/>
              <w:spacing w:after="0" w:line="240" w:lineRule="auto"/>
              <w:rPr>
                <w:rFonts w:ascii="Arial" w:eastAsia="Arial Unicode MS" w:hAnsi="Arial" w:cs="Arial"/>
                <w:color w:val="000000"/>
                <w:sz w:val="15"/>
                <w:szCs w:val="15"/>
                <w:lang w:eastAsia="ru-RU" w:bidi="ru-RU"/>
              </w:rPr>
            </w:pPr>
          </w:p>
        </w:tc>
        <w:tc>
          <w:tcPr>
            <w:tcW w:w="3692" w:type="dxa"/>
            <w:gridSpan w:val="3"/>
            <w:tcBorders>
              <w:top w:val="single" w:sz="4" w:space="0" w:color="auto"/>
              <w:left w:val="single" w:sz="4" w:space="0" w:color="auto"/>
              <w:right w:val="single" w:sz="4" w:space="0" w:color="auto"/>
            </w:tcBorders>
            <w:shd w:val="clear" w:color="auto" w:fill="FFFFFF"/>
            <w:vAlign w:val="center"/>
          </w:tcPr>
          <w:p w14:paraId="29F0D30E" w14:textId="77777777" w:rsidR="009A10F6" w:rsidRPr="00F45CCB" w:rsidRDefault="009A10F6" w:rsidP="00F45CCB">
            <w:pPr>
              <w:widowControl w:val="0"/>
              <w:tabs>
                <w:tab w:val="left" w:pos="2034"/>
              </w:tabs>
              <w:spacing w:after="0" w:line="240" w:lineRule="auto"/>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Лист 1</w:t>
            </w:r>
            <w:r w:rsidRPr="00F45CCB">
              <w:rPr>
                <w:rFonts w:ascii="Arial" w:eastAsia="Arial" w:hAnsi="Arial" w:cs="Arial"/>
                <w:color w:val="000000"/>
                <w:sz w:val="15"/>
                <w:szCs w:val="15"/>
                <w:lang w:eastAsia="ru-RU" w:bidi="ru-RU"/>
              </w:rPr>
              <w:tab/>
              <w:t>Литер А1/к.</w:t>
            </w:r>
          </w:p>
        </w:tc>
      </w:tr>
      <w:tr w:rsidR="009A10F6" w:rsidRPr="00F45CCB" w14:paraId="10AE5C55" w14:textId="77777777" w:rsidTr="00C675DF">
        <w:trPr>
          <w:trHeight w:hRule="exact" w:val="346"/>
        </w:trPr>
        <w:tc>
          <w:tcPr>
            <w:tcW w:w="5128" w:type="dxa"/>
            <w:gridSpan w:val="5"/>
            <w:tcBorders>
              <w:top w:val="single" w:sz="4" w:space="0" w:color="auto"/>
              <w:left w:val="single" w:sz="4" w:space="0" w:color="auto"/>
              <w:right w:val="single" w:sz="4" w:space="0" w:color="auto"/>
            </w:tcBorders>
            <w:shd w:val="clear" w:color="auto" w:fill="FFFFFF"/>
            <w:vAlign w:val="bottom"/>
          </w:tcPr>
          <w:p w14:paraId="4D3BF838" w14:textId="77777777" w:rsidR="009A10F6" w:rsidRPr="00F45CCB" w:rsidRDefault="009A10F6" w:rsidP="00F45CCB">
            <w:pPr>
              <w:widowControl w:val="0"/>
              <w:tabs>
                <w:tab w:val="left" w:pos="3646"/>
              </w:tabs>
              <w:spacing w:after="0" w:line="240" w:lineRule="auto"/>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Схема расположения строений</w:t>
            </w:r>
            <w:r w:rsidRPr="00F45CCB">
              <w:rPr>
                <w:rFonts w:ascii="Arial" w:eastAsia="Arial" w:hAnsi="Arial" w:cs="Arial"/>
                <w:color w:val="000000"/>
                <w:sz w:val="15"/>
                <w:szCs w:val="15"/>
                <w:lang w:eastAsia="ru-RU" w:bidi="ru-RU"/>
              </w:rPr>
              <w:tab/>
              <w:t>Масштаб 1:4'00</w:t>
            </w:r>
          </w:p>
        </w:tc>
      </w:tr>
      <w:tr w:rsidR="009A10F6" w:rsidRPr="00F45CCB" w14:paraId="09BFB0D9" w14:textId="77777777" w:rsidTr="00C675DF">
        <w:trPr>
          <w:trHeight w:hRule="exact" w:val="341"/>
        </w:trPr>
        <w:tc>
          <w:tcPr>
            <w:tcW w:w="1282" w:type="dxa"/>
            <w:tcBorders>
              <w:top w:val="single" w:sz="4" w:space="0" w:color="auto"/>
              <w:left w:val="single" w:sz="4" w:space="0" w:color="auto"/>
            </w:tcBorders>
            <w:shd w:val="clear" w:color="auto" w:fill="FFFFFF"/>
            <w:vAlign w:val="center"/>
          </w:tcPr>
          <w:p w14:paraId="0C18D025" w14:textId="77777777" w:rsidR="009A10F6" w:rsidRPr="00F45CCB" w:rsidRDefault="009A10F6" w:rsidP="00F45CCB">
            <w:pPr>
              <w:widowControl w:val="0"/>
              <w:spacing w:after="0" w:line="240" w:lineRule="auto"/>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Составил</w:t>
            </w:r>
          </w:p>
        </w:tc>
        <w:tc>
          <w:tcPr>
            <w:tcW w:w="999" w:type="dxa"/>
            <w:gridSpan w:val="2"/>
            <w:tcBorders>
              <w:top w:val="single" w:sz="4" w:space="0" w:color="auto"/>
              <w:left w:val="single" w:sz="4" w:space="0" w:color="auto"/>
            </w:tcBorders>
            <w:shd w:val="clear" w:color="auto" w:fill="FFFFFF"/>
          </w:tcPr>
          <w:p w14:paraId="2EF5D5D0" w14:textId="77777777" w:rsidR="009A10F6" w:rsidRPr="00F45CCB" w:rsidRDefault="009A10F6" w:rsidP="00F45CCB">
            <w:pPr>
              <w:widowControl w:val="0"/>
              <w:spacing w:after="0" w:line="240" w:lineRule="auto"/>
              <w:rPr>
                <w:rFonts w:ascii="Arial" w:eastAsia="Arial Unicode MS" w:hAnsi="Arial" w:cs="Arial"/>
                <w:color w:val="000000"/>
                <w:sz w:val="15"/>
                <w:szCs w:val="15"/>
                <w:lang w:eastAsia="ru-RU" w:bidi="ru-RU"/>
              </w:rPr>
            </w:pPr>
          </w:p>
        </w:tc>
        <w:tc>
          <w:tcPr>
            <w:tcW w:w="1613" w:type="dxa"/>
            <w:tcBorders>
              <w:top w:val="single" w:sz="4" w:space="0" w:color="auto"/>
              <w:left w:val="single" w:sz="4" w:space="0" w:color="auto"/>
            </w:tcBorders>
            <w:shd w:val="clear" w:color="auto" w:fill="FFFFFF"/>
            <w:vAlign w:val="center"/>
          </w:tcPr>
          <w:p w14:paraId="28185326" w14:textId="77777777" w:rsidR="009A10F6" w:rsidRPr="00F45CCB" w:rsidRDefault="009A10F6" w:rsidP="00F45CCB">
            <w:pPr>
              <w:widowControl w:val="0"/>
              <w:spacing w:after="0" w:line="240" w:lineRule="auto"/>
              <w:jc w:val="center"/>
              <w:rPr>
                <w:rFonts w:ascii="Arial" w:eastAsia="Cambria" w:hAnsi="Arial" w:cs="Arial"/>
                <w:color w:val="000000"/>
                <w:sz w:val="15"/>
                <w:szCs w:val="15"/>
                <w:lang w:eastAsia="ru-RU" w:bidi="ru-RU"/>
              </w:rPr>
            </w:pPr>
            <w:proofErr w:type="spellStart"/>
            <w:r w:rsidRPr="00F45CCB">
              <w:rPr>
                <w:rFonts w:ascii="Arial" w:eastAsia="Arial" w:hAnsi="Arial" w:cs="Arial"/>
                <w:color w:val="000000"/>
                <w:sz w:val="15"/>
                <w:szCs w:val="15"/>
                <w:lang w:eastAsia="ru-RU" w:bidi="ru-RU"/>
              </w:rPr>
              <w:t>Таболич</w:t>
            </w:r>
            <w:proofErr w:type="spellEnd"/>
            <w:r w:rsidRPr="00F45CCB">
              <w:rPr>
                <w:rFonts w:ascii="Arial" w:eastAsia="Arial" w:hAnsi="Arial" w:cs="Arial"/>
                <w:color w:val="000000"/>
                <w:sz w:val="15"/>
                <w:szCs w:val="15"/>
                <w:lang w:eastAsia="ru-RU" w:bidi="ru-RU"/>
              </w:rPr>
              <w:t xml:space="preserve"> Т. А.</w:t>
            </w:r>
          </w:p>
        </w:tc>
        <w:tc>
          <w:tcPr>
            <w:tcW w:w="1234" w:type="dxa"/>
            <w:tcBorders>
              <w:top w:val="single" w:sz="4" w:space="0" w:color="auto"/>
              <w:left w:val="single" w:sz="4" w:space="0" w:color="auto"/>
              <w:right w:val="single" w:sz="4" w:space="0" w:color="auto"/>
            </w:tcBorders>
            <w:shd w:val="clear" w:color="auto" w:fill="FFFFFF"/>
            <w:vAlign w:val="center"/>
          </w:tcPr>
          <w:p w14:paraId="483A9054" w14:textId="77777777" w:rsidR="009A10F6" w:rsidRPr="00F45CCB" w:rsidRDefault="009A10F6" w:rsidP="00F45CCB">
            <w:pPr>
              <w:widowControl w:val="0"/>
              <w:spacing w:after="0" w:line="240" w:lineRule="auto"/>
              <w:jc w:val="center"/>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20.02.2015 г.</w:t>
            </w:r>
          </w:p>
        </w:tc>
      </w:tr>
      <w:tr w:rsidR="009A10F6" w:rsidRPr="00F45CCB" w14:paraId="034DC39F" w14:textId="77777777" w:rsidTr="00C675DF">
        <w:trPr>
          <w:trHeight w:hRule="exact" w:val="370"/>
        </w:trPr>
        <w:tc>
          <w:tcPr>
            <w:tcW w:w="1282" w:type="dxa"/>
            <w:tcBorders>
              <w:top w:val="single" w:sz="4" w:space="0" w:color="auto"/>
              <w:left w:val="single" w:sz="4" w:space="0" w:color="auto"/>
              <w:bottom w:val="single" w:sz="4" w:space="0" w:color="auto"/>
            </w:tcBorders>
            <w:shd w:val="clear" w:color="auto" w:fill="FFFFFF"/>
            <w:vAlign w:val="center"/>
          </w:tcPr>
          <w:p w14:paraId="19F02F81" w14:textId="77777777" w:rsidR="009A10F6" w:rsidRPr="00F45CCB" w:rsidRDefault="009A10F6" w:rsidP="00F45CCB">
            <w:pPr>
              <w:widowControl w:val="0"/>
              <w:spacing w:after="0" w:line="240" w:lineRule="auto"/>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Проверил</w:t>
            </w:r>
          </w:p>
        </w:tc>
        <w:tc>
          <w:tcPr>
            <w:tcW w:w="999" w:type="dxa"/>
            <w:gridSpan w:val="2"/>
            <w:tcBorders>
              <w:top w:val="single" w:sz="4" w:space="0" w:color="auto"/>
              <w:left w:val="single" w:sz="4" w:space="0" w:color="auto"/>
              <w:bottom w:val="single" w:sz="4" w:space="0" w:color="auto"/>
            </w:tcBorders>
            <w:shd w:val="clear" w:color="auto" w:fill="FFFFFF"/>
            <w:vAlign w:val="bottom"/>
          </w:tcPr>
          <w:p w14:paraId="2E5B23F5" w14:textId="77777777" w:rsidR="009A10F6" w:rsidRPr="00F45CCB" w:rsidRDefault="009A10F6" w:rsidP="00F45CCB">
            <w:pPr>
              <w:widowControl w:val="0"/>
              <w:tabs>
                <w:tab w:val="left" w:leader="underscore" w:pos="986"/>
              </w:tabs>
              <w:spacing w:after="0" w:line="240" w:lineRule="auto"/>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ab/>
            </w:r>
          </w:p>
        </w:tc>
        <w:tc>
          <w:tcPr>
            <w:tcW w:w="1613" w:type="dxa"/>
            <w:tcBorders>
              <w:top w:val="single" w:sz="4" w:space="0" w:color="auto"/>
              <w:left w:val="single" w:sz="4" w:space="0" w:color="auto"/>
              <w:bottom w:val="single" w:sz="4" w:space="0" w:color="auto"/>
            </w:tcBorders>
            <w:shd w:val="clear" w:color="auto" w:fill="FFFFFF"/>
            <w:vAlign w:val="center"/>
          </w:tcPr>
          <w:p w14:paraId="797F3B67" w14:textId="77777777" w:rsidR="009A10F6" w:rsidRPr="00F45CCB" w:rsidRDefault="009A10F6" w:rsidP="00F45CCB">
            <w:pPr>
              <w:widowControl w:val="0"/>
              <w:spacing w:after="0" w:line="240" w:lineRule="auto"/>
              <w:jc w:val="center"/>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Августин Е. В</w:t>
            </w:r>
          </w:p>
        </w:tc>
        <w:tc>
          <w:tcPr>
            <w:tcW w:w="1234" w:type="dxa"/>
            <w:tcBorders>
              <w:top w:val="single" w:sz="4" w:space="0" w:color="auto"/>
              <w:left w:val="single" w:sz="4" w:space="0" w:color="auto"/>
              <w:bottom w:val="single" w:sz="4" w:space="0" w:color="auto"/>
              <w:right w:val="single" w:sz="4" w:space="0" w:color="auto"/>
            </w:tcBorders>
            <w:shd w:val="clear" w:color="auto" w:fill="FFFFFF"/>
            <w:vAlign w:val="center"/>
          </w:tcPr>
          <w:p w14:paraId="2116D09C" w14:textId="77777777" w:rsidR="009A10F6" w:rsidRPr="00F45CCB" w:rsidRDefault="009A10F6" w:rsidP="00F45CCB">
            <w:pPr>
              <w:widowControl w:val="0"/>
              <w:spacing w:after="0" w:line="240" w:lineRule="auto"/>
              <w:jc w:val="center"/>
              <w:rPr>
                <w:rFonts w:ascii="Arial" w:eastAsia="Cambria" w:hAnsi="Arial" w:cs="Arial"/>
                <w:color w:val="000000"/>
                <w:sz w:val="15"/>
                <w:szCs w:val="15"/>
                <w:lang w:eastAsia="ru-RU" w:bidi="ru-RU"/>
              </w:rPr>
            </w:pPr>
            <w:r w:rsidRPr="00F45CCB">
              <w:rPr>
                <w:rFonts w:ascii="Arial" w:eastAsia="Arial" w:hAnsi="Arial" w:cs="Arial"/>
                <w:color w:val="000000"/>
                <w:sz w:val="15"/>
                <w:szCs w:val="15"/>
                <w:lang w:eastAsia="ru-RU" w:bidi="ru-RU"/>
              </w:rPr>
              <w:t>20.02.2015 г</w:t>
            </w:r>
          </w:p>
        </w:tc>
      </w:tr>
    </w:tbl>
    <w:p w14:paraId="59566129"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61DA36CA"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0B74CC83"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1AD66B00" w14:textId="45ACA38F"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t>ПРИЛОЖЕНИЕ 12</w:t>
      </w:r>
    </w:p>
    <w:p w14:paraId="2ED39553" w14:textId="77777777" w:rsidR="009A10F6" w:rsidRPr="00F74F22" w:rsidRDefault="009A10F6" w:rsidP="00BA6AA5">
      <w:pPr>
        <w:widowControl w:val="0"/>
        <w:spacing w:after="0" w:line="240" w:lineRule="auto"/>
        <w:jc w:val="center"/>
        <w:rPr>
          <w:rFonts w:ascii="Times New Roman" w:eastAsia="Times New Roman" w:hAnsi="Times New Roman" w:cs="Times New Roman"/>
          <w:b/>
          <w:bCs/>
          <w:color w:val="000000"/>
          <w:sz w:val="24"/>
          <w:szCs w:val="24"/>
          <w:lang w:eastAsia="ru-RU" w:bidi="ru-RU"/>
        </w:rPr>
      </w:pPr>
    </w:p>
    <w:p w14:paraId="06145F15" w14:textId="77777777" w:rsidR="009A10F6" w:rsidRPr="00F74F22" w:rsidRDefault="009A10F6" w:rsidP="00BA6AA5">
      <w:pPr>
        <w:widowControl w:val="0"/>
        <w:spacing w:after="0" w:line="240" w:lineRule="auto"/>
        <w:jc w:val="center"/>
        <w:rPr>
          <w:rFonts w:ascii="Times New Roman" w:eastAsia="Cambria" w:hAnsi="Times New Roman" w:cs="Times New Roman"/>
          <w:color w:val="000000"/>
          <w:sz w:val="24"/>
          <w:szCs w:val="24"/>
          <w:lang w:eastAsia="ru-RU" w:bidi="ru-RU"/>
        </w:rPr>
      </w:pPr>
      <w:r w:rsidRPr="00F74F22">
        <w:rPr>
          <w:rFonts w:ascii="Times New Roman" w:eastAsia="Times New Roman" w:hAnsi="Times New Roman" w:cs="Times New Roman"/>
          <w:b/>
          <w:bCs/>
          <w:color w:val="000000"/>
          <w:sz w:val="24"/>
          <w:szCs w:val="24"/>
          <w:lang w:eastAsia="ru-RU" w:bidi="ru-RU"/>
        </w:rPr>
        <w:t>РЕСПУБЛИКАНСКОЕ УНИТАРНОЕ ПРЕДПРИЯТИЕ</w:t>
      </w:r>
    </w:p>
    <w:p w14:paraId="56905882" w14:textId="4A5DF519" w:rsidR="009A10F6" w:rsidRDefault="009A10F6" w:rsidP="00BA6AA5">
      <w:pPr>
        <w:widowControl w:val="0"/>
        <w:spacing w:after="0" w:line="240" w:lineRule="auto"/>
        <w:jc w:val="center"/>
        <w:rPr>
          <w:rFonts w:ascii="Times New Roman" w:eastAsia="Times New Roman" w:hAnsi="Times New Roman" w:cs="Times New Roman"/>
          <w:b/>
          <w:bCs/>
          <w:color w:val="000000"/>
          <w:sz w:val="24"/>
          <w:szCs w:val="24"/>
          <w:lang w:eastAsia="ru-RU" w:bidi="ru-RU"/>
        </w:rPr>
      </w:pPr>
      <w:r w:rsidRPr="00F74F22">
        <w:rPr>
          <w:rFonts w:ascii="Times New Roman" w:eastAsia="Times New Roman" w:hAnsi="Times New Roman" w:cs="Times New Roman"/>
          <w:b/>
          <w:bCs/>
          <w:color w:val="000000"/>
          <w:sz w:val="24"/>
          <w:szCs w:val="24"/>
          <w:lang w:eastAsia="ru-RU" w:bidi="ru-RU"/>
        </w:rPr>
        <w:t>«Гродненское агентство по государственной регистрации и земельному кадастру»</w:t>
      </w:r>
      <w:r w:rsidRPr="00F74F22">
        <w:rPr>
          <w:rFonts w:ascii="Times New Roman" w:eastAsia="Times New Roman" w:hAnsi="Times New Roman" w:cs="Times New Roman"/>
          <w:b/>
          <w:bCs/>
          <w:color w:val="000000"/>
          <w:sz w:val="24"/>
          <w:szCs w:val="24"/>
          <w:lang w:eastAsia="ru-RU" w:bidi="ru-RU"/>
        </w:rPr>
        <w:br/>
        <w:t>Лидский филиал</w:t>
      </w:r>
    </w:p>
    <w:p w14:paraId="1190A9E2" w14:textId="77777777" w:rsidR="00F45CCB" w:rsidRPr="00F74F22" w:rsidRDefault="00F45CCB" w:rsidP="00BA6AA5">
      <w:pPr>
        <w:widowControl w:val="0"/>
        <w:spacing w:after="0" w:line="240" w:lineRule="auto"/>
        <w:jc w:val="center"/>
        <w:rPr>
          <w:rFonts w:ascii="Times New Roman" w:eastAsia="Cambria" w:hAnsi="Times New Roman" w:cs="Times New Roman"/>
          <w:color w:val="000000"/>
          <w:sz w:val="24"/>
          <w:szCs w:val="24"/>
          <w:lang w:eastAsia="ru-RU" w:bidi="ru-RU"/>
        </w:rPr>
      </w:pPr>
    </w:p>
    <w:p w14:paraId="7AA04FAF" w14:textId="77777777" w:rsidR="009A10F6" w:rsidRPr="00F45CCB" w:rsidRDefault="009A10F6" w:rsidP="00F45CCB">
      <w:pPr>
        <w:widowControl w:val="0"/>
        <w:pBdr>
          <w:bottom w:val="single" w:sz="4" w:space="0" w:color="auto"/>
        </w:pBdr>
        <w:spacing w:after="0" w:line="240" w:lineRule="auto"/>
        <w:ind w:firstLine="284"/>
        <w:rPr>
          <w:rFonts w:ascii="Times New Roman" w:eastAsia="Times New Roman" w:hAnsi="Times New Roman" w:cs="Times New Roman"/>
          <w:color w:val="000000"/>
          <w:sz w:val="17"/>
          <w:szCs w:val="17"/>
          <w:lang w:eastAsia="ru-RU" w:bidi="ru-RU"/>
        </w:rPr>
      </w:pPr>
      <w:r w:rsidRPr="00F45CCB">
        <w:rPr>
          <w:rFonts w:ascii="Times New Roman" w:eastAsia="Times New Roman" w:hAnsi="Times New Roman" w:cs="Times New Roman"/>
          <w:color w:val="000000"/>
          <w:sz w:val="17"/>
          <w:szCs w:val="17"/>
          <w:lang w:eastAsia="ru-RU" w:bidi="ru-RU"/>
        </w:rPr>
        <w:t xml:space="preserve">231300 г.Лида, </w:t>
      </w:r>
      <w:proofErr w:type="spellStart"/>
      <w:r w:rsidRPr="00F45CCB">
        <w:rPr>
          <w:rFonts w:ascii="Times New Roman" w:eastAsia="Times New Roman" w:hAnsi="Times New Roman" w:cs="Times New Roman"/>
          <w:color w:val="000000"/>
          <w:sz w:val="17"/>
          <w:szCs w:val="17"/>
          <w:lang w:eastAsia="ru-RU" w:bidi="ru-RU"/>
        </w:rPr>
        <w:t>ул.Чапаева</w:t>
      </w:r>
      <w:proofErr w:type="spellEnd"/>
      <w:r w:rsidRPr="00F45CCB">
        <w:rPr>
          <w:rFonts w:ascii="Times New Roman" w:eastAsia="Times New Roman" w:hAnsi="Times New Roman" w:cs="Times New Roman"/>
          <w:color w:val="000000"/>
          <w:sz w:val="17"/>
          <w:szCs w:val="17"/>
          <w:lang w:eastAsia="ru-RU" w:bidi="ru-RU"/>
        </w:rPr>
        <w:t>, д.20, тел/факс (01561) 25855. 22727, 28346</w:t>
      </w:r>
    </w:p>
    <w:p w14:paraId="15AABDE3" w14:textId="77777777" w:rsidR="00F45CCB" w:rsidRDefault="00F45CCB" w:rsidP="00F45CCB">
      <w:pPr>
        <w:widowControl w:val="0"/>
        <w:spacing w:after="0" w:line="240" w:lineRule="auto"/>
        <w:rPr>
          <w:rFonts w:ascii="Times New Roman" w:eastAsia="Times New Roman" w:hAnsi="Times New Roman" w:cs="Times New Roman"/>
          <w:color w:val="000000"/>
          <w:sz w:val="24"/>
          <w:szCs w:val="24"/>
          <w:lang w:eastAsia="ru-RU" w:bidi="ru-RU"/>
        </w:rPr>
      </w:pPr>
    </w:p>
    <w:p w14:paraId="731DF252" w14:textId="74DEF892" w:rsidR="009A10F6" w:rsidRDefault="009A10F6" w:rsidP="00F45CCB">
      <w:pPr>
        <w:widowControl w:val="0"/>
        <w:spacing w:after="0" w:line="240" w:lineRule="auto"/>
        <w:ind w:firstLine="284"/>
        <w:rPr>
          <w:rFonts w:ascii="Times New Roman" w:eastAsia="Times New Roman" w:hAnsi="Times New Roman" w:cs="Times New Roman"/>
          <w:color w:val="000000"/>
          <w:sz w:val="24"/>
          <w:szCs w:val="24"/>
          <w:lang w:eastAsia="ru-RU" w:bidi="ru-RU"/>
        </w:rPr>
      </w:pPr>
      <w:r w:rsidRPr="00F74F22">
        <w:rPr>
          <w:rFonts w:ascii="Times New Roman" w:eastAsia="Times New Roman" w:hAnsi="Times New Roman" w:cs="Times New Roman"/>
          <w:color w:val="000000"/>
          <w:sz w:val="24"/>
          <w:szCs w:val="24"/>
          <w:lang w:eastAsia="ru-RU" w:bidi="ru-RU"/>
        </w:rPr>
        <w:t>от 31.01.2011г.</w:t>
      </w:r>
    </w:p>
    <w:p w14:paraId="28F3005C" w14:textId="77777777" w:rsidR="00F45CCB" w:rsidRPr="00F74F22" w:rsidRDefault="00F45CCB" w:rsidP="00F45CCB">
      <w:pPr>
        <w:widowControl w:val="0"/>
        <w:spacing w:after="0" w:line="240" w:lineRule="auto"/>
        <w:ind w:firstLine="284"/>
        <w:rPr>
          <w:rFonts w:ascii="Times New Roman" w:eastAsia="Times New Roman" w:hAnsi="Times New Roman" w:cs="Times New Roman"/>
          <w:color w:val="000000"/>
          <w:sz w:val="24"/>
          <w:szCs w:val="24"/>
          <w:lang w:eastAsia="ru-RU" w:bidi="ru-RU"/>
        </w:rPr>
      </w:pPr>
    </w:p>
    <w:p w14:paraId="5EE61678" w14:textId="77777777" w:rsidR="009A10F6" w:rsidRPr="00F74F22" w:rsidRDefault="009A10F6" w:rsidP="00F45CCB">
      <w:pPr>
        <w:widowControl w:val="0"/>
        <w:spacing w:after="0" w:line="240" w:lineRule="auto"/>
        <w:ind w:left="4962"/>
        <w:rPr>
          <w:rFonts w:ascii="Times New Roman" w:eastAsia="Times New Roman" w:hAnsi="Times New Roman" w:cs="Times New Roman"/>
          <w:color w:val="000000"/>
          <w:sz w:val="24"/>
          <w:szCs w:val="24"/>
          <w:lang w:eastAsia="ru-RU" w:bidi="ru-RU"/>
        </w:rPr>
      </w:pPr>
      <w:r w:rsidRPr="00F74F22">
        <w:rPr>
          <w:rFonts w:ascii="Times New Roman" w:eastAsia="Times New Roman" w:hAnsi="Times New Roman" w:cs="Times New Roman"/>
          <w:color w:val="000000"/>
          <w:sz w:val="24"/>
          <w:szCs w:val="24"/>
          <w:lang w:eastAsia="ru-RU" w:bidi="ru-RU"/>
        </w:rPr>
        <w:t>Начальнику РУП «Гродненское областное агентство по государственной регистрации и земельному кадастру» Василевскому Ч.Ч.</w:t>
      </w:r>
    </w:p>
    <w:p w14:paraId="36E7CF3D" w14:textId="77777777" w:rsidR="00F45CCB" w:rsidRDefault="00F45CCB" w:rsidP="00BA6AA5">
      <w:pPr>
        <w:widowControl w:val="0"/>
        <w:spacing w:after="0" w:line="240" w:lineRule="auto"/>
        <w:jc w:val="center"/>
        <w:rPr>
          <w:rFonts w:ascii="Times New Roman" w:eastAsia="Times New Roman" w:hAnsi="Times New Roman" w:cs="Times New Roman"/>
          <w:color w:val="000000"/>
          <w:sz w:val="24"/>
          <w:szCs w:val="24"/>
          <w:lang w:eastAsia="ru-RU" w:bidi="ru-RU"/>
        </w:rPr>
      </w:pPr>
    </w:p>
    <w:p w14:paraId="3BF8DBFA" w14:textId="4524F226" w:rsidR="009A10F6" w:rsidRDefault="009A10F6" w:rsidP="00F45CCB">
      <w:pPr>
        <w:widowControl w:val="0"/>
        <w:spacing w:after="0" w:line="240" w:lineRule="auto"/>
        <w:ind w:firstLine="709"/>
        <w:jc w:val="both"/>
        <w:rPr>
          <w:rFonts w:ascii="Times New Roman" w:eastAsia="Times New Roman" w:hAnsi="Times New Roman" w:cs="Times New Roman"/>
          <w:color w:val="000000"/>
          <w:sz w:val="24"/>
          <w:szCs w:val="24"/>
          <w:lang w:eastAsia="ru-RU" w:bidi="ru-RU"/>
        </w:rPr>
      </w:pPr>
      <w:r w:rsidRPr="00F74F22">
        <w:rPr>
          <w:rFonts w:ascii="Times New Roman" w:eastAsia="Times New Roman" w:hAnsi="Times New Roman" w:cs="Times New Roman"/>
          <w:color w:val="000000"/>
          <w:sz w:val="24"/>
          <w:szCs w:val="24"/>
          <w:lang w:eastAsia="ru-RU" w:bidi="ru-RU"/>
        </w:rPr>
        <w:t>Управление образования Лидского районного исполнительного комитета сообщает, что год ввода в эксплуатацию здания учебно</w:t>
      </w:r>
      <w:r w:rsidR="00F45CCB">
        <w:rPr>
          <w:rFonts w:ascii="Times New Roman" w:eastAsia="Times New Roman" w:hAnsi="Times New Roman" w:cs="Times New Roman"/>
          <w:color w:val="000000"/>
          <w:sz w:val="24"/>
          <w:szCs w:val="24"/>
          <w:lang w:eastAsia="ru-RU" w:bidi="ru-RU"/>
        </w:rPr>
        <w:t>-</w:t>
      </w:r>
      <w:r w:rsidRPr="00F74F22">
        <w:rPr>
          <w:rFonts w:ascii="Times New Roman" w:eastAsia="Times New Roman" w:hAnsi="Times New Roman" w:cs="Times New Roman"/>
          <w:color w:val="000000"/>
          <w:sz w:val="24"/>
          <w:szCs w:val="24"/>
          <w:lang w:eastAsia="ru-RU" w:bidi="ru-RU"/>
        </w:rPr>
        <w:t xml:space="preserve">педагогического комплекса, расположенного </w:t>
      </w:r>
      <w:r w:rsidR="00F45CCB">
        <w:rPr>
          <w:rFonts w:ascii="Times New Roman" w:eastAsia="Times New Roman" w:hAnsi="Times New Roman" w:cs="Times New Roman"/>
          <w:color w:val="000000"/>
          <w:sz w:val="24"/>
          <w:szCs w:val="24"/>
          <w:lang w:eastAsia="ru-RU" w:bidi="ru-RU"/>
        </w:rPr>
        <w:t>п</w:t>
      </w:r>
      <w:r w:rsidRPr="00F74F22">
        <w:rPr>
          <w:rFonts w:ascii="Times New Roman" w:eastAsia="Times New Roman" w:hAnsi="Times New Roman" w:cs="Times New Roman"/>
          <w:color w:val="000000"/>
          <w:sz w:val="24"/>
          <w:szCs w:val="24"/>
          <w:lang w:eastAsia="ru-RU" w:bidi="ru-RU"/>
        </w:rPr>
        <w:t xml:space="preserve">о адресу: Гродненская обл., г.Лида, ул. </w:t>
      </w:r>
      <w:proofErr w:type="spellStart"/>
      <w:r w:rsidRPr="00F74F22">
        <w:rPr>
          <w:rFonts w:ascii="Times New Roman" w:eastAsia="Times New Roman" w:hAnsi="Times New Roman" w:cs="Times New Roman"/>
          <w:color w:val="000000"/>
          <w:sz w:val="24"/>
          <w:szCs w:val="24"/>
          <w:lang w:eastAsia="ru-RU" w:bidi="ru-RU"/>
        </w:rPr>
        <w:t>П.Марозова</w:t>
      </w:r>
      <w:proofErr w:type="spellEnd"/>
      <w:r w:rsidRPr="00F74F22">
        <w:rPr>
          <w:rFonts w:ascii="Times New Roman" w:eastAsia="Times New Roman" w:hAnsi="Times New Roman" w:cs="Times New Roman"/>
          <w:color w:val="000000"/>
          <w:sz w:val="24"/>
          <w:szCs w:val="24"/>
          <w:lang w:eastAsia="ru-RU" w:bidi="ru-RU"/>
        </w:rPr>
        <w:t>, 17 - 1939 год.</w:t>
      </w:r>
    </w:p>
    <w:p w14:paraId="356A62FD" w14:textId="77777777" w:rsidR="004C1084" w:rsidRPr="00F74F22" w:rsidRDefault="004C1084" w:rsidP="004C1084">
      <w:pPr>
        <w:widowControl w:val="0"/>
        <w:spacing w:after="0" w:line="240" w:lineRule="auto"/>
        <w:rPr>
          <w:rFonts w:ascii="Times New Roman" w:eastAsia="Times New Roman" w:hAnsi="Times New Roman" w:cs="Times New Roman"/>
          <w:color w:val="000000"/>
          <w:sz w:val="24"/>
          <w:szCs w:val="24"/>
          <w:lang w:eastAsia="ru-RU" w:bidi="ru-RU"/>
        </w:rPr>
      </w:pPr>
    </w:p>
    <w:p w14:paraId="551BCC40" w14:textId="5BC8F8C1" w:rsidR="009A10F6" w:rsidRPr="00F74F22" w:rsidRDefault="009A10F6" w:rsidP="004C1084">
      <w:pPr>
        <w:widowControl w:val="0"/>
        <w:spacing w:after="0" w:line="240" w:lineRule="auto"/>
        <w:rPr>
          <w:rFonts w:ascii="Times New Roman" w:eastAsia="Times New Roman" w:hAnsi="Times New Roman" w:cs="Times New Roman"/>
          <w:color w:val="000000"/>
          <w:sz w:val="24"/>
          <w:szCs w:val="24"/>
          <w:lang w:eastAsia="ru-RU" w:bidi="ru-RU"/>
        </w:rPr>
      </w:pPr>
      <w:r w:rsidRPr="00F74F22">
        <w:rPr>
          <w:rFonts w:ascii="Times New Roman" w:eastAsia="Times New Roman" w:hAnsi="Times New Roman" w:cs="Times New Roman"/>
          <w:color w:val="000000"/>
          <w:sz w:val="24"/>
          <w:szCs w:val="24"/>
          <w:lang w:eastAsia="ru-RU" w:bidi="ru-RU"/>
        </w:rPr>
        <w:t>Начальник управления образования</w:t>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proofErr w:type="spellStart"/>
      <w:r w:rsidR="004C1084">
        <w:rPr>
          <w:rFonts w:ascii="Times New Roman" w:eastAsia="Times New Roman" w:hAnsi="Times New Roman" w:cs="Times New Roman"/>
          <w:color w:val="000000"/>
          <w:sz w:val="24"/>
          <w:szCs w:val="24"/>
          <w:lang w:eastAsia="ru-RU" w:bidi="ru-RU"/>
        </w:rPr>
        <w:t>Л.Г.Сонгин</w:t>
      </w:r>
      <w:proofErr w:type="spellEnd"/>
    </w:p>
    <w:p w14:paraId="4F7BAE6A" w14:textId="77777777" w:rsidR="004C1084" w:rsidRDefault="004C1084" w:rsidP="004C1084">
      <w:pPr>
        <w:widowControl w:val="0"/>
        <w:spacing w:after="0" w:line="240" w:lineRule="auto"/>
        <w:rPr>
          <w:rFonts w:ascii="Times New Roman" w:eastAsia="Times New Roman" w:hAnsi="Times New Roman" w:cs="Times New Roman"/>
          <w:color w:val="000000"/>
          <w:sz w:val="24"/>
          <w:szCs w:val="24"/>
          <w:lang w:eastAsia="ru-RU" w:bidi="ru-RU"/>
        </w:rPr>
      </w:pPr>
    </w:p>
    <w:p w14:paraId="2677A990" w14:textId="2710EDB3" w:rsidR="009A10F6" w:rsidRPr="00F74F22" w:rsidRDefault="009A10F6" w:rsidP="004C1084">
      <w:pPr>
        <w:widowControl w:val="0"/>
        <w:spacing w:after="0" w:line="240" w:lineRule="auto"/>
        <w:rPr>
          <w:rFonts w:ascii="Times New Roman" w:eastAsia="Times New Roman" w:hAnsi="Times New Roman" w:cs="Times New Roman"/>
          <w:color w:val="000000"/>
          <w:sz w:val="24"/>
          <w:szCs w:val="24"/>
          <w:lang w:eastAsia="ru-RU" w:bidi="ru-RU"/>
        </w:rPr>
      </w:pPr>
      <w:r w:rsidRPr="00F74F22">
        <w:rPr>
          <w:rFonts w:ascii="Times New Roman" w:eastAsia="Times New Roman" w:hAnsi="Times New Roman" w:cs="Times New Roman"/>
          <w:color w:val="000000"/>
          <w:sz w:val="24"/>
          <w:szCs w:val="24"/>
          <w:lang w:eastAsia="ru-RU" w:bidi="ru-RU"/>
        </w:rPr>
        <w:t>Главный бухгалтер</w:t>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r w:rsidR="004C1084">
        <w:rPr>
          <w:rFonts w:ascii="Times New Roman" w:eastAsia="Times New Roman" w:hAnsi="Times New Roman" w:cs="Times New Roman"/>
          <w:color w:val="000000"/>
          <w:sz w:val="24"/>
          <w:szCs w:val="24"/>
          <w:lang w:eastAsia="ru-RU" w:bidi="ru-RU"/>
        </w:rPr>
        <w:tab/>
      </w:r>
      <w:proofErr w:type="spellStart"/>
      <w:r w:rsidR="004C1084">
        <w:rPr>
          <w:rFonts w:ascii="Times New Roman" w:eastAsia="Times New Roman" w:hAnsi="Times New Roman" w:cs="Times New Roman"/>
          <w:color w:val="000000"/>
          <w:sz w:val="24"/>
          <w:szCs w:val="24"/>
          <w:lang w:eastAsia="ru-RU" w:bidi="ru-RU"/>
        </w:rPr>
        <w:t>В.А.Коробчанская</w:t>
      </w:r>
      <w:proofErr w:type="spellEnd"/>
    </w:p>
    <w:p w14:paraId="57B0CBE2" w14:textId="7099B5A9" w:rsidR="009A10F6" w:rsidRPr="00F74F22" w:rsidRDefault="009A10F6" w:rsidP="004C1084">
      <w:pPr>
        <w:spacing w:after="0" w:line="240" w:lineRule="auto"/>
        <w:rPr>
          <w:rFonts w:ascii="Times New Roman" w:eastAsia="Times New Roman" w:hAnsi="Times New Roman" w:cs="Times New Roman"/>
          <w:sz w:val="24"/>
          <w:szCs w:val="24"/>
          <w:lang w:eastAsia="ru-RU"/>
        </w:rPr>
      </w:pPr>
    </w:p>
    <w:p w14:paraId="3FF9021A" w14:textId="0B0B743A"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lastRenderedPageBreak/>
        <w:t>ПРИЛОЖЕНИЕ 13</w:t>
      </w:r>
    </w:p>
    <w:tbl>
      <w:tblPr>
        <w:tblpPr w:leftFromText="180" w:rightFromText="180" w:vertAnchor="text" w:horzAnchor="margin" w:tblpY="230"/>
        <w:tblOverlap w:val="never"/>
        <w:tblW w:w="0" w:type="auto"/>
        <w:tblLayout w:type="fixed"/>
        <w:tblCellMar>
          <w:left w:w="10" w:type="dxa"/>
          <w:right w:w="10" w:type="dxa"/>
        </w:tblCellMar>
        <w:tblLook w:val="04A0" w:firstRow="1" w:lastRow="0" w:firstColumn="1" w:lastColumn="0" w:noHBand="0" w:noVBand="1"/>
      </w:tblPr>
      <w:tblGrid>
        <w:gridCol w:w="555"/>
        <w:gridCol w:w="2011"/>
        <w:gridCol w:w="1138"/>
        <w:gridCol w:w="1166"/>
      </w:tblGrid>
      <w:tr w:rsidR="009A10F6" w:rsidRPr="004C1084" w14:paraId="7A13C7BE" w14:textId="77777777" w:rsidTr="00C675DF">
        <w:trPr>
          <w:trHeight w:hRule="exact" w:val="523"/>
        </w:trPr>
        <w:tc>
          <w:tcPr>
            <w:tcW w:w="4870" w:type="dxa"/>
            <w:gridSpan w:val="4"/>
            <w:tcBorders>
              <w:top w:val="single" w:sz="4" w:space="0" w:color="auto"/>
              <w:left w:val="single" w:sz="4" w:space="0" w:color="auto"/>
              <w:right w:val="single" w:sz="4" w:space="0" w:color="auto"/>
            </w:tcBorders>
            <w:shd w:val="clear" w:color="auto" w:fill="FFFFFF"/>
            <w:vAlign w:val="bottom"/>
          </w:tcPr>
          <w:p w14:paraId="4ED26FB1"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Лидский филиал РУП "Гродненское агентство по государственной регистрации и земельному кадастру"</w:t>
            </w:r>
          </w:p>
        </w:tc>
      </w:tr>
      <w:tr w:rsidR="009A10F6" w:rsidRPr="004C1084" w14:paraId="0C0D8826" w14:textId="77777777" w:rsidTr="00C675DF">
        <w:trPr>
          <w:trHeight w:hRule="exact" w:val="274"/>
        </w:trPr>
        <w:tc>
          <w:tcPr>
            <w:tcW w:w="4870" w:type="dxa"/>
            <w:gridSpan w:val="4"/>
            <w:tcBorders>
              <w:top w:val="single" w:sz="4" w:space="0" w:color="auto"/>
              <w:left w:val="single" w:sz="4" w:space="0" w:color="auto"/>
              <w:right w:val="single" w:sz="4" w:space="0" w:color="auto"/>
            </w:tcBorders>
            <w:shd w:val="clear" w:color="auto" w:fill="FFFFFF"/>
            <w:vAlign w:val="bottom"/>
          </w:tcPr>
          <w:p w14:paraId="63E2BA2F"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Сооружения благоустройства</w:t>
            </w:r>
          </w:p>
        </w:tc>
      </w:tr>
      <w:tr w:rsidR="009A10F6" w:rsidRPr="004C1084" w14:paraId="1B0ACF75" w14:textId="77777777" w:rsidTr="00C675DF">
        <w:trPr>
          <w:trHeight w:hRule="exact" w:val="288"/>
        </w:trPr>
        <w:tc>
          <w:tcPr>
            <w:tcW w:w="4870" w:type="dxa"/>
            <w:gridSpan w:val="4"/>
            <w:tcBorders>
              <w:top w:val="single" w:sz="4" w:space="0" w:color="auto"/>
              <w:left w:val="single" w:sz="4" w:space="0" w:color="auto"/>
              <w:right w:val="single" w:sz="4" w:space="0" w:color="auto"/>
            </w:tcBorders>
            <w:shd w:val="clear" w:color="auto" w:fill="FFFFFF"/>
            <w:vAlign w:val="bottom"/>
          </w:tcPr>
          <w:p w14:paraId="7E2CE2EE"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Республика Беларусь, Гродненская область, Лидский район, г.</w:t>
            </w:r>
          </w:p>
        </w:tc>
      </w:tr>
      <w:tr w:rsidR="009A10F6" w:rsidRPr="004C1084" w14:paraId="20596A03" w14:textId="77777777" w:rsidTr="00C675DF">
        <w:trPr>
          <w:trHeight w:hRule="exact" w:val="254"/>
        </w:trPr>
        <w:tc>
          <w:tcPr>
            <w:tcW w:w="3704" w:type="dxa"/>
            <w:gridSpan w:val="3"/>
            <w:tcBorders>
              <w:left w:val="single" w:sz="4" w:space="0" w:color="auto"/>
            </w:tcBorders>
            <w:shd w:val="clear" w:color="auto" w:fill="FFFFFF"/>
          </w:tcPr>
          <w:p w14:paraId="08C56CE3"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Лида, ул. 7 Ноября, сооружения благоустройства к</w:t>
            </w:r>
          </w:p>
        </w:tc>
        <w:tc>
          <w:tcPr>
            <w:tcW w:w="1166" w:type="dxa"/>
            <w:tcBorders>
              <w:right w:val="single" w:sz="4" w:space="0" w:color="auto"/>
            </w:tcBorders>
            <w:shd w:val="clear" w:color="auto" w:fill="FFFFFF"/>
          </w:tcPr>
          <w:p w14:paraId="18EEE87B"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зданию №5</w:t>
            </w:r>
          </w:p>
        </w:tc>
      </w:tr>
      <w:tr w:rsidR="009A10F6" w:rsidRPr="004C1084" w14:paraId="64735848" w14:textId="77777777" w:rsidTr="00C675DF">
        <w:trPr>
          <w:trHeight w:hRule="exact" w:val="274"/>
        </w:trPr>
        <w:tc>
          <w:tcPr>
            <w:tcW w:w="4870" w:type="dxa"/>
            <w:gridSpan w:val="4"/>
            <w:tcBorders>
              <w:top w:val="single" w:sz="4" w:space="0" w:color="auto"/>
              <w:left w:val="single" w:sz="4" w:space="0" w:color="auto"/>
              <w:right w:val="single" w:sz="4" w:space="0" w:color="auto"/>
            </w:tcBorders>
            <w:shd w:val="clear" w:color="auto" w:fill="FFFFFF"/>
            <w:vAlign w:val="bottom"/>
          </w:tcPr>
          <w:p w14:paraId="2144B8D4"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Система координат: местная г. Лида</w:t>
            </w:r>
          </w:p>
        </w:tc>
      </w:tr>
      <w:tr w:rsidR="009A10F6" w:rsidRPr="004C1084" w14:paraId="2768CA6F" w14:textId="77777777" w:rsidTr="00C675DF">
        <w:trPr>
          <w:trHeight w:hRule="exact" w:val="274"/>
        </w:trPr>
        <w:tc>
          <w:tcPr>
            <w:tcW w:w="4870" w:type="dxa"/>
            <w:gridSpan w:val="4"/>
            <w:tcBorders>
              <w:top w:val="single" w:sz="4" w:space="0" w:color="auto"/>
              <w:left w:val="single" w:sz="4" w:space="0" w:color="auto"/>
              <w:right w:val="single" w:sz="4" w:space="0" w:color="auto"/>
            </w:tcBorders>
            <w:shd w:val="clear" w:color="auto" w:fill="FFFFFF"/>
            <w:vAlign w:val="bottom"/>
          </w:tcPr>
          <w:p w14:paraId="380EB5FF"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Составлен по состоянию на: 22 февраля 2017г.</w:t>
            </w:r>
          </w:p>
        </w:tc>
      </w:tr>
      <w:tr w:rsidR="009A10F6" w:rsidRPr="004C1084" w14:paraId="06E153A4" w14:textId="77777777" w:rsidTr="00C675DF">
        <w:trPr>
          <w:trHeight w:hRule="exact" w:val="278"/>
        </w:trPr>
        <w:tc>
          <w:tcPr>
            <w:tcW w:w="555" w:type="dxa"/>
            <w:tcBorders>
              <w:top w:val="single" w:sz="4" w:space="0" w:color="auto"/>
              <w:left w:val="single" w:sz="4" w:space="0" w:color="auto"/>
            </w:tcBorders>
            <w:shd w:val="clear" w:color="auto" w:fill="FFFFFF"/>
            <w:vAlign w:val="bottom"/>
          </w:tcPr>
          <w:p w14:paraId="7A2AD325"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Масштаб</w:t>
            </w:r>
          </w:p>
        </w:tc>
        <w:tc>
          <w:tcPr>
            <w:tcW w:w="2011" w:type="dxa"/>
            <w:tcBorders>
              <w:top w:val="single" w:sz="4" w:space="0" w:color="auto"/>
              <w:left w:val="single" w:sz="4" w:space="0" w:color="auto"/>
            </w:tcBorders>
            <w:shd w:val="clear" w:color="auto" w:fill="FFFFFF"/>
            <w:vAlign w:val="bottom"/>
          </w:tcPr>
          <w:p w14:paraId="57F335F0" w14:textId="77777777" w:rsidR="009A10F6" w:rsidRPr="004C1084" w:rsidRDefault="009A10F6" w:rsidP="00BA6AA5">
            <w:pPr>
              <w:widowControl w:val="0"/>
              <w:tabs>
                <w:tab w:val="left" w:pos="1165"/>
              </w:tabs>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Лист</w:t>
            </w:r>
            <w:r w:rsidRPr="004C1084">
              <w:rPr>
                <w:rFonts w:ascii="Times New Roman" w:eastAsia="Times New Roman" w:hAnsi="Times New Roman" w:cs="Times New Roman"/>
                <w:color w:val="000000"/>
                <w:sz w:val="20"/>
                <w:szCs w:val="20"/>
                <w:lang w:eastAsia="ru-RU" w:bidi="ru-RU"/>
              </w:rPr>
              <w:tab/>
              <w:t>2</w:t>
            </w:r>
          </w:p>
        </w:tc>
        <w:tc>
          <w:tcPr>
            <w:tcW w:w="1138" w:type="dxa"/>
            <w:tcBorders>
              <w:top w:val="single" w:sz="4" w:space="0" w:color="auto"/>
              <w:left w:val="single" w:sz="4" w:space="0" w:color="auto"/>
            </w:tcBorders>
            <w:shd w:val="clear" w:color="auto" w:fill="FFFFFF"/>
            <w:vAlign w:val="bottom"/>
          </w:tcPr>
          <w:p w14:paraId="28693000"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 xml:space="preserve">Листов </w:t>
            </w:r>
            <w:proofErr w:type="gramStart"/>
            <w:r w:rsidRPr="004C1084">
              <w:rPr>
                <w:rFonts w:ascii="Times New Roman" w:eastAsia="Times New Roman" w:hAnsi="Times New Roman" w:cs="Times New Roman"/>
                <w:color w:val="000000"/>
                <w:sz w:val="20"/>
                <w:szCs w:val="20"/>
                <w:lang w:eastAsia="ru-RU" w:bidi="ru-RU"/>
              </w:rPr>
              <w:t>2 ,</w:t>
            </w:r>
            <w:proofErr w:type="gramEnd"/>
          </w:p>
        </w:tc>
        <w:tc>
          <w:tcPr>
            <w:tcW w:w="1166" w:type="dxa"/>
            <w:tcBorders>
              <w:top w:val="single" w:sz="4" w:space="0" w:color="auto"/>
              <w:left w:val="single" w:sz="4" w:space="0" w:color="auto"/>
              <w:right w:val="single" w:sz="4" w:space="0" w:color="auto"/>
            </w:tcBorders>
            <w:shd w:val="clear" w:color="auto" w:fill="FFFFFF"/>
            <w:vAlign w:val="bottom"/>
          </w:tcPr>
          <w:p w14:paraId="6663347C"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Стр.</w:t>
            </w:r>
          </w:p>
        </w:tc>
      </w:tr>
      <w:tr w:rsidR="009A10F6" w:rsidRPr="004C1084" w14:paraId="021D023A" w14:textId="77777777" w:rsidTr="00C675DF">
        <w:trPr>
          <w:trHeight w:hRule="exact" w:val="274"/>
        </w:trPr>
        <w:tc>
          <w:tcPr>
            <w:tcW w:w="555" w:type="dxa"/>
            <w:tcBorders>
              <w:top w:val="single" w:sz="4" w:space="0" w:color="auto"/>
              <w:left w:val="single" w:sz="4" w:space="0" w:color="auto"/>
            </w:tcBorders>
            <w:shd w:val="clear" w:color="auto" w:fill="FFFFFF"/>
            <w:vAlign w:val="bottom"/>
          </w:tcPr>
          <w:p w14:paraId="0D525ED9"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1:500</w:t>
            </w:r>
          </w:p>
        </w:tc>
        <w:tc>
          <w:tcPr>
            <w:tcW w:w="2011" w:type="dxa"/>
            <w:tcBorders>
              <w:top w:val="single" w:sz="4" w:space="0" w:color="auto"/>
              <w:left w:val="single" w:sz="4" w:space="0" w:color="auto"/>
            </w:tcBorders>
            <w:shd w:val="clear" w:color="auto" w:fill="FFFFFF"/>
            <w:vAlign w:val="bottom"/>
          </w:tcPr>
          <w:p w14:paraId="2C0D5B03"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Инициалы, Фамилия</w:t>
            </w:r>
          </w:p>
        </w:tc>
        <w:tc>
          <w:tcPr>
            <w:tcW w:w="1138" w:type="dxa"/>
            <w:tcBorders>
              <w:top w:val="single" w:sz="4" w:space="0" w:color="auto"/>
              <w:left w:val="single" w:sz="4" w:space="0" w:color="auto"/>
            </w:tcBorders>
            <w:shd w:val="clear" w:color="auto" w:fill="FFFFFF"/>
            <w:vAlign w:val="bottom"/>
          </w:tcPr>
          <w:p w14:paraId="17695410"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Подпись</w:t>
            </w:r>
          </w:p>
        </w:tc>
        <w:tc>
          <w:tcPr>
            <w:tcW w:w="1166" w:type="dxa"/>
            <w:tcBorders>
              <w:top w:val="single" w:sz="4" w:space="0" w:color="auto"/>
              <w:left w:val="single" w:sz="4" w:space="0" w:color="auto"/>
              <w:right w:val="single" w:sz="4" w:space="0" w:color="auto"/>
            </w:tcBorders>
            <w:shd w:val="clear" w:color="auto" w:fill="FFFFFF"/>
            <w:vAlign w:val="bottom"/>
          </w:tcPr>
          <w:p w14:paraId="3ECAB8B6"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Дата</w:t>
            </w:r>
          </w:p>
        </w:tc>
      </w:tr>
      <w:tr w:rsidR="009A10F6" w:rsidRPr="004C1084" w14:paraId="52F63970" w14:textId="77777777" w:rsidTr="00C675DF">
        <w:trPr>
          <w:trHeight w:hRule="exact" w:val="269"/>
        </w:trPr>
        <w:tc>
          <w:tcPr>
            <w:tcW w:w="555" w:type="dxa"/>
            <w:tcBorders>
              <w:top w:val="single" w:sz="4" w:space="0" w:color="auto"/>
              <w:left w:val="single" w:sz="4" w:space="0" w:color="auto"/>
            </w:tcBorders>
            <w:shd w:val="clear" w:color="auto" w:fill="FFFFFF"/>
            <w:vAlign w:val="bottom"/>
          </w:tcPr>
          <w:p w14:paraId="2DEB11F6"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Составил</w:t>
            </w:r>
          </w:p>
        </w:tc>
        <w:tc>
          <w:tcPr>
            <w:tcW w:w="2011" w:type="dxa"/>
            <w:tcBorders>
              <w:top w:val="single" w:sz="4" w:space="0" w:color="auto"/>
              <w:left w:val="single" w:sz="4" w:space="0" w:color="auto"/>
            </w:tcBorders>
            <w:shd w:val="clear" w:color="auto" w:fill="FFFFFF"/>
            <w:vAlign w:val="bottom"/>
          </w:tcPr>
          <w:p w14:paraId="2E1CC843"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 xml:space="preserve">Д.И. </w:t>
            </w:r>
            <w:proofErr w:type="spellStart"/>
            <w:r w:rsidRPr="004C1084">
              <w:rPr>
                <w:rFonts w:ascii="Times New Roman" w:eastAsia="Times New Roman" w:hAnsi="Times New Roman" w:cs="Times New Roman"/>
                <w:color w:val="000000"/>
                <w:sz w:val="20"/>
                <w:szCs w:val="20"/>
                <w:lang w:eastAsia="ru-RU" w:bidi="ru-RU"/>
              </w:rPr>
              <w:t>Ковза</w:t>
            </w:r>
            <w:proofErr w:type="spellEnd"/>
          </w:p>
        </w:tc>
        <w:tc>
          <w:tcPr>
            <w:tcW w:w="1138" w:type="dxa"/>
            <w:tcBorders>
              <w:top w:val="single" w:sz="4" w:space="0" w:color="auto"/>
              <w:left w:val="single" w:sz="4" w:space="0" w:color="auto"/>
            </w:tcBorders>
            <w:shd w:val="clear" w:color="auto" w:fill="FFFFFF"/>
          </w:tcPr>
          <w:p w14:paraId="213B7E2B" w14:textId="77777777" w:rsidR="009A10F6" w:rsidRPr="004C1084" w:rsidRDefault="009A10F6" w:rsidP="00BA6AA5">
            <w:pPr>
              <w:widowControl w:val="0"/>
              <w:spacing w:after="0" w:line="240" w:lineRule="auto"/>
              <w:jc w:val="center"/>
              <w:rPr>
                <w:rFonts w:ascii="Times New Roman" w:eastAsia="Arial Unicode MS" w:hAnsi="Times New Roman" w:cs="Times New Roman"/>
                <w:color w:val="000000"/>
                <w:sz w:val="20"/>
                <w:szCs w:val="20"/>
                <w:lang w:eastAsia="ru-RU" w:bidi="ru-RU"/>
              </w:rPr>
            </w:pPr>
          </w:p>
        </w:tc>
        <w:tc>
          <w:tcPr>
            <w:tcW w:w="1166" w:type="dxa"/>
            <w:tcBorders>
              <w:top w:val="single" w:sz="4" w:space="0" w:color="auto"/>
              <w:left w:val="single" w:sz="4" w:space="0" w:color="auto"/>
              <w:right w:val="single" w:sz="4" w:space="0" w:color="auto"/>
            </w:tcBorders>
            <w:shd w:val="clear" w:color="auto" w:fill="FFFFFF"/>
            <w:vAlign w:val="bottom"/>
          </w:tcPr>
          <w:p w14:paraId="02640A92"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^28:02.2017</w:t>
            </w:r>
          </w:p>
        </w:tc>
      </w:tr>
      <w:tr w:rsidR="009A10F6" w:rsidRPr="004C1084" w14:paraId="0925BCE3" w14:textId="77777777" w:rsidTr="00C675DF">
        <w:trPr>
          <w:trHeight w:hRule="exact" w:val="278"/>
        </w:trPr>
        <w:tc>
          <w:tcPr>
            <w:tcW w:w="555" w:type="dxa"/>
            <w:tcBorders>
              <w:top w:val="single" w:sz="4" w:space="0" w:color="auto"/>
              <w:left w:val="single" w:sz="4" w:space="0" w:color="auto"/>
            </w:tcBorders>
            <w:shd w:val="clear" w:color="auto" w:fill="FFFFFF"/>
            <w:vAlign w:val="bottom"/>
          </w:tcPr>
          <w:p w14:paraId="4B065295"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Изготовил</w:t>
            </w:r>
          </w:p>
        </w:tc>
        <w:tc>
          <w:tcPr>
            <w:tcW w:w="2011" w:type="dxa"/>
            <w:tcBorders>
              <w:top w:val="single" w:sz="4" w:space="0" w:color="auto"/>
              <w:left w:val="single" w:sz="4" w:space="0" w:color="auto"/>
            </w:tcBorders>
            <w:shd w:val="clear" w:color="auto" w:fill="FFFFFF"/>
            <w:vAlign w:val="bottom"/>
          </w:tcPr>
          <w:p w14:paraId="4C9B0741"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 xml:space="preserve">Д. И. </w:t>
            </w:r>
            <w:proofErr w:type="spellStart"/>
            <w:r w:rsidRPr="004C1084">
              <w:rPr>
                <w:rFonts w:ascii="Times New Roman" w:eastAsia="Times New Roman" w:hAnsi="Times New Roman" w:cs="Times New Roman"/>
                <w:color w:val="000000"/>
                <w:sz w:val="20"/>
                <w:szCs w:val="20"/>
                <w:lang w:eastAsia="ru-RU" w:bidi="ru-RU"/>
              </w:rPr>
              <w:t>Ковза</w:t>
            </w:r>
            <w:proofErr w:type="spellEnd"/>
          </w:p>
        </w:tc>
        <w:tc>
          <w:tcPr>
            <w:tcW w:w="1138" w:type="dxa"/>
            <w:tcBorders>
              <w:top w:val="single" w:sz="4" w:space="0" w:color="auto"/>
              <w:left w:val="single" w:sz="4" w:space="0" w:color="auto"/>
            </w:tcBorders>
            <w:shd w:val="clear" w:color="auto" w:fill="FFFFFF"/>
          </w:tcPr>
          <w:p w14:paraId="72721C61"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p>
        </w:tc>
        <w:tc>
          <w:tcPr>
            <w:tcW w:w="1166" w:type="dxa"/>
            <w:tcBorders>
              <w:top w:val="single" w:sz="4" w:space="0" w:color="auto"/>
              <w:left w:val="single" w:sz="4" w:space="0" w:color="auto"/>
              <w:right w:val="single" w:sz="4" w:space="0" w:color="auto"/>
            </w:tcBorders>
            <w:shd w:val="clear" w:color="auto" w:fill="FFFFFF"/>
            <w:vAlign w:val="bottom"/>
          </w:tcPr>
          <w:p w14:paraId="1EB7B84A"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128.02.2017</w:t>
            </w:r>
          </w:p>
        </w:tc>
      </w:tr>
      <w:tr w:rsidR="009A10F6" w:rsidRPr="004C1084" w14:paraId="4C5F590E" w14:textId="77777777" w:rsidTr="00C675DF">
        <w:trPr>
          <w:trHeight w:hRule="exact" w:val="298"/>
        </w:trPr>
        <w:tc>
          <w:tcPr>
            <w:tcW w:w="555" w:type="dxa"/>
            <w:tcBorders>
              <w:top w:val="single" w:sz="4" w:space="0" w:color="auto"/>
              <w:left w:val="single" w:sz="4" w:space="0" w:color="auto"/>
              <w:bottom w:val="single" w:sz="4" w:space="0" w:color="auto"/>
            </w:tcBorders>
            <w:shd w:val="clear" w:color="auto" w:fill="FFFFFF"/>
            <w:vAlign w:val="bottom"/>
          </w:tcPr>
          <w:p w14:paraId="07CC0751"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Проверил</w:t>
            </w:r>
          </w:p>
        </w:tc>
        <w:tc>
          <w:tcPr>
            <w:tcW w:w="2011" w:type="dxa"/>
            <w:tcBorders>
              <w:top w:val="single" w:sz="4" w:space="0" w:color="auto"/>
              <w:left w:val="single" w:sz="4" w:space="0" w:color="auto"/>
              <w:bottom w:val="single" w:sz="4" w:space="0" w:color="auto"/>
            </w:tcBorders>
            <w:shd w:val="clear" w:color="auto" w:fill="FFFFFF"/>
            <w:vAlign w:val="bottom"/>
          </w:tcPr>
          <w:p w14:paraId="39416067"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Е. В. Августин</w:t>
            </w:r>
          </w:p>
        </w:tc>
        <w:tc>
          <w:tcPr>
            <w:tcW w:w="1138" w:type="dxa"/>
            <w:tcBorders>
              <w:top w:val="single" w:sz="4" w:space="0" w:color="auto"/>
              <w:left w:val="single" w:sz="4" w:space="0" w:color="auto"/>
              <w:bottom w:val="single" w:sz="4" w:space="0" w:color="auto"/>
            </w:tcBorders>
            <w:shd w:val="clear" w:color="auto" w:fill="FFFFFF"/>
          </w:tcPr>
          <w:p w14:paraId="1C1C2F2E"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p>
        </w:tc>
        <w:tc>
          <w:tcPr>
            <w:tcW w:w="1166" w:type="dxa"/>
            <w:tcBorders>
              <w:top w:val="single" w:sz="4" w:space="0" w:color="auto"/>
              <w:left w:val="single" w:sz="4" w:space="0" w:color="auto"/>
              <w:bottom w:val="single" w:sz="4" w:space="0" w:color="auto"/>
              <w:right w:val="single" w:sz="4" w:space="0" w:color="auto"/>
            </w:tcBorders>
            <w:shd w:val="clear" w:color="auto" w:fill="FFFFFF"/>
            <w:vAlign w:val="bottom"/>
          </w:tcPr>
          <w:p w14:paraId="004AB070" w14:textId="77777777" w:rsidR="009A10F6" w:rsidRPr="004C1084" w:rsidRDefault="009A10F6" w:rsidP="00BA6AA5">
            <w:pPr>
              <w:widowControl w:val="0"/>
              <w:spacing w:after="0" w:line="240" w:lineRule="auto"/>
              <w:jc w:val="center"/>
              <w:rPr>
                <w:rFonts w:ascii="Times New Roman" w:eastAsia="Cambria" w:hAnsi="Times New Roman" w:cs="Times New Roman"/>
                <w:color w:val="000000"/>
                <w:sz w:val="20"/>
                <w:szCs w:val="20"/>
                <w:lang w:eastAsia="ru-RU" w:bidi="ru-RU"/>
              </w:rPr>
            </w:pPr>
            <w:r w:rsidRPr="004C1084">
              <w:rPr>
                <w:rFonts w:ascii="Times New Roman" w:eastAsia="Times New Roman" w:hAnsi="Times New Roman" w:cs="Times New Roman"/>
                <w:color w:val="000000"/>
                <w:sz w:val="20"/>
                <w:szCs w:val="20"/>
                <w:lang w:eastAsia="ru-RU" w:bidi="ru-RU"/>
              </w:rPr>
              <w:t>28.02.2017</w:t>
            </w:r>
          </w:p>
        </w:tc>
      </w:tr>
    </w:tbl>
    <w:p w14:paraId="00E859EA"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6CCE101D"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384D2BE3"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03997285"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30CAFDA2"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7670F4DC"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666E80EC"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3854D83E"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29F89BB1"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41798E9F" w14:textId="1BBA61BB"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71C45526"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140390C3"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67D5495A" w14:textId="46753CD9" w:rsidR="009A10F6" w:rsidRDefault="009A10F6" w:rsidP="00BA6AA5">
      <w:pPr>
        <w:spacing w:after="0" w:line="240" w:lineRule="auto"/>
        <w:jc w:val="center"/>
        <w:rPr>
          <w:rFonts w:ascii="Times New Roman" w:eastAsia="Times New Roman" w:hAnsi="Times New Roman" w:cs="Times New Roman"/>
          <w:sz w:val="24"/>
          <w:szCs w:val="24"/>
          <w:lang w:eastAsia="ru-RU"/>
        </w:rPr>
      </w:pPr>
    </w:p>
    <w:p w14:paraId="1AAC2E58" w14:textId="77777777" w:rsidR="004C1084" w:rsidRPr="00F74F22" w:rsidRDefault="004C1084" w:rsidP="00BA6AA5">
      <w:pPr>
        <w:spacing w:after="0" w:line="240" w:lineRule="auto"/>
        <w:jc w:val="center"/>
        <w:rPr>
          <w:rFonts w:ascii="Times New Roman" w:eastAsia="Times New Roman" w:hAnsi="Times New Roman" w:cs="Times New Roman"/>
          <w:sz w:val="24"/>
          <w:szCs w:val="24"/>
          <w:lang w:eastAsia="ru-RU"/>
        </w:rPr>
      </w:pPr>
    </w:p>
    <w:p w14:paraId="7C6BEA97"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5313AE72" w14:textId="3C6E8E52" w:rsidR="009A10F6" w:rsidRPr="00F74F22" w:rsidRDefault="004C1084" w:rsidP="004C108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7856C145" wp14:editId="07042E6A">
            <wp:extent cx="5318208" cy="5076825"/>
            <wp:effectExtent l="0" t="0" r="0" b="0"/>
            <wp:docPr id="8207" name="Рисунок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 name="3.jpg"/>
                    <pic:cNvPicPr/>
                  </pic:nvPicPr>
                  <pic:blipFill>
                    <a:blip r:embed="rId190">
                      <a:extLst>
                        <a:ext uri="{28A0092B-C50C-407E-A947-70E740481C1C}">
                          <a14:useLocalDpi xmlns:a14="http://schemas.microsoft.com/office/drawing/2010/main" val="0"/>
                        </a:ext>
                      </a:extLst>
                    </a:blip>
                    <a:stretch>
                      <a:fillRect/>
                    </a:stretch>
                  </pic:blipFill>
                  <pic:spPr>
                    <a:xfrm>
                      <a:off x="0" y="0"/>
                      <a:ext cx="5339026" cy="5096698"/>
                    </a:xfrm>
                    <a:prstGeom prst="rect">
                      <a:avLst/>
                    </a:prstGeom>
                  </pic:spPr>
                </pic:pic>
              </a:graphicData>
            </a:graphic>
          </wp:inline>
        </w:drawing>
      </w:r>
    </w:p>
    <w:p w14:paraId="5B2A7341" w14:textId="77777777" w:rsidR="004C1084" w:rsidRDefault="004C1084" w:rsidP="00BA6AA5">
      <w:pPr>
        <w:spacing w:after="0" w:line="240" w:lineRule="auto"/>
        <w:jc w:val="right"/>
        <w:rPr>
          <w:rFonts w:ascii="Times New Roman" w:eastAsia="Times New Roman" w:hAnsi="Times New Roman" w:cs="Times New Roman"/>
          <w:b/>
          <w:bCs/>
          <w:sz w:val="24"/>
          <w:szCs w:val="24"/>
          <w:lang w:eastAsia="ru-RU"/>
        </w:rPr>
      </w:pPr>
    </w:p>
    <w:p w14:paraId="30514E91" w14:textId="77777777" w:rsidR="004C1084" w:rsidRDefault="004C1084" w:rsidP="00BA6AA5">
      <w:pPr>
        <w:spacing w:after="0" w:line="240" w:lineRule="auto"/>
        <w:jc w:val="right"/>
        <w:rPr>
          <w:rFonts w:ascii="Times New Roman" w:eastAsia="Times New Roman" w:hAnsi="Times New Roman" w:cs="Times New Roman"/>
          <w:b/>
          <w:bCs/>
          <w:sz w:val="24"/>
          <w:szCs w:val="24"/>
          <w:lang w:eastAsia="ru-RU"/>
        </w:rPr>
      </w:pPr>
    </w:p>
    <w:p w14:paraId="3C579233" w14:textId="77777777" w:rsidR="004C1084" w:rsidRDefault="004C1084" w:rsidP="00BA6AA5">
      <w:pPr>
        <w:spacing w:after="0" w:line="240" w:lineRule="auto"/>
        <w:jc w:val="right"/>
        <w:rPr>
          <w:rFonts w:ascii="Times New Roman" w:eastAsia="Times New Roman" w:hAnsi="Times New Roman" w:cs="Times New Roman"/>
          <w:b/>
          <w:bCs/>
          <w:sz w:val="24"/>
          <w:szCs w:val="24"/>
          <w:lang w:eastAsia="ru-RU"/>
        </w:rPr>
      </w:pPr>
    </w:p>
    <w:p w14:paraId="73A3BA9C" w14:textId="77777777" w:rsidR="004C1084" w:rsidRDefault="004C1084" w:rsidP="00BA6AA5">
      <w:pPr>
        <w:spacing w:after="0" w:line="240" w:lineRule="auto"/>
        <w:jc w:val="right"/>
        <w:rPr>
          <w:rFonts w:ascii="Times New Roman" w:eastAsia="Times New Roman" w:hAnsi="Times New Roman" w:cs="Times New Roman"/>
          <w:b/>
          <w:bCs/>
          <w:sz w:val="24"/>
          <w:szCs w:val="24"/>
          <w:lang w:eastAsia="ru-RU"/>
        </w:rPr>
      </w:pPr>
    </w:p>
    <w:p w14:paraId="4BE6B6C4" w14:textId="77777777" w:rsidR="004C1084" w:rsidRDefault="004C1084" w:rsidP="00BA6AA5">
      <w:pPr>
        <w:spacing w:after="0" w:line="240" w:lineRule="auto"/>
        <w:jc w:val="right"/>
        <w:rPr>
          <w:rFonts w:ascii="Times New Roman" w:eastAsia="Times New Roman" w:hAnsi="Times New Roman" w:cs="Times New Roman"/>
          <w:b/>
          <w:bCs/>
          <w:sz w:val="24"/>
          <w:szCs w:val="24"/>
          <w:lang w:eastAsia="ru-RU"/>
        </w:rPr>
      </w:pPr>
    </w:p>
    <w:p w14:paraId="72FF6271" w14:textId="77777777" w:rsidR="004C1084" w:rsidRDefault="004C1084" w:rsidP="00BA6AA5">
      <w:pPr>
        <w:spacing w:after="0" w:line="240" w:lineRule="auto"/>
        <w:jc w:val="right"/>
        <w:rPr>
          <w:rFonts w:ascii="Times New Roman" w:eastAsia="Times New Roman" w:hAnsi="Times New Roman" w:cs="Times New Roman"/>
          <w:b/>
          <w:bCs/>
          <w:sz w:val="24"/>
          <w:szCs w:val="24"/>
          <w:lang w:eastAsia="ru-RU"/>
        </w:rPr>
      </w:pPr>
    </w:p>
    <w:p w14:paraId="5AD84E27" w14:textId="77777777" w:rsidR="004C1084" w:rsidRDefault="004C1084" w:rsidP="00BA6AA5">
      <w:pPr>
        <w:spacing w:after="0" w:line="240" w:lineRule="auto"/>
        <w:jc w:val="right"/>
        <w:rPr>
          <w:rFonts w:ascii="Times New Roman" w:eastAsia="Times New Roman" w:hAnsi="Times New Roman" w:cs="Times New Roman"/>
          <w:b/>
          <w:bCs/>
          <w:sz w:val="24"/>
          <w:szCs w:val="24"/>
          <w:lang w:eastAsia="ru-RU"/>
        </w:rPr>
      </w:pPr>
    </w:p>
    <w:p w14:paraId="3518348A" w14:textId="4A708CD9"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lastRenderedPageBreak/>
        <w:t>ПРИЛОЖЕНИЕ 14</w:t>
      </w:r>
    </w:p>
    <w:p w14:paraId="49E62B9B"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1A59C660" wp14:editId="7C5893DF">
            <wp:extent cx="3960000" cy="2716825"/>
            <wp:effectExtent l="0" t="0" r="2540" b="7620"/>
            <wp:docPr id="173"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60000" cy="2716825"/>
                    </a:xfrm>
                    <a:prstGeom prst="rect">
                      <a:avLst/>
                    </a:prstGeom>
                    <a:noFill/>
                    <a:ln>
                      <a:noFill/>
                    </a:ln>
                  </pic:spPr>
                </pic:pic>
              </a:graphicData>
            </a:graphic>
          </wp:inline>
        </w:drawing>
      </w:r>
    </w:p>
    <w:p w14:paraId="1E23A750"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p>
    <w:p w14:paraId="58D65EE9" w14:textId="77777777" w:rsidR="009A10F6" w:rsidRPr="006513C2" w:rsidRDefault="009A10F6" w:rsidP="00BA6AA5">
      <w:pPr>
        <w:spacing w:after="0" w:line="240" w:lineRule="auto"/>
        <w:jc w:val="right"/>
        <w:rPr>
          <w:rFonts w:ascii="Times New Roman" w:eastAsia="Times New Roman" w:hAnsi="Times New Roman" w:cs="Times New Roman"/>
          <w:b/>
          <w:bCs/>
          <w:sz w:val="24"/>
          <w:szCs w:val="24"/>
          <w:lang w:eastAsia="ru-RU"/>
        </w:rPr>
      </w:pPr>
      <w:r w:rsidRPr="006513C2">
        <w:rPr>
          <w:rFonts w:ascii="Times New Roman" w:eastAsia="Times New Roman" w:hAnsi="Times New Roman" w:cs="Times New Roman"/>
          <w:b/>
          <w:bCs/>
          <w:sz w:val="24"/>
          <w:szCs w:val="24"/>
          <w:lang w:eastAsia="ru-RU"/>
        </w:rPr>
        <w:t>ПРИЛОЖЕНИЕ 15</w:t>
      </w:r>
    </w:p>
    <w:p w14:paraId="380DEB4E" w14:textId="77777777" w:rsidR="009A10F6" w:rsidRPr="00F74F22" w:rsidRDefault="009A10F6" w:rsidP="00BA6AA5">
      <w:pPr>
        <w:spacing w:after="0" w:line="240" w:lineRule="auto"/>
        <w:jc w:val="center"/>
        <w:rPr>
          <w:rFonts w:ascii="Times New Roman" w:eastAsia="Times New Roman" w:hAnsi="Times New Roman" w:cs="Times New Roman"/>
          <w:sz w:val="24"/>
          <w:szCs w:val="24"/>
          <w:lang w:eastAsia="ru-RU"/>
        </w:rPr>
      </w:pPr>
      <w:r w:rsidRPr="00F74F22">
        <w:rPr>
          <w:rFonts w:ascii="Times New Roman" w:eastAsia="Times New Roman" w:hAnsi="Times New Roman" w:cs="Times New Roman"/>
          <w:noProof/>
          <w:sz w:val="24"/>
          <w:szCs w:val="24"/>
          <w:lang w:eastAsia="ru-RU"/>
        </w:rPr>
        <w:drawing>
          <wp:inline distT="0" distB="0" distL="0" distR="0" wp14:anchorId="2ABA640D" wp14:editId="35DFECCA">
            <wp:extent cx="3960000" cy="2346667"/>
            <wp:effectExtent l="0" t="0" r="2540" b="0"/>
            <wp:docPr id="17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60000" cy="2346667"/>
                    </a:xfrm>
                    <a:prstGeom prst="rect">
                      <a:avLst/>
                    </a:prstGeom>
                    <a:noFill/>
                    <a:ln>
                      <a:noFill/>
                    </a:ln>
                  </pic:spPr>
                </pic:pic>
              </a:graphicData>
            </a:graphic>
          </wp:inline>
        </w:drawing>
      </w:r>
    </w:p>
    <w:p w14:paraId="0908EE6C" w14:textId="77777777" w:rsidR="009A10F6" w:rsidRPr="00F74F22" w:rsidRDefault="009A10F6" w:rsidP="004C1084">
      <w:pPr>
        <w:spacing w:after="0" w:line="240" w:lineRule="auto"/>
        <w:ind w:firstLine="709"/>
        <w:jc w:val="both"/>
        <w:rPr>
          <w:rFonts w:ascii="Times New Roman" w:eastAsia="Times New Roman" w:hAnsi="Times New Roman" w:cs="Times New Roman"/>
          <w:sz w:val="24"/>
          <w:szCs w:val="24"/>
          <w:lang w:val="be-BY" w:eastAsia="ru-RU"/>
        </w:rPr>
      </w:pPr>
    </w:p>
    <w:p w14:paraId="295B88BD" w14:textId="17E882C3" w:rsidR="009A10F6" w:rsidRDefault="009A10F6" w:rsidP="00F74F22">
      <w:pPr>
        <w:spacing w:after="0" w:line="240" w:lineRule="auto"/>
        <w:ind w:firstLine="709"/>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C02BCB" w:rsidRPr="007B6EB3" w14:paraId="065AF7BE" w14:textId="77777777" w:rsidTr="004E0248">
        <w:trPr>
          <w:trHeight w:val="844"/>
        </w:trPr>
        <w:tc>
          <w:tcPr>
            <w:tcW w:w="9848" w:type="dxa"/>
            <w:shd w:val="clear" w:color="auto" w:fill="99CCFF"/>
            <w:vAlign w:val="center"/>
          </w:tcPr>
          <w:p w14:paraId="3702ED6B" w14:textId="4BF1B487" w:rsidR="00C02BCB" w:rsidRPr="007B6EB3" w:rsidRDefault="00C02BCB" w:rsidP="004E0248">
            <w:pPr>
              <w:spacing w:after="0" w:line="240" w:lineRule="auto"/>
              <w:jc w:val="center"/>
              <w:rPr>
                <w:rFonts w:ascii="Times New Roman" w:hAnsi="Times New Roman"/>
                <w:b/>
                <w:bCs/>
                <w:kern w:val="36"/>
                <w:sz w:val="24"/>
                <w:szCs w:val="24"/>
                <w:lang w:eastAsia="ru-RU"/>
              </w:rPr>
            </w:pPr>
            <w:r w:rsidRPr="00C02BCB">
              <w:rPr>
                <w:rFonts w:ascii="Times New Roman" w:hAnsi="Times New Roman"/>
                <w:b/>
                <w:bCs/>
                <w:color w:val="000000"/>
                <w:sz w:val="24"/>
                <w:szCs w:val="24"/>
              </w:rPr>
              <w:t>НАГРАДА МОЕГО ПРАДЕДА: МЕДАЛЬ «ЗА ВЗЯТИЕ КЁНИГСБЕРГА»</w:t>
            </w:r>
          </w:p>
        </w:tc>
      </w:tr>
      <w:tr w:rsidR="00C02BCB" w:rsidRPr="007B6EB3" w14:paraId="5ACFBB68" w14:textId="77777777" w:rsidTr="004E0248">
        <w:trPr>
          <w:trHeight w:val="995"/>
        </w:trPr>
        <w:tc>
          <w:tcPr>
            <w:tcW w:w="9848" w:type="dxa"/>
            <w:shd w:val="clear" w:color="auto" w:fill="FFCCFF"/>
            <w:vAlign w:val="center"/>
          </w:tcPr>
          <w:p w14:paraId="6ADEEDA4" w14:textId="3B0AE9B6" w:rsidR="00C02BCB" w:rsidRPr="007B6EB3" w:rsidRDefault="00C02BCB" w:rsidP="004E0248">
            <w:pPr>
              <w:tabs>
                <w:tab w:val="left" w:pos="5040"/>
                <w:tab w:val="left" w:pos="6480"/>
              </w:tabs>
              <w:spacing w:after="0" w:line="240" w:lineRule="auto"/>
              <w:rPr>
                <w:rFonts w:ascii="Times New Roman" w:hAnsi="Times New Roman"/>
                <w:bCs/>
                <w:sz w:val="24"/>
                <w:szCs w:val="24"/>
              </w:rPr>
            </w:pPr>
            <w:r w:rsidRPr="007B6EB3">
              <w:rPr>
                <w:rFonts w:ascii="Times New Roman" w:hAnsi="Times New Roman"/>
                <w:b/>
                <w:bCs/>
                <w:kern w:val="36"/>
                <w:sz w:val="24"/>
                <w:szCs w:val="24"/>
                <w:lang w:eastAsia="ru-RU"/>
              </w:rPr>
              <w:t>Подготовил:</w:t>
            </w:r>
            <w:r w:rsidRPr="007B6EB3">
              <w:rPr>
                <w:rFonts w:ascii="Times New Roman" w:hAnsi="Times New Roman"/>
                <w:sz w:val="24"/>
                <w:szCs w:val="24"/>
              </w:rPr>
              <w:t xml:space="preserve"> </w:t>
            </w:r>
            <w:r w:rsidRPr="00C02BCB">
              <w:rPr>
                <w:rFonts w:ascii="Times New Roman" w:hAnsi="Times New Roman"/>
                <w:bCs/>
                <w:sz w:val="24"/>
                <w:szCs w:val="24"/>
              </w:rPr>
              <w:t>Субоч Тимофей Денисович, III «А» класс</w:t>
            </w:r>
          </w:p>
          <w:p w14:paraId="054FA092" w14:textId="0357CF6D" w:rsidR="00C02BCB" w:rsidRPr="007B6EB3" w:rsidRDefault="00C02BCB" w:rsidP="004E0248">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w:t>
            </w:r>
            <w:r w:rsidRPr="00C02BCB">
              <w:rPr>
                <w:rFonts w:ascii="Times New Roman" w:hAnsi="Times New Roman"/>
                <w:sz w:val="24"/>
                <w:szCs w:val="24"/>
                <w:lang w:val="be-BY"/>
              </w:rPr>
              <w:t>Сягло Ирина Владимировна</w:t>
            </w:r>
            <w:r w:rsidRPr="007B6EB3">
              <w:rPr>
                <w:rFonts w:ascii="Times New Roman" w:hAnsi="Times New Roman"/>
                <w:sz w:val="24"/>
                <w:szCs w:val="24"/>
              </w:rPr>
              <w:t>, учитель I ступени общего среднего образования</w:t>
            </w:r>
          </w:p>
        </w:tc>
      </w:tr>
    </w:tbl>
    <w:p w14:paraId="4DED3B98" w14:textId="21141E5F" w:rsidR="00C02BCB" w:rsidRDefault="00C02BCB" w:rsidP="00C02BCB">
      <w:pPr>
        <w:spacing w:after="0" w:line="240" w:lineRule="auto"/>
        <w:jc w:val="both"/>
        <w:rPr>
          <w:rFonts w:ascii="Times New Roman" w:hAnsi="Times New Roman" w:cs="Times New Roman"/>
          <w:sz w:val="24"/>
          <w:szCs w:val="24"/>
        </w:rPr>
      </w:pPr>
    </w:p>
    <w:p w14:paraId="5A3A0230" w14:textId="2FEA58F5" w:rsidR="009A10F6" w:rsidRPr="00F74F22" w:rsidRDefault="009A10F6" w:rsidP="00C02BCB">
      <w:pPr>
        <w:tabs>
          <w:tab w:val="center" w:pos="4819"/>
        </w:tabs>
        <w:spacing w:after="0" w:line="240" w:lineRule="auto"/>
        <w:jc w:val="center"/>
        <w:rPr>
          <w:rFonts w:ascii="Times New Roman" w:eastAsia="Calibri" w:hAnsi="Times New Roman" w:cs="Times New Roman"/>
          <w:b/>
          <w:color w:val="1D1B11"/>
          <w:sz w:val="24"/>
          <w:szCs w:val="24"/>
        </w:rPr>
      </w:pPr>
      <w:r w:rsidRPr="00F74F22">
        <w:rPr>
          <w:rFonts w:ascii="Times New Roman" w:eastAsia="Calibri" w:hAnsi="Times New Roman" w:cs="Times New Roman"/>
          <w:b/>
          <w:color w:val="1D1B11"/>
          <w:sz w:val="24"/>
          <w:szCs w:val="24"/>
        </w:rPr>
        <w:t>ВВЕДЕНИЕ</w:t>
      </w:r>
    </w:p>
    <w:p w14:paraId="7E72DD1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shd w:val="clear" w:color="auto" w:fill="FAFAFB"/>
        </w:rPr>
        <w:t>Каждый год 9 мая наша страна отмечает День Победы в Великой Отечественной войне. В</w:t>
      </w:r>
      <w:r w:rsidRPr="00F74F22">
        <w:rPr>
          <w:rFonts w:ascii="Times New Roman" w:eastAsia="Calibri" w:hAnsi="Times New Roman" w:cs="Times New Roman"/>
          <w:sz w:val="24"/>
          <w:szCs w:val="24"/>
        </w:rPr>
        <w:t xml:space="preserve"> этот день </w:t>
      </w:r>
      <w:r w:rsidRPr="00F74F22">
        <w:rPr>
          <w:rFonts w:ascii="Times New Roman" w:eastAsia="Calibri" w:hAnsi="Times New Roman" w:cs="Times New Roman"/>
          <w:sz w:val="24"/>
          <w:szCs w:val="24"/>
          <w:shd w:val="clear" w:color="auto" w:fill="FAFAFB"/>
        </w:rPr>
        <w:t>принято вспоминать подвиги наших предков, которые освободили свою землю от немецко-фашистских захватчиков.</w:t>
      </w:r>
      <w:r w:rsidRPr="00F74F22">
        <w:rPr>
          <w:rFonts w:ascii="Times New Roman" w:eastAsia="Calibri" w:hAnsi="Times New Roman" w:cs="Times New Roman"/>
          <w:sz w:val="24"/>
          <w:szCs w:val="24"/>
        </w:rPr>
        <w:t xml:space="preserve"> Для нашей семьи День Победы – это особенный праздник, так как мой прадед, </w:t>
      </w:r>
      <w:bookmarkStart w:id="31" w:name="_Hlk128945345"/>
      <w:r w:rsidRPr="00F74F22">
        <w:rPr>
          <w:rFonts w:ascii="Times New Roman" w:eastAsia="Calibri" w:hAnsi="Times New Roman" w:cs="Times New Roman"/>
          <w:sz w:val="24"/>
          <w:szCs w:val="24"/>
        </w:rPr>
        <w:t xml:space="preserve">Субоч Николай Иосифович, </w:t>
      </w:r>
      <w:bookmarkEnd w:id="31"/>
      <w:r w:rsidRPr="00F74F22">
        <w:rPr>
          <w:rFonts w:ascii="Times New Roman" w:eastAsia="Calibri" w:hAnsi="Times New Roman" w:cs="Times New Roman"/>
          <w:sz w:val="24"/>
          <w:szCs w:val="24"/>
        </w:rPr>
        <w:t>непосредственно приближал его, как мог (Приложение 1).</w:t>
      </w:r>
    </w:p>
    <w:p w14:paraId="17991D5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этот день мы всегда собираемся в кругу семьи, чтобы почтить его память. Мы воспоминаем о том, каким испытаниям подвергался наш народ, не только во время тяжелых боев, но и в часы затишья.</w:t>
      </w:r>
      <w:r w:rsidRPr="00F74F22">
        <w:rPr>
          <w:rFonts w:ascii="Times New Roman" w:eastAsia="Calibri" w:hAnsi="Times New Roman" w:cs="Times New Roman"/>
          <w:color w:val="335875"/>
          <w:sz w:val="24"/>
          <w:szCs w:val="24"/>
          <w:shd w:val="clear" w:color="auto" w:fill="FAFAFB"/>
        </w:rPr>
        <w:t xml:space="preserve"> </w:t>
      </w:r>
      <w:r w:rsidRPr="00F74F22">
        <w:rPr>
          <w:rFonts w:ascii="Times New Roman" w:eastAsia="Calibri" w:hAnsi="Times New Roman" w:cs="Times New Roman"/>
          <w:sz w:val="24"/>
          <w:szCs w:val="24"/>
        </w:rPr>
        <w:t xml:space="preserve">Самым трепетным для меня моментом всегда становится минута, когда прабабушка подходит к шифоньеру, аккуратно открывает скрипучую дверцу и дрожащими руками достаёт шкатулку с семейными драгоценностями. Да, да… Именно с </w:t>
      </w:r>
      <w:r w:rsidRPr="00F74F22">
        <w:rPr>
          <w:rFonts w:ascii="Times New Roman" w:eastAsia="Calibri" w:hAnsi="Times New Roman" w:cs="Times New Roman"/>
          <w:sz w:val="24"/>
          <w:szCs w:val="24"/>
        </w:rPr>
        <w:lastRenderedPageBreak/>
        <w:t>драгоценностями. Это медали и ордена моего прадеда. Его награды бережно хранятся и чтутся в нашей семье, но, к сожалению, некоторые были утеряны. Мы очень дорого ценим память о прадедушке, гордимся его героической жизнью, которая золотыми буквами выгравирована на медалях и орденах. Я очень люблю рассматривать эти награды. И мне стало интересно, почему иногда вручается орден, а иногда медаль? Чем орден отличается от медали, ведь никаких внешних отличий не видно?</w:t>
      </w:r>
    </w:p>
    <w:p w14:paraId="680765D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Среди наград есть одна, которая больше всего заинтересовала меня – это медаль «За взятие Кёнигсберга». Воображение будоражат слова, которые напечатаны в удостоверении: «За участие в героическом штурме и взятии Кёнигсберга». Штурм? Взятие? С каждой строчкой возникало все больше вопросов и неудержимого интереса, поэтому я выбрал тему для своей исследовательской работы «Награда моего прадеда: медаль «За взятие Кёнигсберга» и поставил перед собой </w:t>
      </w:r>
      <w:r w:rsidRPr="00F74F22">
        <w:rPr>
          <w:rFonts w:ascii="Times New Roman" w:eastAsia="Calibri" w:hAnsi="Times New Roman" w:cs="Times New Roman"/>
          <w:b/>
          <w:sz w:val="24"/>
          <w:szCs w:val="24"/>
        </w:rPr>
        <w:t>цель:</w:t>
      </w:r>
      <w:r w:rsidRPr="00F74F22">
        <w:rPr>
          <w:rFonts w:ascii="Times New Roman" w:eastAsia="Calibri" w:hAnsi="Times New Roman" w:cs="Times New Roman"/>
          <w:sz w:val="24"/>
          <w:szCs w:val="24"/>
        </w:rPr>
        <w:t xml:space="preserve"> изучение военного пути моего прадеда Субоча Николая Иосифовича и истории создания медали «За взятие Кёнигсберга» (Приложение 2).</w:t>
      </w:r>
    </w:p>
    <w:p w14:paraId="3992760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Задачи</w:t>
      </w:r>
      <w:r w:rsidRPr="00F74F22">
        <w:rPr>
          <w:rFonts w:ascii="Times New Roman" w:eastAsia="Calibri" w:hAnsi="Times New Roman" w:cs="Times New Roman"/>
          <w:sz w:val="24"/>
          <w:szCs w:val="24"/>
        </w:rPr>
        <w:t>:</w:t>
      </w:r>
    </w:p>
    <w:p w14:paraId="42C5D80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узнать, что это за город Кёнигсберг и где он находится;</w:t>
      </w:r>
    </w:p>
    <w:p w14:paraId="3AFE8D2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найти исторический материал о штурме Кёнисберга;</w:t>
      </w:r>
    </w:p>
    <w:p w14:paraId="527A7CA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узнать, чем медаль отличается от ордена;</w:t>
      </w:r>
    </w:p>
    <w:p w14:paraId="400D81F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изучить историю создания медали «За взятие Кёнигсберга»;</w:t>
      </w:r>
    </w:p>
    <w:p w14:paraId="6140A6E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познакомиться с положением о награждении медалью «За взятие Кёнигсберга»;</w:t>
      </w:r>
    </w:p>
    <w:p w14:paraId="084F6CD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выяснить количество человек, награждённых этой медалью;</w:t>
      </w:r>
    </w:p>
    <w:p w14:paraId="6A0E6EA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провести социальный опрос среди семей нашего класса о том, что они знают об участии своих родственников в Великой Отечественной войне.</w:t>
      </w:r>
    </w:p>
    <w:p w14:paraId="46B80FFA"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b/>
          <w:bCs/>
          <w:color w:val="000000"/>
          <w:sz w:val="24"/>
          <w:szCs w:val="24"/>
          <w:lang w:eastAsia="ru-RU"/>
        </w:rPr>
      </w:pPr>
      <w:r w:rsidRPr="00F74F22">
        <w:rPr>
          <w:rFonts w:ascii="Times New Roman" w:eastAsia="Times New Roman" w:hAnsi="Times New Roman" w:cs="Times New Roman"/>
          <w:b/>
          <w:bCs/>
          <w:color w:val="000000"/>
          <w:sz w:val="24"/>
          <w:szCs w:val="24"/>
          <w:lang w:eastAsia="ru-RU"/>
        </w:rPr>
        <w:t xml:space="preserve">Объект исследования: </w:t>
      </w:r>
      <w:r w:rsidRPr="00F74F22">
        <w:rPr>
          <w:rFonts w:ascii="Times New Roman" w:eastAsia="Times New Roman" w:hAnsi="Times New Roman" w:cs="Times New Roman"/>
          <w:bCs/>
          <w:color w:val="000000"/>
          <w:sz w:val="24"/>
          <w:szCs w:val="24"/>
          <w:lang w:eastAsia="ru-RU"/>
        </w:rPr>
        <w:t>медаль</w:t>
      </w:r>
      <w:r w:rsidRPr="00F74F22">
        <w:rPr>
          <w:rFonts w:ascii="Times New Roman" w:eastAsia="Times New Roman" w:hAnsi="Times New Roman" w:cs="Times New Roman"/>
          <w:b/>
          <w:bCs/>
          <w:color w:val="000000"/>
          <w:sz w:val="24"/>
          <w:szCs w:val="24"/>
          <w:lang w:eastAsia="ru-RU"/>
        </w:rPr>
        <w:t xml:space="preserve"> </w:t>
      </w:r>
      <w:r w:rsidRPr="00F74F22">
        <w:rPr>
          <w:rFonts w:ascii="Times New Roman" w:eastAsia="Times New Roman" w:hAnsi="Times New Roman" w:cs="Times New Roman"/>
          <w:sz w:val="24"/>
          <w:szCs w:val="24"/>
          <w:lang w:eastAsia="ru-RU"/>
        </w:rPr>
        <w:t>«За взятие Кёнигсберга»</w:t>
      </w:r>
    </w:p>
    <w:p w14:paraId="1E49C7B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Гипотеза:</w:t>
      </w:r>
      <w:r w:rsidRPr="00F74F22">
        <w:rPr>
          <w:rFonts w:ascii="Times New Roman" w:eastAsia="Calibri" w:hAnsi="Times New Roman" w:cs="Times New Roman"/>
          <w:sz w:val="24"/>
          <w:szCs w:val="24"/>
        </w:rPr>
        <w:t xml:space="preserve"> медаль «За взятие Кенигсберга» является важным символом чести, доблести и славы воинов Советской Армии в годы Великой Отечественной войны.</w:t>
      </w:r>
    </w:p>
    <w:p w14:paraId="0F7F3516"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b/>
          <w:bCs/>
          <w:color w:val="000000"/>
          <w:sz w:val="24"/>
          <w:szCs w:val="24"/>
          <w:lang w:eastAsia="ru-RU"/>
        </w:rPr>
        <w:t xml:space="preserve">Методы: </w:t>
      </w:r>
      <w:r w:rsidRPr="00F74F22">
        <w:rPr>
          <w:rFonts w:ascii="Times New Roman" w:eastAsia="Times New Roman" w:hAnsi="Times New Roman" w:cs="Times New Roman"/>
          <w:sz w:val="24"/>
          <w:szCs w:val="24"/>
          <w:lang w:eastAsia="ru-RU"/>
        </w:rPr>
        <w:t>работа с источниками, изучение семейного архива, беседы с родственниками, сопоставление полученных фактов биографии прадедушки с историей взятия Кёнигсберга, анализ и обобщение собранной информации, опрос семей класса.</w:t>
      </w:r>
    </w:p>
    <w:p w14:paraId="1E2447AA"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Актуальность</w:t>
      </w:r>
    </w:p>
    <w:p w14:paraId="70DE00D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Конечно же все слышали о Великой Отечественной Войне 1941-1945 годов. Мы все смотрим художественные фильмы и знаем, что это время стало величайшим испытанием для всего советского народа. Часто можно услышать, что за время военных действий погиб каждый четвертый, а по обновленным сведениям – каждый третий житель нашей страны. Но многие вернулись с полей сражений с гордым именем «победитель» и награждены орденами и медалями.</w:t>
      </w:r>
    </w:p>
    <w:p w14:paraId="0FD3789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Я считаю, что выбранная мною тема исследования очень актуальна сегодня, так как на планете возрождается фашизм, а историю начинают переписывать. Молодое поколение забывает героизм своих прадедов, предаёт память о них. В некоторых странах сегодня враги и предатели преподносятся как герои, а настоящим героям сносят памятники, переименовывают улицы, названные в их честь. Мы должны помнить тех, кому обязаны своей жизнью и не искажать прошедшие события. Я считаю, что в государственных наградах наших предков отражается не только история нашей страны, но судьбы наших дедов и прадедов, их героические подвиги.</w:t>
      </w:r>
    </w:p>
    <w:p w14:paraId="3EC6517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42734502" w14:textId="77777777" w:rsidR="009A10F6" w:rsidRPr="00F74F22" w:rsidRDefault="009A10F6" w:rsidP="006513C2">
      <w:pPr>
        <w:spacing w:after="0" w:line="240" w:lineRule="auto"/>
        <w:jc w:val="center"/>
        <w:rPr>
          <w:rFonts w:ascii="Times New Roman" w:eastAsia="Calibri" w:hAnsi="Times New Roman" w:cs="Times New Roman"/>
          <w:b/>
          <w:bCs/>
          <w:color w:val="1D1B11"/>
          <w:sz w:val="24"/>
          <w:szCs w:val="24"/>
        </w:rPr>
      </w:pPr>
      <w:r w:rsidRPr="00F74F22">
        <w:rPr>
          <w:rFonts w:ascii="Times New Roman" w:eastAsia="Calibri" w:hAnsi="Times New Roman" w:cs="Times New Roman"/>
          <w:b/>
          <w:color w:val="1D1B11"/>
          <w:sz w:val="24"/>
          <w:szCs w:val="24"/>
        </w:rPr>
        <w:t xml:space="preserve">ГЛАВА 1. </w:t>
      </w:r>
      <w:r w:rsidRPr="00F74F22">
        <w:rPr>
          <w:rFonts w:ascii="Times New Roman" w:eastAsia="Calibri" w:hAnsi="Times New Roman" w:cs="Times New Roman"/>
          <w:b/>
          <w:bCs/>
          <w:color w:val="1D1B11"/>
          <w:sz w:val="24"/>
          <w:szCs w:val="24"/>
        </w:rPr>
        <w:t>ОСНОВНАЯ ЧАСТЬ</w:t>
      </w:r>
    </w:p>
    <w:p w14:paraId="5B2B32FE" w14:textId="70FD4354" w:rsidR="009A10F6" w:rsidRPr="00F74F22" w:rsidRDefault="009A10F6" w:rsidP="006513C2">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1.1.</w:t>
      </w:r>
      <w:r w:rsidR="006513C2">
        <w:rPr>
          <w:rFonts w:ascii="Times New Roman" w:eastAsia="Calibri" w:hAnsi="Times New Roman" w:cs="Times New Roman"/>
          <w:b/>
          <w:bCs/>
          <w:sz w:val="24"/>
          <w:szCs w:val="24"/>
        </w:rPr>
        <w:t> </w:t>
      </w:r>
      <w:r w:rsidRPr="00F74F22">
        <w:rPr>
          <w:rFonts w:ascii="Times New Roman" w:eastAsia="Calibri" w:hAnsi="Times New Roman" w:cs="Times New Roman"/>
          <w:b/>
          <w:bCs/>
          <w:sz w:val="24"/>
          <w:szCs w:val="24"/>
        </w:rPr>
        <w:t>Кёнигсберг</w:t>
      </w:r>
    </w:p>
    <w:p w14:paraId="23502F3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Свое исследование я начал с того, что узнал, что это за город Кёнигсберг.</w:t>
      </w:r>
    </w:p>
    <w:p w14:paraId="5630FF6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Земли Восточной Пруссии со столицей Кёнигсберг, когда-то принадлежали прибалтийскому племени пруссов, а начиная с XII века стали подвергаться активной немецкой военной колонизации. Так возникло государство рыцарей Тевтонского ордена, представлявшего угрозу для Польши, Литвы и Руси. Сам город Кёнигсберг был назван в 1255 году в честь чешского короля.</w:t>
      </w:r>
    </w:p>
    <w:p w14:paraId="30C27D1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lastRenderedPageBreak/>
        <w:t>К началу Великой Отечественной войны Кёнигсберг являлся одни из самых укрепленных городов фашистской Германии. Для защиты города немецкое командование организовало 3 кольца обороны, первое в 6-8 километрах от города, второе по его периметру, и третье, окружавшее цитадель в центре Кенигсберга. Окружность оборонительного пояса составляла 53 километра и представляла собой 12 основных и 3 промежуточных форта. Форты располагались кольцом и были видны с главной башни замка Кёнигсберг (Приложение 3).</w:t>
      </w:r>
    </w:p>
    <w:p w14:paraId="3044B19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стенах зданий Кёнигсберга были написаны пропагандистские лозунги следующего характера:</w:t>
      </w:r>
    </w:p>
    <w:p w14:paraId="565CF0F3" w14:textId="223100E9"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lang w:val="en-US"/>
        </w:rPr>
        <w:t xml:space="preserve">Die </w:t>
      </w:r>
      <w:proofErr w:type="spellStart"/>
      <w:r w:rsidRPr="00F74F22">
        <w:rPr>
          <w:rFonts w:ascii="Times New Roman" w:eastAsia="Calibri" w:hAnsi="Times New Roman" w:cs="Times New Roman"/>
          <w:sz w:val="24"/>
          <w:szCs w:val="24"/>
          <w:lang w:val="en-US"/>
        </w:rPr>
        <w:t>schwache</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russische</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Festung</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Sewastopol</w:t>
      </w:r>
      <w:proofErr w:type="spellEnd"/>
      <w:r w:rsidRPr="00F74F22">
        <w:rPr>
          <w:rFonts w:ascii="Times New Roman" w:eastAsia="Calibri" w:hAnsi="Times New Roman" w:cs="Times New Roman"/>
          <w:sz w:val="24"/>
          <w:szCs w:val="24"/>
          <w:lang w:val="en-US"/>
        </w:rPr>
        <w:t xml:space="preserve"> hat </w:t>
      </w:r>
      <w:proofErr w:type="spellStart"/>
      <w:r w:rsidRPr="00F74F22">
        <w:rPr>
          <w:rFonts w:ascii="Times New Roman" w:eastAsia="Calibri" w:hAnsi="Times New Roman" w:cs="Times New Roman"/>
          <w:sz w:val="24"/>
          <w:szCs w:val="24"/>
          <w:lang w:val="en-US"/>
        </w:rPr>
        <w:t>sich</w:t>
      </w:r>
      <w:proofErr w:type="spellEnd"/>
      <w:r w:rsidRPr="00F74F22">
        <w:rPr>
          <w:rFonts w:ascii="Times New Roman" w:eastAsia="Calibri" w:hAnsi="Times New Roman" w:cs="Times New Roman"/>
          <w:sz w:val="24"/>
          <w:szCs w:val="24"/>
          <w:lang w:val="en-US"/>
        </w:rPr>
        <w:t xml:space="preserve"> 250 </w:t>
      </w:r>
      <w:proofErr w:type="spellStart"/>
      <w:r w:rsidRPr="00F74F22">
        <w:rPr>
          <w:rFonts w:ascii="Times New Roman" w:eastAsia="Calibri" w:hAnsi="Times New Roman" w:cs="Times New Roman"/>
          <w:sz w:val="24"/>
          <w:szCs w:val="24"/>
          <w:lang w:val="en-US"/>
        </w:rPr>
        <w:t>tage</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gegen</w:t>
      </w:r>
      <w:proofErr w:type="spellEnd"/>
      <w:r w:rsidRPr="00F74F22">
        <w:rPr>
          <w:rFonts w:ascii="Times New Roman" w:eastAsia="Calibri" w:hAnsi="Times New Roman" w:cs="Times New Roman"/>
          <w:sz w:val="24"/>
          <w:szCs w:val="24"/>
          <w:lang w:val="en-US"/>
        </w:rPr>
        <w:t xml:space="preserve"> die </w:t>
      </w:r>
      <w:proofErr w:type="spellStart"/>
      <w:r w:rsidRPr="00F74F22">
        <w:rPr>
          <w:rFonts w:ascii="Times New Roman" w:eastAsia="Calibri" w:hAnsi="Times New Roman" w:cs="Times New Roman"/>
          <w:sz w:val="24"/>
          <w:szCs w:val="24"/>
          <w:lang w:val="en-US"/>
        </w:rPr>
        <w:t>unbesiegbare</w:t>
      </w:r>
      <w:proofErr w:type="spellEnd"/>
      <w:r w:rsidRPr="00F74F22">
        <w:rPr>
          <w:rFonts w:ascii="Times New Roman" w:eastAsia="Calibri" w:hAnsi="Times New Roman" w:cs="Times New Roman"/>
          <w:sz w:val="24"/>
          <w:szCs w:val="24"/>
          <w:lang w:val="en-US"/>
        </w:rPr>
        <w:t xml:space="preserve"> deutsche </w:t>
      </w:r>
      <w:proofErr w:type="spellStart"/>
      <w:r w:rsidRPr="00F74F22">
        <w:rPr>
          <w:rFonts w:ascii="Times New Roman" w:eastAsia="Calibri" w:hAnsi="Times New Roman" w:cs="Times New Roman"/>
          <w:sz w:val="24"/>
          <w:szCs w:val="24"/>
          <w:lang w:val="en-US"/>
        </w:rPr>
        <w:t>Armee</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gehalten</w:t>
      </w:r>
      <w:proofErr w:type="spellEnd"/>
      <w:r w:rsidRPr="00F74F22">
        <w:rPr>
          <w:rFonts w:ascii="Times New Roman" w:eastAsia="Calibri" w:hAnsi="Times New Roman" w:cs="Times New Roman"/>
          <w:sz w:val="24"/>
          <w:szCs w:val="24"/>
          <w:lang w:val="en-US"/>
        </w:rPr>
        <w:t xml:space="preserve">. </w:t>
      </w:r>
      <w:r w:rsidRPr="00F74F22">
        <w:rPr>
          <w:rFonts w:ascii="Times New Roman" w:eastAsia="Calibri" w:hAnsi="Times New Roman" w:cs="Times New Roman"/>
          <w:sz w:val="24"/>
          <w:szCs w:val="24"/>
        </w:rPr>
        <w:t>(Слабая русская крепость Севастополь, держала оборону 250 дней против непобедимой немецкой армии)</w:t>
      </w:r>
      <w:r w:rsidR="004C1084">
        <w:rPr>
          <w:rFonts w:ascii="Times New Roman" w:eastAsia="Calibri" w:hAnsi="Times New Roman" w:cs="Times New Roman"/>
          <w:sz w:val="24"/>
          <w:szCs w:val="24"/>
        </w:rPr>
        <w:t>.</w:t>
      </w:r>
    </w:p>
    <w:p w14:paraId="46947BF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lang w:val="en-US"/>
        </w:rPr>
        <w:t>Königsberg</w:t>
      </w:r>
      <w:proofErr w:type="spellEnd"/>
      <w:r w:rsidRPr="00F74F22">
        <w:rPr>
          <w:rFonts w:ascii="Times New Roman" w:eastAsia="Calibri" w:hAnsi="Times New Roman" w:cs="Times New Roman"/>
          <w:sz w:val="24"/>
          <w:szCs w:val="24"/>
          <w:lang w:val="en-US"/>
        </w:rPr>
        <w:t xml:space="preserve"> – die </w:t>
      </w:r>
      <w:proofErr w:type="spellStart"/>
      <w:r w:rsidRPr="00F74F22">
        <w:rPr>
          <w:rFonts w:ascii="Times New Roman" w:eastAsia="Calibri" w:hAnsi="Times New Roman" w:cs="Times New Roman"/>
          <w:sz w:val="24"/>
          <w:szCs w:val="24"/>
          <w:lang w:val="en-US"/>
        </w:rPr>
        <w:t>stärkste</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Festung</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Europas</w:t>
      </w:r>
      <w:proofErr w:type="spellEnd"/>
      <w:r w:rsidRPr="00F74F22">
        <w:rPr>
          <w:rFonts w:ascii="Times New Roman" w:eastAsia="Calibri" w:hAnsi="Times New Roman" w:cs="Times New Roman"/>
          <w:sz w:val="24"/>
          <w:szCs w:val="24"/>
          <w:lang w:val="en-US"/>
        </w:rPr>
        <w:t xml:space="preserve"> – </w:t>
      </w:r>
      <w:proofErr w:type="spellStart"/>
      <w:r w:rsidRPr="00F74F22">
        <w:rPr>
          <w:rFonts w:ascii="Times New Roman" w:eastAsia="Calibri" w:hAnsi="Times New Roman" w:cs="Times New Roman"/>
          <w:sz w:val="24"/>
          <w:szCs w:val="24"/>
          <w:lang w:val="en-US"/>
        </w:rPr>
        <w:t>wird</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nie</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erstuermt</w:t>
      </w:r>
      <w:proofErr w:type="spellEnd"/>
      <w:r w:rsidRPr="00F74F22">
        <w:rPr>
          <w:rFonts w:ascii="Times New Roman" w:eastAsia="Calibri" w:hAnsi="Times New Roman" w:cs="Times New Roman"/>
          <w:sz w:val="24"/>
          <w:szCs w:val="24"/>
          <w:lang w:val="en-US"/>
        </w:rPr>
        <w:t xml:space="preserve"> sein! </w:t>
      </w:r>
      <w:r w:rsidRPr="00F74F22">
        <w:rPr>
          <w:rFonts w:ascii="Times New Roman" w:eastAsia="Calibri" w:hAnsi="Times New Roman" w:cs="Times New Roman"/>
          <w:sz w:val="24"/>
          <w:szCs w:val="24"/>
        </w:rPr>
        <w:t>(</w:t>
      </w:r>
      <w:proofErr w:type="spellStart"/>
      <w:r w:rsidRPr="00F74F22">
        <w:rPr>
          <w:rFonts w:ascii="Times New Roman" w:eastAsia="Calibri" w:hAnsi="Times New Roman" w:cs="Times New Roman"/>
          <w:sz w:val="24"/>
          <w:szCs w:val="24"/>
        </w:rPr>
        <w:t>Königsberg</w:t>
      </w:r>
      <w:proofErr w:type="spellEnd"/>
      <w:r w:rsidRPr="00F74F22">
        <w:rPr>
          <w:rFonts w:ascii="Times New Roman" w:eastAsia="Calibri" w:hAnsi="Times New Roman" w:cs="Times New Roman"/>
          <w:sz w:val="24"/>
          <w:szCs w:val="24"/>
        </w:rPr>
        <w:t xml:space="preserve"> – сильнейшая крепость в Европе – никогда не будет побеждена!) (Приложение 4).</w:t>
      </w:r>
    </w:p>
    <w:p w14:paraId="496546F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Таким образом Гитлер как бы давал указания своим солдатам, что Кёнигсберг никогда не должен быть завоеван, ведь русская крепость Севастополь, так плохо укрепленная продержалась целых 250 дней, по некоторым источникам 252 дня, а столь совершенно укрепленный Кёнигсберг должен стать непобедимой крепостью.</w:t>
      </w:r>
    </w:p>
    <w:p w14:paraId="4D614CF3" w14:textId="77777777"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shd w:val="clear" w:color="auto" w:fill="FFFFFF"/>
        </w:rPr>
      </w:pPr>
      <w:r w:rsidRPr="00F74F22">
        <w:rPr>
          <w:rFonts w:ascii="Times New Roman" w:eastAsia="Calibri" w:hAnsi="Times New Roman" w:cs="Times New Roman"/>
          <w:color w:val="000000"/>
          <w:sz w:val="24"/>
          <w:szCs w:val="24"/>
          <w:shd w:val="clear" w:color="auto" w:fill="FFFFFF"/>
        </w:rPr>
        <w:t>После того, как в 1944 году немецко-фашистские войска были вытеснены с территории СССР, началось освобождение стран восточной и центральной Европы от нацизма. Советская армия подошла непосредственно к германской территории, а именно, к Восточной Пруссии. 13 января 1945 года советской армией была начата Восточно-Прусская операция. В ней принимали участие и войска 3-го Белорусского фронта, в котором служил мой прадед под командованием сначала генерала Черняховского, а затем маршала Василевского. Общая численность воинского состава на этом направлении превышала один миллион шестьсот тысяч человек. Силы Красной Армии заняли ряд стратегически важных точек и городов. Остался только неприступный Кёнигсберг.</w:t>
      </w:r>
    </w:p>
    <w:p w14:paraId="42494839" w14:textId="77777777" w:rsidR="003E52C0"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Это был последний серьезный рубеж для наступающей советской армии. Кёнигсберг считали ключом к будущему миру, и этот прятался за неприступными бастионами крепости. Его и предстояло добыть.</w:t>
      </w:r>
      <w:r w:rsidR="004C1084">
        <w:rPr>
          <w:rFonts w:ascii="Times New Roman" w:eastAsia="Calibri" w:hAnsi="Times New Roman" w:cs="Times New Roman"/>
          <w:sz w:val="24"/>
          <w:szCs w:val="24"/>
        </w:rPr>
        <w:t xml:space="preserve"> </w:t>
      </w:r>
    </w:p>
    <w:p w14:paraId="7666EDF4" w14:textId="2AC0D21C"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Штурм начался 6 апреля.</w:t>
      </w:r>
      <w:r w:rsidR="004C1084">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В ходе штурма этой крепости советскими войсками под командованием маршала Александра Василевского была впервые применена тактика начала пехотной атаки до окончания артиллерийской подготовки, что позволило избежать огня противника на подходе к укреплениям и застать гарнизон укреплений врасплох. В течении первого дня боев на многих участках удалось прорвать оборону первого кольца, было перерезано сообщение города по железной дороге Кёнигсберг-Пиллау. В течении следующих двух были взяты железнодорожный узел и порт города. Четыре дня и четыре ночи не умолкал грохот орудий. Бой шел за каждую улицу и за каждый дом. 9 апреля 1945 года генерал Отто фон Ляш, поняв тщетность сопротивления, подписал капитуляцию, и приказал всем войскам, находившимся у него под командованием, сложить оружие. Зачистка города от не подчинившихся приказу групп бойцов вермахта продолжалась в течение всего следующего дня. 10 апреля над башней «Дер Дона», где ныне расположен музей янтаря, было поднято красное знамя, обозначающее конец немецкой истории города.</w:t>
      </w:r>
    </w:p>
    <w:p w14:paraId="65C38F6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операции по освобождению Кёнигсберга от фашистов со стороны советской армии участвовало 137 тысяч человек. Обороняли Кёнигсберг 130 тысяч немецких солдат. С немецкой стороны погибших было около 42 тысяч человек, плененных – около 92 тысяч. Со стороны солдат Советской Армии погибших было до 4 000 человек. Существенная разница. Битва за Кёнигсберг продолжалась 81 час. Ключ к миру был добыт. Спустя неделю после капитуляции Кёнигсберга началась битва за Берлин. За штурм Кёнигсберга более семисот воинов были удостоены звания Героя Советского Союза.</w:t>
      </w:r>
    </w:p>
    <w:p w14:paraId="1A60E2F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Освобождение Кёнигсберга от фашистов стало одной из главных успешных операций, проведенных Красной армией на территории, непосредственно принадлежащей Германии. От </w:t>
      </w:r>
      <w:r w:rsidRPr="00F74F22">
        <w:rPr>
          <w:rFonts w:ascii="Times New Roman" w:eastAsia="Calibri" w:hAnsi="Times New Roman" w:cs="Times New Roman"/>
          <w:sz w:val="24"/>
          <w:szCs w:val="24"/>
        </w:rPr>
        <w:lastRenderedPageBreak/>
        <w:t>ее результата во многом зависели все будущие действия по окончательному вызволению Европы от нацизма.</w:t>
      </w:r>
    </w:p>
    <w:p w14:paraId="11EF1BC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Спустя два месяца после взятия города-крепости советскими войсками указом правительства СССР была учреждена медаль за освобождение Кёнигсберга. Она была создана, чтобы увековечить подвиг бойцов, задействованных с 23 января по 10 апреля 1945 года в рамках Восточно-Прусской операции. Награждению данным знаком отличия подлежали все участники освобождения Кёнигсберга (Приложение 5).</w:t>
      </w:r>
    </w:p>
    <w:p w14:paraId="1D0A8907" w14:textId="77777777"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shd w:val="clear" w:color="auto" w:fill="FFFFFF"/>
        </w:rPr>
      </w:pPr>
      <w:r w:rsidRPr="00F74F22">
        <w:rPr>
          <w:rFonts w:ascii="Times New Roman" w:eastAsia="Calibri" w:hAnsi="Times New Roman" w:cs="Times New Roman"/>
          <w:color w:val="000000"/>
          <w:sz w:val="24"/>
          <w:szCs w:val="24"/>
          <w:shd w:val="clear" w:color="auto" w:fill="FFFFFF"/>
        </w:rPr>
        <w:t>Кёнигсбергская операция наилучший пример того, как с наименьшими потерями личного состава можно захватить хорошо укрепленный город. Именно эта победа Советской Армии стала решающей во всей Восточно-Прусской операции и обеспечила беспрепятственный путь на Берлин. Кроме того, успешное завершение боев при Кёнигсберге позволило включить город и близлежащие территории в состав России, неотъемлемой частью которой сегодня является Калининградская область.</w:t>
      </w:r>
    </w:p>
    <w:p w14:paraId="38378731" w14:textId="74692D00" w:rsidR="009A10F6" w:rsidRPr="00F74F22" w:rsidRDefault="009A10F6" w:rsidP="006513C2">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b/>
          <w:bCs/>
          <w:sz w:val="24"/>
          <w:szCs w:val="24"/>
        </w:rPr>
        <w:t>1.2.</w:t>
      </w:r>
      <w:r w:rsidR="006513C2">
        <w:rPr>
          <w:rFonts w:ascii="Times New Roman" w:eastAsia="Calibri" w:hAnsi="Times New Roman" w:cs="Times New Roman"/>
          <w:b/>
          <w:bCs/>
          <w:sz w:val="24"/>
          <w:szCs w:val="24"/>
        </w:rPr>
        <w:t> </w:t>
      </w:r>
      <w:r w:rsidRPr="00F74F22">
        <w:rPr>
          <w:rFonts w:ascii="Times New Roman" w:eastAsia="Calibri" w:hAnsi="Times New Roman" w:cs="Times New Roman"/>
          <w:b/>
          <w:bCs/>
          <w:sz w:val="24"/>
          <w:szCs w:val="24"/>
        </w:rPr>
        <w:t>Медаль и орден</w:t>
      </w:r>
    </w:p>
    <w:p w14:paraId="454A3EBD"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bdr w:val="none" w:sz="0" w:space="0" w:color="auto" w:frame="1"/>
          <w:lang w:eastAsia="ru-RU"/>
        </w:rPr>
      </w:pPr>
      <w:r w:rsidRPr="00F74F22">
        <w:rPr>
          <w:rFonts w:ascii="Times New Roman" w:eastAsia="Times New Roman" w:hAnsi="Times New Roman" w:cs="Times New Roman"/>
          <w:sz w:val="24"/>
          <w:szCs w:val="24"/>
          <w:lang w:eastAsia="ru-RU"/>
        </w:rPr>
        <w:t xml:space="preserve">Я узнал, что </w:t>
      </w:r>
      <w:r w:rsidRPr="00F74F22">
        <w:rPr>
          <w:rFonts w:ascii="Times New Roman" w:eastAsia="Times New Roman" w:hAnsi="Times New Roman" w:cs="Times New Roman"/>
          <w:color w:val="000000"/>
          <w:sz w:val="24"/>
          <w:szCs w:val="24"/>
          <w:bdr w:val="none" w:sz="0" w:space="0" w:color="auto" w:frame="1"/>
          <w:lang w:eastAsia="ru-RU"/>
        </w:rPr>
        <w:t>ордена и медали являются важным символом чести, доблести и славы. В годы Великой Отечественной войны для награждения использовались 33 награды: 12 орденов и 21 медаль. Из них только 3 медали и 3 ордена были из довоенного периода, а остальные были учреждены уже во время Великой Отечественной войны.</w:t>
      </w:r>
    </w:p>
    <w:p w14:paraId="0DF2D295" w14:textId="64EF6862"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bdr w:val="none" w:sz="0" w:space="0" w:color="auto" w:frame="1"/>
          <w:lang w:eastAsia="ru-RU"/>
        </w:rPr>
      </w:pPr>
      <w:r w:rsidRPr="00F74F22">
        <w:rPr>
          <w:rFonts w:ascii="Times New Roman" w:eastAsia="Times New Roman" w:hAnsi="Times New Roman" w:cs="Times New Roman"/>
          <w:color w:val="000000"/>
          <w:sz w:val="24"/>
          <w:szCs w:val="24"/>
          <w:bdr w:val="none" w:sz="0" w:space="0" w:color="auto" w:frame="1"/>
          <w:lang w:eastAsia="ru-RU"/>
        </w:rPr>
        <w:t>Оказалось, что орден имеет более высокий статус и им награждали только по решению Верховного Совета СССР и на основании указа его президиума и только за исключительные заслуги.</w:t>
      </w:r>
      <w:r w:rsidR="003E52C0">
        <w:rPr>
          <w:rFonts w:ascii="Times New Roman" w:eastAsia="Times New Roman" w:hAnsi="Times New Roman" w:cs="Times New Roman"/>
          <w:color w:val="000000"/>
          <w:sz w:val="24"/>
          <w:szCs w:val="24"/>
          <w:bdr w:val="none" w:sz="0" w:space="0" w:color="auto" w:frame="1"/>
          <w:lang w:eastAsia="ru-RU"/>
        </w:rPr>
        <w:t xml:space="preserve"> </w:t>
      </w:r>
      <w:r w:rsidRPr="00F74F22">
        <w:rPr>
          <w:rFonts w:ascii="Times New Roman" w:eastAsia="Times New Roman" w:hAnsi="Times New Roman" w:cs="Times New Roman"/>
          <w:color w:val="000000"/>
          <w:sz w:val="24"/>
          <w:szCs w:val="24"/>
          <w:bdr w:val="none" w:sz="0" w:space="0" w:color="auto" w:frame="1"/>
          <w:lang w:eastAsia="ru-RU"/>
        </w:rPr>
        <w:t>Вручение медалей допускалось на основании приказов Министерств обороны, Внутренних дел, а также Комитета госбезопасности Советского Союза. Медали могут вручаться и в честь юбилеев.</w:t>
      </w:r>
    </w:p>
    <w:p w14:paraId="3785507B"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bdr w:val="none" w:sz="0" w:space="0" w:color="auto" w:frame="1"/>
          <w:lang w:eastAsia="ru-RU"/>
        </w:rPr>
      </w:pPr>
      <w:bookmarkStart w:id="32" w:name="_Hlk129527523"/>
      <w:r w:rsidRPr="00F74F22">
        <w:rPr>
          <w:rFonts w:ascii="Times New Roman" w:eastAsia="Times New Roman" w:hAnsi="Times New Roman" w:cs="Times New Roman"/>
          <w:color w:val="000000"/>
          <w:sz w:val="24"/>
          <w:szCs w:val="24"/>
          <w:bdr w:val="none" w:sz="0" w:space="0" w:color="auto" w:frame="1"/>
          <w:lang w:eastAsia="ru-RU"/>
        </w:rPr>
        <w:t>Источни</w:t>
      </w:r>
      <w:r w:rsidRPr="00F74F22">
        <w:rPr>
          <w:rFonts w:ascii="Times New Roman" w:eastAsia="Times New Roman" w:hAnsi="Times New Roman" w:cs="Times New Roman"/>
          <w:sz w:val="24"/>
          <w:szCs w:val="24"/>
          <w:bdr w:val="none" w:sz="0" w:space="0" w:color="auto" w:frame="1"/>
          <w:lang w:eastAsia="ru-RU"/>
        </w:rPr>
        <w:t xml:space="preserve">к: </w:t>
      </w:r>
      <w:hyperlink r:id="rId193" w:history="1">
        <w:r w:rsidRPr="00F74F22">
          <w:rPr>
            <w:rFonts w:ascii="Times New Roman" w:eastAsia="Times New Roman" w:hAnsi="Times New Roman" w:cs="Times New Roman"/>
            <w:sz w:val="24"/>
            <w:szCs w:val="24"/>
            <w:bdr w:val="none" w:sz="0" w:space="0" w:color="auto" w:frame="1"/>
            <w:lang w:eastAsia="ru-RU"/>
          </w:rPr>
          <w:t>https://yacollectioner.ru/ordena-vov-po-stepeni-znachimosti/</w:t>
        </w:r>
      </w:hyperlink>
    </w:p>
    <w:bookmarkEnd w:id="32"/>
    <w:p w14:paraId="106D5AEC" w14:textId="77777777" w:rsidR="009A10F6" w:rsidRPr="00F74F22" w:rsidRDefault="009A10F6" w:rsidP="00F74F22">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bdr w:val="none" w:sz="0" w:space="0" w:color="auto" w:frame="1"/>
          <w:lang w:eastAsia="ru-RU"/>
        </w:rPr>
      </w:pPr>
      <w:r w:rsidRPr="00F74F22">
        <w:rPr>
          <w:rFonts w:ascii="Times New Roman" w:eastAsia="Times New Roman" w:hAnsi="Times New Roman" w:cs="Times New Roman"/>
          <w:color w:val="000000"/>
          <w:sz w:val="24"/>
          <w:szCs w:val="24"/>
          <w:bdr w:val="none" w:sz="0" w:space="0" w:color="auto" w:frame="1"/>
          <w:lang w:eastAsia="ru-RU"/>
        </w:rPr>
        <w:t>Существует и еще одно отличие. Ордена вручали людям, коллективам, городам, областям, воинским формированиям. Медали получали только люди.</w:t>
      </w:r>
    </w:p>
    <w:p w14:paraId="4E45DA36" w14:textId="49F6D135" w:rsidR="009A10F6" w:rsidRPr="00F74F22" w:rsidRDefault="009A10F6" w:rsidP="006513C2">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1.3.</w:t>
      </w:r>
      <w:r w:rsidR="006513C2">
        <w:rPr>
          <w:rFonts w:ascii="Times New Roman" w:eastAsia="Calibri" w:hAnsi="Times New Roman" w:cs="Times New Roman"/>
          <w:b/>
          <w:bCs/>
          <w:sz w:val="24"/>
          <w:szCs w:val="24"/>
        </w:rPr>
        <w:t> </w:t>
      </w:r>
      <w:r w:rsidRPr="00F74F22">
        <w:rPr>
          <w:rFonts w:ascii="Times New Roman" w:eastAsia="Calibri" w:hAnsi="Times New Roman" w:cs="Times New Roman"/>
          <w:b/>
          <w:bCs/>
          <w:sz w:val="24"/>
          <w:szCs w:val="24"/>
        </w:rPr>
        <w:t>Описание медали «За взятие Кенигсберга»</w:t>
      </w:r>
    </w:p>
    <w:p w14:paraId="46A39246" w14:textId="3079A13B"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Медаль «За взятие Кёнигсберга» изготовляется из латуни и имеет форму правильного круга диаметром 32 мм.</w:t>
      </w:r>
      <w:r w:rsidR="004C1084">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На лицевой стороне медали: в центре надпись: «ЗА ВЗЯТИЕ КЁНИНГСБЕРГА», вверху над надписью пятиконечная звёздочка с расходящимися лучами, а внизу лавровая веточка. Лицевая сторона медали окаймлена бортиком.</w:t>
      </w:r>
      <w:r w:rsidR="004C1084">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На оборотной стороне медали дата взятия Кёнигсберга: «10 апреля 1945 года», над датой пятиконечная звёздочка.</w:t>
      </w:r>
      <w:r w:rsidR="004C1084">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Все надписи и изображения на медали выпуклые.</w:t>
      </w:r>
      <w:r w:rsidR="004C1084">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Медаль при помощи ушка и кольца соединяется с пятиугольной колодкой, обтянутой шелковой муаровой лентой 24 мм. Лента состоит из чередующихся между собой пяти полосок: трех черных и двух зеленых. Края ленты окаймлены узенькими зелеными полосками.</w:t>
      </w:r>
    </w:p>
    <w:p w14:paraId="0C2F67F1" w14:textId="13B8F099" w:rsidR="009A10F6" w:rsidRPr="00F74F22" w:rsidRDefault="009A10F6" w:rsidP="006513C2">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1.4.</w:t>
      </w:r>
      <w:r w:rsidR="006513C2">
        <w:rPr>
          <w:rFonts w:ascii="Times New Roman" w:eastAsia="Calibri" w:hAnsi="Times New Roman" w:cs="Times New Roman"/>
          <w:b/>
          <w:bCs/>
          <w:sz w:val="24"/>
          <w:szCs w:val="24"/>
        </w:rPr>
        <w:t> </w:t>
      </w:r>
      <w:r w:rsidRPr="00F74F22">
        <w:rPr>
          <w:rFonts w:ascii="Times New Roman" w:eastAsia="Calibri" w:hAnsi="Times New Roman" w:cs="Times New Roman"/>
          <w:b/>
          <w:bCs/>
          <w:sz w:val="24"/>
          <w:szCs w:val="24"/>
        </w:rPr>
        <w:t>История создания медали</w:t>
      </w:r>
    </w:p>
    <w:p w14:paraId="11B33A3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Медаль «За взятие Кёнигсберга» учреждена Указом Президиума Верховного Совета СССР от 9 июня 1945 года. Автор проекта – художник А. И. Кузнецов. Медаль учреждена через два месяца после взятия Кёнигсберга и ровно через месяц после Победы, 9 июня 1945 года, вышел указ Президиума Верховного Совета СССР об учреждении медали «За взятие Кёнигсберга».</w:t>
      </w:r>
    </w:p>
    <w:p w14:paraId="23CDAD5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Тем же указом учреждены еще три: «За взятие Будапешта», «За взятие Вены» и «За взятие Берлина». Наградить предписывалось «всех непосредственных участников героического штурма и взятия Будапешта, Кёнигсберга, Вены и Берлина, а также организаторов и руководителей боевых операций при взятии этих городов». </w:t>
      </w:r>
    </w:p>
    <w:p w14:paraId="247EEBF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«За взятие Кёнигсберга» – единственная медаль СССР, учрежденная в награду за взятие города-крепости, а не в связи со взятием или освобождением столицы.</w:t>
      </w:r>
    </w:p>
    <w:p w14:paraId="34305AD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Задание на разработку проектов медалей за взятие ряда городов и столиц Европы Технический комитет Главного интендантского управления Красной армии получил 19 апреля 1945 года от начальника Тыла Красной Армии генерала армии А. В. Хрулева. Уже 30 апреля были подведены итоги – рассмотрено 11 проектов художника А. И. Кузнецова, </w:t>
      </w:r>
      <w:r w:rsidRPr="00F74F22">
        <w:rPr>
          <w:rFonts w:ascii="Times New Roman" w:eastAsia="Calibri" w:hAnsi="Times New Roman" w:cs="Times New Roman"/>
          <w:sz w:val="24"/>
          <w:szCs w:val="24"/>
        </w:rPr>
        <w:lastRenderedPageBreak/>
        <w:t>Н. И. Москалева, И. С. Лукиной и других. Но на докладе Хрулева Сталину с предоставлением эскизов и натурных моделей последний забраковал все образцы, высказав пожелания об упрощении изображения. 25 мая Хрулев рассмотрел 7 новых проектов и 3 июня доложил Сталину. Тогда и был выбран окончательный вариант медали.</w:t>
      </w:r>
    </w:p>
    <w:p w14:paraId="3E1AF08F" w14:textId="742E31D0" w:rsidR="009A10F6" w:rsidRPr="00F74F22" w:rsidRDefault="009A10F6" w:rsidP="006513C2">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1.5.</w:t>
      </w:r>
      <w:r w:rsidR="006513C2">
        <w:rPr>
          <w:rFonts w:ascii="Times New Roman" w:eastAsia="Calibri" w:hAnsi="Times New Roman" w:cs="Times New Roman"/>
          <w:b/>
          <w:bCs/>
          <w:sz w:val="24"/>
          <w:szCs w:val="24"/>
        </w:rPr>
        <w:t> </w:t>
      </w:r>
      <w:r w:rsidRPr="00F74F22">
        <w:rPr>
          <w:rFonts w:ascii="Times New Roman" w:eastAsia="Calibri" w:hAnsi="Times New Roman" w:cs="Times New Roman"/>
          <w:b/>
          <w:bCs/>
          <w:sz w:val="24"/>
          <w:szCs w:val="24"/>
        </w:rPr>
        <w:t>Положение о награждении медалью</w:t>
      </w:r>
    </w:p>
    <w:p w14:paraId="2A8B65B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Медалью «За взятие Кёнигсберга» награждались военнослужащие Красной Армии, Военно-Морского Флота и войск НКВД – непосредственные участники героического штурма и взятия города-крепости Кёнигсберга в период 23 января – 10 апреля 1945 года, а также организаторы и руководители боевых операция при взятии этого города.</w:t>
      </w:r>
    </w:p>
    <w:p w14:paraId="40CA913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Медаль «За взятие Кёнигсберга» носится на левой стороне груди и при наличии других медалей СССР располагается после медали «За взятие Будапешта».</w:t>
      </w:r>
    </w:p>
    <w:p w14:paraId="36320CD4" w14:textId="355FABD2"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922E1AE" w14:textId="77777777" w:rsidR="009A10F6" w:rsidRPr="00F74F22" w:rsidRDefault="009A10F6" w:rsidP="006513C2">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color w:val="1D1B11"/>
          <w:sz w:val="24"/>
          <w:szCs w:val="24"/>
        </w:rPr>
        <w:t>2. ПРАКТИЧЕСКАЯ ЧАСТЬ</w:t>
      </w:r>
    </w:p>
    <w:p w14:paraId="0A38A0B0" w14:textId="5A7289B0" w:rsidR="009A10F6" w:rsidRPr="00F74F22" w:rsidRDefault="009A10F6" w:rsidP="006513C2">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2.1.</w:t>
      </w:r>
      <w:r w:rsidR="006513C2">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Воспоминания родственников</w:t>
      </w:r>
    </w:p>
    <w:p w14:paraId="3979369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Я решил поговорить со своими родственниками, которые хорошо знали моего прадеда и узнать, что они помнят о его жизни.</w:t>
      </w:r>
    </w:p>
    <w:p w14:paraId="7A2EF5BF" w14:textId="77777777" w:rsidR="009A10F6" w:rsidRPr="00F74F22" w:rsidRDefault="009A10F6" w:rsidP="00F74F22">
      <w:pPr>
        <w:spacing w:after="0" w:line="240" w:lineRule="auto"/>
        <w:ind w:firstLine="709"/>
        <w:jc w:val="both"/>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Со слов сына Субоча Ростислава Николаевича:</w:t>
      </w:r>
    </w:p>
    <w:p w14:paraId="76968C8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«Субоч Николай Иосифович родился 4 декабря 1924 года. На начало войны ему было 16 лет. До 1944 года находился в оккупации. После освобождения Западной Беларуси в возрасте 20 лет в июне 1944 стал на учёт в </w:t>
      </w:r>
      <w:proofErr w:type="spellStart"/>
      <w:r w:rsidRPr="00F74F22">
        <w:rPr>
          <w:rFonts w:ascii="Times New Roman" w:eastAsia="Calibri" w:hAnsi="Times New Roman" w:cs="Times New Roman"/>
          <w:sz w:val="24"/>
          <w:szCs w:val="24"/>
        </w:rPr>
        <w:t>Желудокском</w:t>
      </w:r>
      <w:proofErr w:type="spellEnd"/>
      <w:r w:rsidRPr="00F74F22">
        <w:rPr>
          <w:rFonts w:ascii="Times New Roman" w:eastAsia="Calibri" w:hAnsi="Times New Roman" w:cs="Times New Roman"/>
          <w:sz w:val="24"/>
          <w:szCs w:val="24"/>
        </w:rPr>
        <w:t xml:space="preserve"> военкомате и добровольцем отправился на фронт. Сначала в </w:t>
      </w:r>
      <w:proofErr w:type="spellStart"/>
      <w:r w:rsidRPr="00F74F22">
        <w:rPr>
          <w:rFonts w:ascii="Times New Roman" w:eastAsia="Calibri" w:hAnsi="Times New Roman" w:cs="Times New Roman"/>
          <w:sz w:val="24"/>
          <w:szCs w:val="24"/>
        </w:rPr>
        <w:t>Гороховецкую</w:t>
      </w:r>
      <w:proofErr w:type="spellEnd"/>
      <w:r w:rsidRPr="00F74F22">
        <w:rPr>
          <w:rFonts w:ascii="Times New Roman" w:eastAsia="Calibri" w:hAnsi="Times New Roman" w:cs="Times New Roman"/>
          <w:sz w:val="24"/>
          <w:szCs w:val="24"/>
        </w:rPr>
        <w:t xml:space="preserve"> (возможно не точное название) учебку под Нижним Новгородом на 3 месяца, затем воевал в составе 3-его Белорусского фронта. За участие в военных действиях был награждён медалями, благодарственными письмами И. В. Сталина. После войны остался ещё на 4 года на срочной службе. Был участником военного оркестра, где играл на трофейной немецкой скрипке, которую принёс с войны. После войны ни одна свадьба не обходилась без скрипача.</w:t>
      </w:r>
    </w:p>
    <w:p w14:paraId="08993544" w14:textId="77777777" w:rsidR="009A10F6" w:rsidRPr="00F74F22" w:rsidRDefault="009A10F6" w:rsidP="00F74F22">
      <w:pPr>
        <w:spacing w:after="0" w:line="240" w:lineRule="auto"/>
        <w:ind w:firstLine="709"/>
        <w:jc w:val="both"/>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Воспоминания супруги Галины Александровны Субоч:</w:t>
      </w:r>
    </w:p>
    <w:p w14:paraId="789D23A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«Николай ушёл на фронт добровольцем вместе со своими тремя друзьями-односельчанами, как только в деревне появились советские солдаты. Сразу после постановки на учёт в военкомате, его и всех призвавшихся перебросили в </w:t>
      </w:r>
      <w:proofErr w:type="spellStart"/>
      <w:r w:rsidRPr="00F74F22">
        <w:rPr>
          <w:rFonts w:ascii="Times New Roman" w:eastAsia="Calibri" w:hAnsi="Times New Roman" w:cs="Times New Roman"/>
          <w:sz w:val="24"/>
          <w:szCs w:val="24"/>
        </w:rPr>
        <w:t>Кёнингсберг</w:t>
      </w:r>
      <w:proofErr w:type="spellEnd"/>
      <w:r w:rsidRPr="00F74F22">
        <w:rPr>
          <w:rFonts w:ascii="Times New Roman" w:eastAsia="Calibri" w:hAnsi="Times New Roman" w:cs="Times New Roman"/>
          <w:sz w:val="24"/>
          <w:szCs w:val="24"/>
        </w:rPr>
        <w:t>, где шли ожесточенные бои. После объявления Победы на фашистской Германией, Николай продолжил службу в Польше в военном оркестре. В Польше находился на протяжении полугода. После возвращения со службы работал на ферме конюхом, затем бригадиром животноводов, последние семь лет до пенсии работал мельником на мельнице возле своего дома.</w:t>
      </w:r>
    </w:p>
    <w:p w14:paraId="3F6EA9F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военных документах изначально была допущена ошибка: перепутали имя мужа. Во всех наградных удостоверениях было написано имя Иван, вместо Николай. После войны пришлось вносить в них поправку.</w:t>
      </w:r>
    </w:p>
    <w:p w14:paraId="137B6E5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Вспоминать о войне муж не любил. Это было слишком болезненно. Поэтому все рассказы были краткими, обрывистыми».</w:t>
      </w:r>
    </w:p>
    <w:p w14:paraId="01446130" w14:textId="77777777" w:rsidR="009A10F6" w:rsidRPr="00F74F22" w:rsidRDefault="009A10F6" w:rsidP="00F74F22">
      <w:pPr>
        <w:spacing w:after="0" w:line="240" w:lineRule="auto"/>
        <w:ind w:firstLine="709"/>
        <w:jc w:val="both"/>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Воспоминания дочери Ольги Николаевны Саванец:</w:t>
      </w:r>
    </w:p>
    <w:p w14:paraId="37512BA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«Отец в начале службы был разведчиком. Подробностей рассказывал очень мало. Но особенно часто вспоминал о случае, когда его с сослуживцем-сибиряком отправили в разведку в семью вражеского офицера. Придя в дом, застали там старика и молодую женщину с тремя детьми. Сибиряк (эти люди, по словам отца, отличались суровым нравом и жестокостью) схватил женщину и увел её в соседнюю комнату, где очень громко кричал и угрожал ей. Отцу было жалко женщину и её семью, ведь она ни в чём не была виновата, она просила о пощаде её и детей. Не выдержав, отец вырвал женщину и преградил путь своему сослуживцу, не дав ему застрелить её. До последнего дня своей жизни отец считал, что правильно поступил, ведь на его совести остались бы пять невинных жертв. Одно дело – убивать во время боя, другое – в неравном бою».</w:t>
      </w:r>
    </w:p>
    <w:p w14:paraId="40048EDE" w14:textId="4BED4EEF" w:rsidR="009A10F6" w:rsidRPr="00F74F22" w:rsidRDefault="009A10F6" w:rsidP="006513C2">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2.2.</w:t>
      </w:r>
      <w:r w:rsidR="006513C2">
        <w:rPr>
          <w:rFonts w:ascii="Times New Roman" w:eastAsia="Calibri" w:hAnsi="Times New Roman" w:cs="Times New Roman"/>
          <w:b/>
          <w:bCs/>
          <w:sz w:val="24"/>
          <w:szCs w:val="24"/>
        </w:rPr>
        <w:t> </w:t>
      </w:r>
      <w:r w:rsidRPr="00F74F22">
        <w:rPr>
          <w:rFonts w:ascii="Times New Roman" w:eastAsia="Calibri" w:hAnsi="Times New Roman" w:cs="Times New Roman"/>
          <w:b/>
          <w:bCs/>
          <w:sz w:val="24"/>
          <w:szCs w:val="24"/>
        </w:rPr>
        <w:t>Опрос</w:t>
      </w:r>
    </w:p>
    <w:p w14:paraId="09E9C0D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lastRenderedPageBreak/>
        <w:t>Далее я решил провести опрос среди родителей мальчиков и девочек учащихся третьих классов по теме исследования.</w:t>
      </w:r>
    </w:p>
    <w:p w14:paraId="67983BB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Выяснилось:</w:t>
      </w:r>
    </w:p>
    <w:p w14:paraId="5638CBFA" w14:textId="77777777" w:rsidR="009A10F6" w:rsidRPr="00F74F22" w:rsidRDefault="009A10F6" w:rsidP="00F74F22">
      <w:pPr>
        <w:numPr>
          <w:ilvl w:val="0"/>
          <w:numId w:val="1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вопрос «Были ли среди ваших родственников участники Великой Отечественной войны?» ответили «Да» 20 участников из 65, «Нет» – 45 участников, «Не знаю» – 0 участников.</w:t>
      </w:r>
    </w:p>
    <w:p w14:paraId="5BF61B7F" w14:textId="77777777" w:rsidR="009A10F6" w:rsidRPr="00F74F22" w:rsidRDefault="009A10F6" w:rsidP="00F74F22">
      <w:pPr>
        <w:numPr>
          <w:ilvl w:val="0"/>
          <w:numId w:val="1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вопрос «Знаете ли вы о их боевом пути?» ответили «Да» – 19 участников из 20, «Нет» – 1 участник.</w:t>
      </w:r>
    </w:p>
    <w:p w14:paraId="0B89C3A3" w14:textId="77777777" w:rsidR="009A10F6" w:rsidRPr="00F74F22" w:rsidRDefault="009A10F6" w:rsidP="00F74F22">
      <w:pPr>
        <w:numPr>
          <w:ilvl w:val="0"/>
          <w:numId w:val="1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вопрос «Имелись ли у ваших родственников боевые награды?» ответили «Да» – 18 участников из 20, «Нет» – 1 участник, «Не владею информацией» – 1 участник.</w:t>
      </w:r>
    </w:p>
    <w:p w14:paraId="3F22F84A" w14:textId="77777777" w:rsidR="009A10F6" w:rsidRPr="00F74F22" w:rsidRDefault="009A10F6" w:rsidP="00F74F22">
      <w:pPr>
        <w:numPr>
          <w:ilvl w:val="0"/>
          <w:numId w:val="1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вопрос «Рассказываете ли своим детям о героическом прошлом своих предков?» ответили «Да» 20 участников из 20, «Нет» – 0 участников.</w:t>
      </w:r>
    </w:p>
    <w:p w14:paraId="3B9C11F0" w14:textId="77777777" w:rsidR="009A10F6" w:rsidRPr="00F74F22" w:rsidRDefault="009A10F6" w:rsidP="00F74F22">
      <w:pPr>
        <w:numPr>
          <w:ilvl w:val="0"/>
          <w:numId w:val="1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вопрос «Считаете ли вы, что ваши дети должны знать о тяжелом военном прошлом своей страны?» ответили «Да» 55 участников из 65, «Нет» – 0 участников, «Не знаю» – 10 участника.</w:t>
      </w:r>
    </w:p>
    <w:p w14:paraId="6D6902F8" w14:textId="77777777" w:rsidR="009A10F6" w:rsidRPr="00F74F22" w:rsidRDefault="009A10F6" w:rsidP="00F74F22">
      <w:pPr>
        <w:numPr>
          <w:ilvl w:val="0"/>
          <w:numId w:val="1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вопрос «Есть ли среди наград ваших родственников медаль «За взятие Кенигсберга» «Да» ответил 2 участник из 20 (1 мы), «Нет» – ответили 18 участников.</w:t>
      </w:r>
    </w:p>
    <w:p w14:paraId="70A3DBAD" w14:textId="77777777" w:rsidR="009A10F6" w:rsidRPr="00F74F22" w:rsidRDefault="009A10F6" w:rsidP="00F74F22">
      <w:pPr>
        <w:numPr>
          <w:ilvl w:val="0"/>
          <w:numId w:val="16"/>
        </w:numPr>
        <w:spacing w:after="0" w:line="240" w:lineRule="auto"/>
        <w:ind w:left="0" w:firstLine="709"/>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вопрос «Есть сведения о ваших родственниках, воевавших в годы Великой Отечественной войны, на официальных сайтах «Память народа.ru», «Дорога памяти»?» ответили «Да» 5 участника из 20, «Нет» – ответили 5 участников, «Не знаю» – ответили 10 участника (Приложение 6).</w:t>
      </w:r>
    </w:p>
    <w:p w14:paraId="592F782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Таким образом, можно сделать </w:t>
      </w:r>
      <w:r w:rsidRPr="00F74F22">
        <w:rPr>
          <w:rFonts w:ascii="Times New Roman" w:eastAsia="Calibri" w:hAnsi="Times New Roman" w:cs="Times New Roman"/>
          <w:b/>
          <w:bCs/>
          <w:sz w:val="24"/>
          <w:szCs w:val="24"/>
        </w:rPr>
        <w:t>вывод,</w:t>
      </w:r>
      <w:r w:rsidRPr="00F74F22">
        <w:rPr>
          <w:rFonts w:ascii="Times New Roman" w:eastAsia="Calibri" w:hAnsi="Times New Roman" w:cs="Times New Roman"/>
          <w:sz w:val="24"/>
          <w:szCs w:val="24"/>
        </w:rPr>
        <w:t xml:space="preserve"> что большинство родителей, участвовавших в опросе, чтят память о воевавших родственниках, знакомят своих детей с их боевым героическим прошлым. Родители считают, что дети должны знать о тяжелом военном прошлой страны и том, какой ценой завоеван мир. Пока жива память народа, люди будут хранить мир в своей стране.</w:t>
      </w:r>
    </w:p>
    <w:p w14:paraId="0D21573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На 1987 год медалью «За взятие Кёнигсберга» было награждено 760 тысяч человек. Оказывается, в интернете есть список воинов, награжденных данной медалью. Я изучил его и установил, что алфавитный список далеко не полный. В нем не было фамилии, имени и отчества моего прадеда. Мы с мамой обратились в Военный Комиссариат Лидского района с просьбой подтверждения факта участия в военных действиях. В нем не оказалось документов военного времени. Нам порекомендовали обратиться в Центральный архив Министерства обороны Республики Беларусь. В Центральном архиве Министерства обороны Республики Беларусь нам сообщили, что все сведения военного времени находятся в Центральном архиве Министерства обороны Российской Федерации в г. Подольск. По нашей просьбе был направлен запрос из Военного Комиссариата </w:t>
      </w:r>
      <w:proofErr w:type="spellStart"/>
      <w:r w:rsidRPr="00F74F22">
        <w:rPr>
          <w:rFonts w:ascii="Times New Roman" w:eastAsia="Calibri" w:hAnsi="Times New Roman" w:cs="Times New Roman"/>
          <w:sz w:val="24"/>
          <w:szCs w:val="24"/>
        </w:rPr>
        <w:t>Щучинского</w:t>
      </w:r>
      <w:proofErr w:type="spellEnd"/>
      <w:r w:rsidRPr="00F74F22">
        <w:rPr>
          <w:rFonts w:ascii="Times New Roman" w:eastAsia="Calibri" w:hAnsi="Times New Roman" w:cs="Times New Roman"/>
          <w:sz w:val="24"/>
          <w:szCs w:val="24"/>
        </w:rPr>
        <w:t xml:space="preserve"> района, к которому был прописан в послевоенное время Николай Иосифович Субоч.</w:t>
      </w:r>
    </w:p>
    <w:p w14:paraId="531AE9A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Также мы решили с мамой связаться с составителями списка награжденных медалью «За взятие Кенигсберга» и внести данные моего предка в этот список. Никто не должен быть забыт. Этот список доступен по ссылке и родственники солдат, участвовавших в штурме Кёнигсберга, могут его дополнить после прохождения некоторых процедур.</w:t>
      </w:r>
    </w:p>
    <w:p w14:paraId="4A81EF3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Еще мы запросили о дополнении данных о моем прадеде </w:t>
      </w:r>
      <w:proofErr w:type="spellStart"/>
      <w:r w:rsidRPr="00F74F22">
        <w:rPr>
          <w:rFonts w:ascii="Times New Roman" w:eastAsia="Calibri" w:hAnsi="Times New Roman" w:cs="Times New Roman"/>
          <w:sz w:val="24"/>
          <w:szCs w:val="24"/>
        </w:rPr>
        <w:t>Субоче</w:t>
      </w:r>
      <w:proofErr w:type="spellEnd"/>
      <w:r w:rsidRPr="00F74F22">
        <w:rPr>
          <w:rFonts w:ascii="Times New Roman" w:eastAsia="Calibri" w:hAnsi="Times New Roman" w:cs="Times New Roman"/>
          <w:sz w:val="24"/>
          <w:szCs w:val="24"/>
        </w:rPr>
        <w:t xml:space="preserve"> Николае Иосифовиче в копилку данных на сайтах «Память народа.</w:t>
      </w:r>
      <w:r w:rsidRPr="00F74F22">
        <w:rPr>
          <w:rFonts w:ascii="Times New Roman" w:eastAsia="Calibri" w:hAnsi="Times New Roman" w:cs="Times New Roman"/>
          <w:sz w:val="24"/>
          <w:szCs w:val="24"/>
          <w:lang w:val="en-US"/>
        </w:rPr>
        <w:t>ru</w:t>
      </w:r>
      <w:r w:rsidRPr="00F74F22">
        <w:rPr>
          <w:rFonts w:ascii="Times New Roman" w:eastAsia="Calibri" w:hAnsi="Times New Roman" w:cs="Times New Roman"/>
          <w:sz w:val="24"/>
          <w:szCs w:val="24"/>
        </w:rPr>
        <w:t>» и «Дорога памяти» (Приложение 7).</w:t>
      </w:r>
    </w:p>
    <w:p w14:paraId="75C2615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Тем семьям, чьих родственников нет на сайтах «Память народа.</w:t>
      </w:r>
      <w:r w:rsidRPr="00F74F22">
        <w:rPr>
          <w:rFonts w:ascii="Times New Roman" w:eastAsia="Calibri" w:hAnsi="Times New Roman" w:cs="Times New Roman"/>
          <w:sz w:val="24"/>
          <w:szCs w:val="24"/>
          <w:lang w:val="en-US"/>
        </w:rPr>
        <w:t>ru</w:t>
      </w:r>
      <w:r w:rsidRPr="00F74F22">
        <w:rPr>
          <w:rFonts w:ascii="Times New Roman" w:eastAsia="Calibri" w:hAnsi="Times New Roman" w:cs="Times New Roman"/>
          <w:sz w:val="24"/>
          <w:szCs w:val="24"/>
        </w:rPr>
        <w:t>» и «Дорога памяти» я порекомендовал собрать материалы о воевавших родственниках и, последовав примеру нашей семьи, разместить информацию о них на данных сайтах, таким образом мы пополним копилку базы данных о тех, кто не жалея своей жизни принес на наши земли мир на долгие годы. Подвиг советского народа не должен быть забыт!</w:t>
      </w:r>
    </w:p>
    <w:p w14:paraId="0D30F078" w14:textId="324F5FF8"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2985DD7F" w14:textId="77777777" w:rsidR="009A10F6" w:rsidRPr="00F74F22" w:rsidRDefault="009A10F6" w:rsidP="006513C2">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ЗАКЛЮЧЕНИЕ</w:t>
      </w:r>
    </w:p>
    <w:p w14:paraId="0F8F29E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Память о Великой Отечественной войне будет сохранена, если каждый человек будет знать, изучать и помнить о героизме родственников и соотечественников участников войны, </w:t>
      </w:r>
      <w:r w:rsidRPr="00F74F22">
        <w:rPr>
          <w:rFonts w:ascii="Times New Roman" w:eastAsia="Calibri" w:hAnsi="Times New Roman" w:cs="Times New Roman"/>
          <w:sz w:val="24"/>
          <w:szCs w:val="24"/>
        </w:rPr>
        <w:lastRenderedPageBreak/>
        <w:t>передавать имеющиеся знания по наследству. Как только люди забудут ужасы этой самой кровопролитной в истории человечества войны, это может снова повториться на нашей Земле. Я считаю, что мы должны популяризировать малоизвестные материалы о Великой Отечественной войне и обеспечивать их доступность в различных источниках.</w:t>
      </w:r>
    </w:p>
    <w:p w14:paraId="02484C4F" w14:textId="77777777"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shd w:val="clear" w:color="auto" w:fill="FFFFFF"/>
        </w:rPr>
      </w:pPr>
      <w:r w:rsidRPr="00F74F22">
        <w:rPr>
          <w:rFonts w:ascii="Times New Roman" w:eastAsia="Calibri" w:hAnsi="Times New Roman" w:cs="Times New Roman"/>
          <w:sz w:val="24"/>
          <w:szCs w:val="24"/>
        </w:rPr>
        <w:t>Моя гипотеза подтвердилась. Медаль «За взятие Кенигсберга» является важным символом чести, доблести и славы воинов Советской Армии в годы Великой Отечественной войны. П</w:t>
      </w:r>
      <w:r w:rsidRPr="00F74F22">
        <w:rPr>
          <w:rFonts w:ascii="Times New Roman" w:eastAsia="Calibri" w:hAnsi="Times New Roman" w:cs="Times New Roman"/>
          <w:color w:val="000000"/>
          <w:sz w:val="24"/>
          <w:szCs w:val="24"/>
          <w:shd w:val="clear" w:color="auto" w:fill="FFFFFF"/>
        </w:rPr>
        <w:t xml:space="preserve">одвиг сотен тысяч бойцов, проливавших свою кровь во время штурма Кёнигсберга, никогда не должен быть забыт. </w:t>
      </w:r>
      <w:r w:rsidRPr="00F74F22">
        <w:rPr>
          <w:rFonts w:ascii="Times New Roman" w:eastAsia="Calibri" w:hAnsi="Times New Roman" w:cs="Times New Roman"/>
          <w:sz w:val="24"/>
          <w:szCs w:val="24"/>
        </w:rPr>
        <w:t xml:space="preserve">Мой прадед, Субоч Николай Иосифович, стал одним из этих бойцов. </w:t>
      </w:r>
      <w:r w:rsidRPr="00F74F22">
        <w:rPr>
          <w:rFonts w:ascii="Times New Roman" w:eastAsia="Calibri" w:hAnsi="Times New Roman" w:cs="Times New Roman"/>
          <w:color w:val="000000"/>
          <w:sz w:val="24"/>
          <w:szCs w:val="24"/>
          <w:shd w:val="clear" w:color="auto" w:fill="FFFFFF"/>
        </w:rPr>
        <w:t>Их великую победу моя семья будет помнить всегда. И я буду рассказывать всем о том, что узнал сам.</w:t>
      </w:r>
    </w:p>
    <w:p w14:paraId="2AA412B2" w14:textId="2A218E4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736DFFA5" w14:textId="77777777" w:rsidR="009A10F6" w:rsidRPr="00F74F22" w:rsidRDefault="009A10F6" w:rsidP="006513C2">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СПИСОК ИСПОЛЬЗОВАННЫХ ИСТОЧНИКОВ</w:t>
      </w:r>
    </w:p>
    <w:p w14:paraId="263D260F"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194" w:history="1">
        <w:r w:rsidR="009A10F6" w:rsidRPr="00F74F22">
          <w:rPr>
            <w:rFonts w:ascii="Times New Roman" w:eastAsia="Calibri" w:hAnsi="Times New Roman" w:cs="Times New Roman"/>
            <w:sz w:val="24"/>
            <w:szCs w:val="24"/>
          </w:rPr>
          <w:t>https://ru.wikipedia.org/wiki/Категория:Награждённые_медалью_«За_взятие_Кёнигсберга»</w:t>
        </w:r>
      </w:hyperlink>
    </w:p>
    <w:p w14:paraId="12E9D4EF" w14:textId="77777777" w:rsidR="009A10F6" w:rsidRPr="00F74F22" w:rsidRDefault="009A10F6"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https://konigsberg.jimdofree.com/кёнигсберг/</w:t>
      </w:r>
    </w:p>
    <w:p w14:paraId="2F9A933E"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195" w:history="1">
        <w:r w:rsidR="009A10F6" w:rsidRPr="00F74F22">
          <w:rPr>
            <w:rFonts w:ascii="Times New Roman" w:eastAsia="Calibri" w:hAnsi="Times New Roman" w:cs="Times New Roman"/>
            <w:sz w:val="24"/>
            <w:szCs w:val="24"/>
          </w:rPr>
          <w:t>https://topwar.ru/169831-shturm-kenigsberga-nepristupnuju-krepost-vzjali-za-chetyre-dnja.html</w:t>
        </w:r>
      </w:hyperlink>
    </w:p>
    <w:p w14:paraId="580F70C3"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196" w:history="1">
        <w:r w:rsidR="009A10F6" w:rsidRPr="00F74F22">
          <w:rPr>
            <w:rFonts w:ascii="Times New Roman" w:eastAsia="Calibri" w:hAnsi="Times New Roman" w:cs="Times New Roman"/>
            <w:sz w:val="24"/>
            <w:szCs w:val="24"/>
          </w:rPr>
          <w:t>https://aif.ru/society/history/vziatie_Kenigsberga</w:t>
        </w:r>
      </w:hyperlink>
    </w:p>
    <w:p w14:paraId="6365CE5E"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197" w:history="1">
        <w:r w:rsidR="009A10F6" w:rsidRPr="00F74F22">
          <w:rPr>
            <w:rFonts w:ascii="Times New Roman" w:eastAsia="Calibri" w:hAnsi="Times New Roman" w:cs="Times New Roman"/>
            <w:sz w:val="24"/>
            <w:szCs w:val="24"/>
          </w:rPr>
          <w:t>https://fb.ru/article/194315/osvobojdenie-kenigsberga-ot-fashistov-v-vov-data-uchastniki-boi-za-osvobojdenie-kenigsberga-kakoy-front-medal-za-osvobojdenie-kenigsberga</w:t>
        </w:r>
      </w:hyperlink>
    </w:p>
    <w:p w14:paraId="53AACAB5"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198" w:history="1">
        <w:r w:rsidR="009A10F6" w:rsidRPr="00F74F22">
          <w:rPr>
            <w:rFonts w:ascii="Times New Roman" w:eastAsia="Calibri" w:hAnsi="Times New Roman" w:cs="Times New Roman"/>
            <w:sz w:val="24"/>
            <w:szCs w:val="24"/>
          </w:rPr>
          <w:t>https://i.pinimg.com/originals/71/f6/04/71f60429d1d42623e803040a08bed995.jpg</w:t>
        </w:r>
      </w:hyperlink>
    </w:p>
    <w:p w14:paraId="5A2F646F"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199" w:history="1">
        <w:r w:rsidR="009A10F6" w:rsidRPr="00F74F22">
          <w:rPr>
            <w:rFonts w:ascii="Times New Roman" w:eastAsia="Calibri" w:hAnsi="Times New Roman" w:cs="Times New Roman"/>
            <w:sz w:val="24"/>
            <w:szCs w:val="24"/>
          </w:rPr>
          <w:t>https://pastvu.com/_p/a/0/l/h/0lhyl28b4qq1360zg7.jpg</w:t>
        </w:r>
      </w:hyperlink>
    </w:p>
    <w:p w14:paraId="672CD8A1" w14:textId="77777777" w:rsidR="009A10F6" w:rsidRPr="00F74F22" w:rsidRDefault="00167A4B" w:rsidP="006513C2">
      <w:pPr>
        <w:numPr>
          <w:ilvl w:val="0"/>
          <w:numId w:val="17"/>
        </w:numPr>
        <w:shd w:val="clear" w:color="auto" w:fill="FFFFFF"/>
        <w:spacing w:after="0" w:line="240" w:lineRule="auto"/>
        <w:ind w:left="0" w:firstLine="0"/>
        <w:jc w:val="both"/>
        <w:textAlignment w:val="baseline"/>
        <w:rPr>
          <w:rFonts w:ascii="Times New Roman" w:eastAsia="Times New Roman" w:hAnsi="Times New Roman" w:cs="Times New Roman"/>
          <w:sz w:val="24"/>
          <w:szCs w:val="24"/>
          <w:bdr w:val="none" w:sz="0" w:space="0" w:color="auto" w:frame="1"/>
          <w:lang w:eastAsia="ru-RU"/>
        </w:rPr>
      </w:pPr>
      <w:hyperlink r:id="rId200" w:history="1">
        <w:r w:rsidR="009A10F6" w:rsidRPr="00F74F22">
          <w:rPr>
            <w:rFonts w:ascii="Times New Roman" w:eastAsia="Times New Roman" w:hAnsi="Times New Roman" w:cs="Times New Roman"/>
            <w:sz w:val="24"/>
            <w:szCs w:val="24"/>
            <w:bdr w:val="none" w:sz="0" w:space="0" w:color="auto" w:frame="1"/>
            <w:lang w:eastAsia="ru-RU"/>
          </w:rPr>
          <w:t>https://yacollectioner.ru/ordena-vov-po-stepeni-znachimosti/</w:t>
        </w:r>
      </w:hyperlink>
    </w:p>
    <w:p w14:paraId="3E7F7E51"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201" w:history="1">
        <w:r w:rsidR="009A10F6" w:rsidRPr="00F74F22">
          <w:rPr>
            <w:rFonts w:ascii="Times New Roman" w:eastAsia="Calibri" w:hAnsi="Times New Roman" w:cs="Times New Roman"/>
            <w:sz w:val="24"/>
            <w:szCs w:val="24"/>
          </w:rPr>
          <w:t>https://ru.wikipedia.org/w/index.php?title=Категория:Награждённые_медалью_«За_взятие_Кёнигсберга»&amp;pagefrom=Буянский%2C+Николай+Николаевич#mw-pages</w:t>
        </w:r>
      </w:hyperlink>
    </w:p>
    <w:p w14:paraId="3C1DBD7F"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202" w:history="1">
        <w:r w:rsidR="009A10F6" w:rsidRPr="00F74F22">
          <w:rPr>
            <w:rFonts w:ascii="Times New Roman" w:eastAsia="Calibri" w:hAnsi="Times New Roman" w:cs="Times New Roman"/>
            <w:sz w:val="24"/>
            <w:szCs w:val="24"/>
          </w:rPr>
          <w:t>http://www.mondvor.narod.ru/MVzKenig.html</w:t>
        </w:r>
      </w:hyperlink>
    </w:p>
    <w:p w14:paraId="5BFB8355"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203" w:history="1">
        <w:r w:rsidR="009A10F6" w:rsidRPr="00F74F22">
          <w:rPr>
            <w:rFonts w:ascii="Times New Roman" w:eastAsia="Calibri" w:hAnsi="Times New Roman" w:cs="Times New Roman"/>
            <w:sz w:val="24"/>
            <w:szCs w:val="24"/>
          </w:rPr>
          <w:t>https://pamyat-naroda.ru/heroes/</w:t>
        </w:r>
      </w:hyperlink>
    </w:p>
    <w:p w14:paraId="5AEA37AF" w14:textId="77777777" w:rsidR="009A10F6" w:rsidRPr="00F74F22" w:rsidRDefault="00167A4B"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hyperlink r:id="rId204" w:history="1">
        <w:r w:rsidR="009A10F6" w:rsidRPr="00F74F22">
          <w:rPr>
            <w:rFonts w:ascii="Times New Roman" w:eastAsia="Calibri" w:hAnsi="Times New Roman" w:cs="Times New Roman"/>
            <w:sz w:val="24"/>
            <w:szCs w:val="24"/>
          </w:rPr>
          <w:t>https://foto.pamyat-naroda.ru/</w:t>
        </w:r>
      </w:hyperlink>
    </w:p>
    <w:p w14:paraId="66670C50" w14:textId="77777777" w:rsidR="009A10F6" w:rsidRPr="00F74F22" w:rsidRDefault="009A10F6" w:rsidP="006513C2">
      <w:pPr>
        <w:numPr>
          <w:ilvl w:val="0"/>
          <w:numId w:val="17"/>
        </w:numPr>
        <w:spacing w:after="0" w:line="240" w:lineRule="auto"/>
        <w:ind w:left="0" w:firstLine="0"/>
        <w:contextualSpacing/>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Материалы семейного архива (фотографии, документы, награды)</w:t>
      </w:r>
    </w:p>
    <w:p w14:paraId="15C58B2A" w14:textId="645C03D2"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56788DFE" w14:textId="77777777" w:rsidR="009A10F6" w:rsidRPr="004C1084" w:rsidRDefault="009A10F6" w:rsidP="006513C2">
      <w:pPr>
        <w:spacing w:after="0" w:line="240" w:lineRule="auto"/>
        <w:jc w:val="right"/>
        <w:rPr>
          <w:rFonts w:ascii="Times New Roman" w:eastAsia="Calibri" w:hAnsi="Times New Roman" w:cs="Times New Roman"/>
          <w:b/>
          <w:bCs/>
          <w:sz w:val="24"/>
          <w:szCs w:val="24"/>
        </w:rPr>
      </w:pPr>
      <w:r w:rsidRPr="004C1084">
        <w:rPr>
          <w:rFonts w:ascii="Times New Roman" w:eastAsia="Calibri" w:hAnsi="Times New Roman" w:cs="Times New Roman"/>
          <w:b/>
          <w:bCs/>
          <w:sz w:val="24"/>
          <w:szCs w:val="24"/>
        </w:rPr>
        <w:t>ПРИЛОЖЕНИЕ 1</w:t>
      </w:r>
    </w:p>
    <w:p w14:paraId="69EC2AE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2436D3C2" w14:textId="77777777"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766B57BD" wp14:editId="3586FFA1">
            <wp:extent cx="2471738" cy="3295650"/>
            <wp:effectExtent l="0" t="0" r="5080" b="0"/>
            <wp:docPr id="175" name="Рисунок 2">
              <a:extLst xmlns:a="http://schemas.openxmlformats.org/drawingml/2006/main">
                <a:ext uri="{FF2B5EF4-FFF2-40B4-BE49-F238E27FC236}">
                  <a16:creationId xmlns:a16="http://schemas.microsoft.com/office/drawing/2014/main" id="{6DF626D8-F20A-4AA5-AF60-87D1AB61C8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6DF626D8-F20A-4AA5-AF60-87D1AB61C8DA}"/>
                        </a:ext>
                      </a:extLst>
                    </pic:cNvPr>
                    <pic:cNvPicPr>
                      <a:picLocks noChangeAspect="1"/>
                    </pic:cNvPicPr>
                  </pic:nvPicPr>
                  <pic:blipFill>
                    <a:blip r:embed="rId205"/>
                    <a:stretch>
                      <a:fillRect/>
                    </a:stretch>
                  </pic:blipFill>
                  <pic:spPr>
                    <a:xfrm>
                      <a:off x="0" y="0"/>
                      <a:ext cx="2501067" cy="3334755"/>
                    </a:xfrm>
                    <a:prstGeom prst="rect">
                      <a:avLst/>
                    </a:prstGeom>
                  </pic:spPr>
                </pic:pic>
              </a:graphicData>
            </a:graphic>
          </wp:inline>
        </w:drawing>
      </w:r>
    </w:p>
    <w:p w14:paraId="66668C45" w14:textId="2911A455"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07202842" w14:textId="1AB2BDC3" w:rsidR="009A10F6" w:rsidRDefault="009A10F6" w:rsidP="006513C2">
      <w:pPr>
        <w:spacing w:after="0" w:line="240" w:lineRule="auto"/>
        <w:jc w:val="right"/>
        <w:rPr>
          <w:rFonts w:ascii="Times New Roman" w:eastAsia="Calibri" w:hAnsi="Times New Roman" w:cs="Times New Roman"/>
          <w:b/>
          <w:bCs/>
          <w:sz w:val="24"/>
          <w:szCs w:val="24"/>
        </w:rPr>
      </w:pPr>
      <w:r w:rsidRPr="006513C2">
        <w:rPr>
          <w:rFonts w:ascii="Times New Roman" w:eastAsia="Calibri" w:hAnsi="Times New Roman" w:cs="Times New Roman"/>
          <w:b/>
          <w:bCs/>
          <w:sz w:val="24"/>
          <w:szCs w:val="24"/>
        </w:rPr>
        <w:lastRenderedPageBreak/>
        <w:t>ПРИЛОЖЕНИЕ 2</w:t>
      </w:r>
    </w:p>
    <w:p w14:paraId="5626A4E6" w14:textId="77777777" w:rsidR="003E52C0" w:rsidRPr="006513C2" w:rsidRDefault="003E52C0" w:rsidP="006513C2">
      <w:pPr>
        <w:spacing w:after="0" w:line="240" w:lineRule="auto"/>
        <w:jc w:val="right"/>
        <w:rPr>
          <w:rFonts w:ascii="Times New Roman" w:eastAsia="Calibri" w:hAnsi="Times New Roman" w:cs="Times New Roman"/>
          <w:b/>
          <w:bCs/>
          <w:sz w:val="24"/>
          <w:szCs w:val="24"/>
        </w:rPr>
      </w:pPr>
    </w:p>
    <w:p w14:paraId="7B02F11E" w14:textId="12A72DB8"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3DAE2B4E" wp14:editId="370E025B">
            <wp:extent cx="2700000" cy="3640527"/>
            <wp:effectExtent l="5715"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19633" r="25905"/>
                    <a:stretch/>
                  </pic:blipFill>
                  <pic:spPr bwMode="auto">
                    <a:xfrm rot="16200000">
                      <a:off x="0" y="0"/>
                      <a:ext cx="2700000" cy="3640527"/>
                    </a:xfrm>
                    <a:prstGeom prst="rect">
                      <a:avLst/>
                    </a:prstGeom>
                    <a:ln>
                      <a:noFill/>
                    </a:ln>
                    <a:extLst>
                      <a:ext uri="{53640926-AAD7-44D8-BBD7-CCE9431645EC}">
                        <a14:shadowObscured xmlns:a14="http://schemas.microsoft.com/office/drawing/2010/main"/>
                      </a:ext>
                    </a:extLst>
                  </pic:spPr>
                </pic:pic>
              </a:graphicData>
            </a:graphic>
          </wp:inline>
        </w:drawing>
      </w:r>
      <w:r w:rsidR="003E52C0">
        <w:rPr>
          <w:rFonts w:ascii="Times New Roman" w:eastAsia="Calibri" w:hAnsi="Times New Roman" w:cs="Times New Roman"/>
          <w:sz w:val="24"/>
          <w:szCs w:val="24"/>
        </w:rPr>
        <w:t xml:space="preserve">  </w:t>
      </w:r>
      <w:r w:rsidRPr="00F74F22">
        <w:rPr>
          <w:rFonts w:ascii="Times New Roman" w:eastAsia="Calibri" w:hAnsi="Times New Roman" w:cs="Times New Roman"/>
          <w:noProof/>
          <w:sz w:val="24"/>
          <w:szCs w:val="24"/>
        </w:rPr>
        <w:drawing>
          <wp:inline distT="0" distB="0" distL="0" distR="0" wp14:anchorId="30FE0941" wp14:editId="3A1FCBBE">
            <wp:extent cx="2137739" cy="2700000"/>
            <wp:effectExtent l="0" t="0" r="0" b="5715"/>
            <wp:docPr id="177" name="Рисунок 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7376" t="8418" r="8435" b="11833"/>
                    <a:stretch/>
                  </pic:blipFill>
                  <pic:spPr bwMode="auto">
                    <a:xfrm>
                      <a:off x="0" y="0"/>
                      <a:ext cx="2137739"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3AE9164B" w14:textId="24DA1C09"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1B09019B" w14:textId="2390FB33" w:rsidR="009A10F6" w:rsidRDefault="009A10F6" w:rsidP="006513C2">
      <w:pPr>
        <w:spacing w:after="0" w:line="240" w:lineRule="auto"/>
        <w:jc w:val="right"/>
        <w:rPr>
          <w:rFonts w:ascii="Times New Roman" w:eastAsia="Calibri" w:hAnsi="Times New Roman" w:cs="Times New Roman"/>
          <w:b/>
          <w:bCs/>
          <w:sz w:val="24"/>
          <w:szCs w:val="24"/>
        </w:rPr>
      </w:pPr>
      <w:r w:rsidRPr="006513C2">
        <w:rPr>
          <w:rFonts w:ascii="Times New Roman" w:eastAsia="Calibri" w:hAnsi="Times New Roman" w:cs="Times New Roman"/>
          <w:b/>
          <w:bCs/>
          <w:sz w:val="24"/>
          <w:szCs w:val="24"/>
        </w:rPr>
        <w:t>ПРИЛОЖЕНИЕ 3</w:t>
      </w:r>
    </w:p>
    <w:p w14:paraId="0C019FBC" w14:textId="77777777" w:rsidR="003E52C0" w:rsidRPr="006513C2" w:rsidRDefault="003E52C0" w:rsidP="006513C2">
      <w:pPr>
        <w:spacing w:after="0" w:line="240" w:lineRule="auto"/>
        <w:jc w:val="right"/>
        <w:rPr>
          <w:rFonts w:ascii="Times New Roman" w:eastAsia="Calibri" w:hAnsi="Times New Roman" w:cs="Times New Roman"/>
          <w:b/>
          <w:bCs/>
          <w:sz w:val="24"/>
          <w:szCs w:val="24"/>
        </w:rPr>
      </w:pPr>
    </w:p>
    <w:p w14:paraId="438F604A" w14:textId="77777777"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0350B3EF" wp14:editId="66D07CA0">
            <wp:extent cx="3600000" cy="2702072"/>
            <wp:effectExtent l="0" t="0" r="635" b="317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png"/>
                    <pic:cNvPicPr/>
                  </pic:nvPicPr>
                  <pic:blipFill>
                    <a:blip r:embed="rId208" cstate="print">
                      <a:extLst>
                        <a:ext uri="{BEBA8EAE-BF5A-486C-A8C5-ECC9F3942E4B}">
                          <a14:imgProps xmlns:a14="http://schemas.microsoft.com/office/drawing/2010/main">
                            <a14:imgLayer r:embed="rId20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600000" cy="2702072"/>
                    </a:xfrm>
                    <a:prstGeom prst="rect">
                      <a:avLst/>
                    </a:prstGeom>
                  </pic:spPr>
                </pic:pic>
              </a:graphicData>
            </a:graphic>
          </wp:inline>
        </w:drawing>
      </w:r>
    </w:p>
    <w:p w14:paraId="6E6DCD9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05746051" w14:textId="77777777"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6C6EE827" wp14:editId="78D1FCC0">
            <wp:extent cx="3600000" cy="2519693"/>
            <wp:effectExtent l="0" t="0" r="63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600000" cy="2519693"/>
                    </a:xfrm>
                    <a:prstGeom prst="rect">
                      <a:avLst/>
                    </a:prstGeom>
                  </pic:spPr>
                </pic:pic>
              </a:graphicData>
            </a:graphic>
          </wp:inline>
        </w:drawing>
      </w:r>
    </w:p>
    <w:p w14:paraId="5C9FA3B8" w14:textId="5E723FDD"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7358AEB2" w14:textId="77777777" w:rsidR="009A10F6" w:rsidRPr="006513C2" w:rsidRDefault="009A10F6" w:rsidP="006513C2">
      <w:pPr>
        <w:spacing w:after="0" w:line="240" w:lineRule="auto"/>
        <w:jc w:val="right"/>
        <w:rPr>
          <w:rFonts w:ascii="Times New Roman" w:eastAsia="Calibri" w:hAnsi="Times New Roman" w:cs="Times New Roman"/>
          <w:b/>
          <w:bCs/>
          <w:sz w:val="24"/>
          <w:szCs w:val="24"/>
        </w:rPr>
      </w:pPr>
      <w:r w:rsidRPr="006513C2">
        <w:rPr>
          <w:rFonts w:ascii="Times New Roman" w:eastAsia="Calibri" w:hAnsi="Times New Roman" w:cs="Times New Roman"/>
          <w:b/>
          <w:bCs/>
          <w:sz w:val="24"/>
          <w:szCs w:val="24"/>
        </w:rPr>
        <w:lastRenderedPageBreak/>
        <w:t>ПРИЛОЖЕНИЕ 4</w:t>
      </w:r>
    </w:p>
    <w:p w14:paraId="2C32CF3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4451248" w14:textId="77777777"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54ED6178" wp14:editId="2F82B8A3">
            <wp:extent cx="4313128" cy="32385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jpg"/>
                    <pic:cNvPicPr/>
                  </pic:nvPicPr>
                  <pic:blipFill>
                    <a:blip r:embed="rId211">
                      <a:extLst>
                        <a:ext uri="{28A0092B-C50C-407E-A947-70E740481C1C}">
                          <a14:useLocalDpi xmlns:a14="http://schemas.microsoft.com/office/drawing/2010/main" val="0"/>
                        </a:ext>
                      </a:extLst>
                    </a:blip>
                    <a:stretch>
                      <a:fillRect/>
                    </a:stretch>
                  </pic:blipFill>
                  <pic:spPr>
                    <a:xfrm>
                      <a:off x="0" y="0"/>
                      <a:ext cx="4315893" cy="3240576"/>
                    </a:xfrm>
                    <a:prstGeom prst="rect">
                      <a:avLst/>
                    </a:prstGeom>
                  </pic:spPr>
                </pic:pic>
              </a:graphicData>
            </a:graphic>
          </wp:inline>
        </w:drawing>
      </w:r>
    </w:p>
    <w:p w14:paraId="58DB13B2" w14:textId="77777777"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Надпись на стенах крепости Кёнигсберг на немецком языке</w:t>
      </w:r>
    </w:p>
    <w:p w14:paraId="678F6EB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0496BD7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Слабая русская крепость Севастополь, держала оборону 250 дней против непобедимой немецкой армии.</w:t>
      </w:r>
    </w:p>
    <w:p w14:paraId="25EF626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Кёнигсберг – сильнейшая крепость в Европе – никогда не будет побеждена!</w:t>
      </w:r>
    </w:p>
    <w:p w14:paraId="542911EB" w14:textId="6008DCC5"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46A14002" w14:textId="77777777" w:rsidR="009A10F6" w:rsidRPr="006513C2" w:rsidRDefault="009A10F6" w:rsidP="006513C2">
      <w:pPr>
        <w:spacing w:after="0" w:line="240" w:lineRule="auto"/>
        <w:jc w:val="right"/>
        <w:rPr>
          <w:rFonts w:ascii="Times New Roman" w:eastAsia="Calibri" w:hAnsi="Times New Roman" w:cs="Times New Roman"/>
          <w:b/>
          <w:bCs/>
          <w:sz w:val="24"/>
          <w:szCs w:val="24"/>
        </w:rPr>
      </w:pPr>
      <w:r w:rsidRPr="006513C2">
        <w:rPr>
          <w:rFonts w:ascii="Times New Roman" w:eastAsia="Calibri" w:hAnsi="Times New Roman" w:cs="Times New Roman"/>
          <w:b/>
          <w:bCs/>
          <w:sz w:val="24"/>
          <w:szCs w:val="24"/>
        </w:rPr>
        <w:t>ПРИЛОЖЕНИЕ 5</w:t>
      </w:r>
    </w:p>
    <w:p w14:paraId="33216C3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244030A6" w14:textId="77777777"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5B034EEC" wp14:editId="2468B504">
            <wp:extent cx="4293491" cy="3950898"/>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304164" cy="3960719"/>
                    </a:xfrm>
                    <a:prstGeom prst="rect">
                      <a:avLst/>
                    </a:prstGeom>
                    <a:noFill/>
                    <a:ln>
                      <a:noFill/>
                    </a:ln>
                  </pic:spPr>
                </pic:pic>
              </a:graphicData>
            </a:graphic>
          </wp:inline>
        </w:drawing>
      </w:r>
    </w:p>
    <w:p w14:paraId="3AD403A4" w14:textId="07D7CC40"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729C7AC0" w14:textId="77777777" w:rsidR="009A10F6" w:rsidRPr="006513C2" w:rsidRDefault="009A10F6" w:rsidP="006513C2">
      <w:pPr>
        <w:spacing w:after="0" w:line="240" w:lineRule="auto"/>
        <w:jc w:val="right"/>
        <w:rPr>
          <w:rFonts w:ascii="Times New Roman" w:eastAsia="Calibri" w:hAnsi="Times New Roman" w:cs="Times New Roman"/>
          <w:b/>
          <w:bCs/>
          <w:sz w:val="24"/>
          <w:szCs w:val="24"/>
        </w:rPr>
      </w:pPr>
      <w:r w:rsidRPr="006513C2">
        <w:rPr>
          <w:rFonts w:ascii="Times New Roman" w:eastAsia="Calibri" w:hAnsi="Times New Roman" w:cs="Times New Roman"/>
          <w:b/>
          <w:bCs/>
          <w:sz w:val="24"/>
          <w:szCs w:val="24"/>
        </w:rPr>
        <w:lastRenderedPageBreak/>
        <w:t>ПРИЛОЖЕНИЕ 6</w:t>
      </w:r>
    </w:p>
    <w:p w14:paraId="781DFF3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tbl>
      <w:tblPr>
        <w:tblStyle w:val="42"/>
        <w:tblW w:w="0" w:type="auto"/>
        <w:tblInd w:w="1129" w:type="dxa"/>
        <w:tblLook w:val="04A0" w:firstRow="1" w:lastRow="0" w:firstColumn="1" w:lastColumn="0" w:noHBand="0" w:noVBand="1"/>
      </w:tblPr>
      <w:tblGrid>
        <w:gridCol w:w="3828"/>
        <w:gridCol w:w="3543"/>
      </w:tblGrid>
      <w:tr w:rsidR="009A10F6" w:rsidRPr="00F74F22" w14:paraId="0D803A38" w14:textId="77777777" w:rsidTr="005A7AD5">
        <w:tc>
          <w:tcPr>
            <w:tcW w:w="7371" w:type="dxa"/>
            <w:gridSpan w:val="2"/>
          </w:tcPr>
          <w:p w14:paraId="31D52811" w14:textId="25ED4FBE" w:rsidR="009A10F6" w:rsidRPr="00F74F22" w:rsidRDefault="009A10F6" w:rsidP="005A7AD5">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Были ли среди ваших родственников участники</w:t>
            </w:r>
          </w:p>
          <w:p w14:paraId="596EDF7A" w14:textId="77777777" w:rsidR="009A10F6" w:rsidRPr="00F74F22" w:rsidRDefault="009A10F6" w:rsidP="005A7AD5">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Великой Отечественной войны?</w:t>
            </w:r>
          </w:p>
        </w:tc>
      </w:tr>
      <w:tr w:rsidR="009A10F6" w:rsidRPr="00F74F22" w14:paraId="62450660" w14:textId="77777777" w:rsidTr="005A7AD5">
        <w:tc>
          <w:tcPr>
            <w:tcW w:w="3828" w:type="dxa"/>
          </w:tcPr>
          <w:p w14:paraId="0B46233B"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Да</w:t>
            </w:r>
          </w:p>
        </w:tc>
        <w:tc>
          <w:tcPr>
            <w:tcW w:w="3543" w:type="dxa"/>
          </w:tcPr>
          <w:p w14:paraId="1CC23A58"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20</w:t>
            </w:r>
          </w:p>
        </w:tc>
      </w:tr>
      <w:tr w:rsidR="009A10F6" w:rsidRPr="00F74F22" w14:paraId="2F9BE4A7" w14:textId="77777777" w:rsidTr="005A7AD5">
        <w:tc>
          <w:tcPr>
            <w:tcW w:w="3828" w:type="dxa"/>
          </w:tcPr>
          <w:p w14:paraId="0D128ADD"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Нет</w:t>
            </w:r>
          </w:p>
        </w:tc>
        <w:tc>
          <w:tcPr>
            <w:tcW w:w="3543" w:type="dxa"/>
          </w:tcPr>
          <w:p w14:paraId="1B65E8AD"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45</w:t>
            </w:r>
          </w:p>
        </w:tc>
      </w:tr>
      <w:tr w:rsidR="009A10F6" w:rsidRPr="00F74F22" w14:paraId="50874349" w14:textId="77777777" w:rsidTr="005A7AD5">
        <w:tc>
          <w:tcPr>
            <w:tcW w:w="3828" w:type="dxa"/>
          </w:tcPr>
          <w:p w14:paraId="0A9FB02A"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 знаю</w:t>
            </w:r>
          </w:p>
        </w:tc>
        <w:tc>
          <w:tcPr>
            <w:tcW w:w="3543" w:type="dxa"/>
          </w:tcPr>
          <w:p w14:paraId="2B35F867"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0</w:t>
            </w:r>
          </w:p>
        </w:tc>
      </w:tr>
    </w:tbl>
    <w:p w14:paraId="702D266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0F262F6F" w14:textId="77777777"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3B585993" wp14:editId="09425EAF">
            <wp:extent cx="4680000" cy="3240000"/>
            <wp:effectExtent l="0" t="0" r="6350" b="17780"/>
            <wp:docPr id="182" name="Диаграмма 182">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46F660D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76D1ACE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tbl>
      <w:tblPr>
        <w:tblStyle w:val="42"/>
        <w:tblW w:w="7371" w:type="dxa"/>
        <w:tblInd w:w="1129" w:type="dxa"/>
        <w:tblLook w:val="04A0" w:firstRow="1" w:lastRow="0" w:firstColumn="1" w:lastColumn="0" w:noHBand="0" w:noVBand="1"/>
      </w:tblPr>
      <w:tblGrid>
        <w:gridCol w:w="3828"/>
        <w:gridCol w:w="3543"/>
      </w:tblGrid>
      <w:tr w:rsidR="009A10F6" w:rsidRPr="00F74F22" w14:paraId="4B08285D" w14:textId="77777777" w:rsidTr="005A7AD5">
        <w:tc>
          <w:tcPr>
            <w:tcW w:w="7371" w:type="dxa"/>
            <w:gridSpan w:val="2"/>
          </w:tcPr>
          <w:p w14:paraId="64E1F1DA" w14:textId="77777777" w:rsidR="009A10F6" w:rsidRPr="00F74F22" w:rsidRDefault="009A10F6" w:rsidP="003E52C0">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Знаете ли вы о их боевом пути?</w:t>
            </w:r>
          </w:p>
        </w:tc>
      </w:tr>
      <w:tr w:rsidR="009A10F6" w:rsidRPr="00F74F22" w14:paraId="3BACFA33" w14:textId="77777777" w:rsidTr="005A7AD5">
        <w:tc>
          <w:tcPr>
            <w:tcW w:w="3828" w:type="dxa"/>
          </w:tcPr>
          <w:p w14:paraId="13014E68"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Да</w:t>
            </w:r>
          </w:p>
        </w:tc>
        <w:tc>
          <w:tcPr>
            <w:tcW w:w="3543" w:type="dxa"/>
          </w:tcPr>
          <w:p w14:paraId="34299E5C"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19</w:t>
            </w:r>
          </w:p>
        </w:tc>
      </w:tr>
      <w:tr w:rsidR="009A10F6" w:rsidRPr="00F74F22" w14:paraId="5F18C927" w14:textId="77777777" w:rsidTr="005A7AD5">
        <w:tc>
          <w:tcPr>
            <w:tcW w:w="3828" w:type="dxa"/>
          </w:tcPr>
          <w:p w14:paraId="76075B01"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Нет</w:t>
            </w:r>
          </w:p>
        </w:tc>
        <w:tc>
          <w:tcPr>
            <w:tcW w:w="3543" w:type="dxa"/>
          </w:tcPr>
          <w:p w14:paraId="133B2576"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1</w:t>
            </w:r>
          </w:p>
        </w:tc>
      </w:tr>
    </w:tbl>
    <w:p w14:paraId="54E9BA3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259A33D7" w14:textId="77777777" w:rsidR="009A10F6" w:rsidRPr="00F74F22" w:rsidRDefault="009A10F6" w:rsidP="003E52C0">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5E7CABB6" wp14:editId="6CC92DD1">
            <wp:extent cx="4680000" cy="2880000"/>
            <wp:effectExtent l="0" t="0" r="6350" b="15875"/>
            <wp:docPr id="183" name="Диаграмма 18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0ECF3A3E" w14:textId="3EFA08E2" w:rsidR="007B019F" w:rsidRDefault="007B019F" w:rsidP="00F74F22">
      <w:pPr>
        <w:spacing w:after="0" w:line="240" w:lineRule="auto"/>
        <w:ind w:firstLine="709"/>
        <w:jc w:val="both"/>
        <w:rPr>
          <w:rFonts w:ascii="Times New Roman" w:eastAsia="Calibri" w:hAnsi="Times New Roman" w:cs="Times New Roman"/>
          <w:sz w:val="24"/>
          <w:szCs w:val="24"/>
        </w:rPr>
      </w:pPr>
    </w:p>
    <w:p w14:paraId="19338DF6" w14:textId="69D9D142" w:rsidR="007B019F" w:rsidRDefault="007B019F" w:rsidP="00F74F22">
      <w:pPr>
        <w:spacing w:after="0" w:line="240" w:lineRule="auto"/>
        <w:ind w:firstLine="709"/>
        <w:jc w:val="both"/>
        <w:rPr>
          <w:rFonts w:ascii="Times New Roman" w:eastAsia="Calibri" w:hAnsi="Times New Roman" w:cs="Times New Roman"/>
          <w:sz w:val="24"/>
          <w:szCs w:val="24"/>
        </w:rPr>
      </w:pPr>
    </w:p>
    <w:p w14:paraId="643DC856" w14:textId="77777777" w:rsidR="007B019F" w:rsidRPr="00F74F22" w:rsidRDefault="007B019F" w:rsidP="00F74F22">
      <w:pPr>
        <w:spacing w:after="0" w:line="240" w:lineRule="auto"/>
        <w:ind w:firstLine="709"/>
        <w:jc w:val="both"/>
        <w:rPr>
          <w:rFonts w:ascii="Times New Roman" w:eastAsia="Calibri" w:hAnsi="Times New Roman" w:cs="Times New Roman"/>
          <w:sz w:val="24"/>
          <w:szCs w:val="24"/>
        </w:rPr>
      </w:pPr>
    </w:p>
    <w:tbl>
      <w:tblPr>
        <w:tblStyle w:val="42"/>
        <w:tblW w:w="0" w:type="auto"/>
        <w:tblInd w:w="1129" w:type="dxa"/>
        <w:tblLook w:val="04A0" w:firstRow="1" w:lastRow="0" w:firstColumn="1" w:lastColumn="0" w:noHBand="0" w:noVBand="1"/>
      </w:tblPr>
      <w:tblGrid>
        <w:gridCol w:w="3828"/>
        <w:gridCol w:w="3543"/>
      </w:tblGrid>
      <w:tr w:rsidR="009A10F6" w:rsidRPr="00F74F22" w14:paraId="2A08B233" w14:textId="77777777" w:rsidTr="005A7AD5">
        <w:tc>
          <w:tcPr>
            <w:tcW w:w="7371" w:type="dxa"/>
            <w:gridSpan w:val="2"/>
          </w:tcPr>
          <w:p w14:paraId="122ED75C" w14:textId="77777777" w:rsidR="009A10F6" w:rsidRPr="00F74F22" w:rsidRDefault="009A10F6" w:rsidP="007B019F">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lastRenderedPageBreak/>
              <w:t>Имелись ли у ваших родственников боевые награды?</w:t>
            </w:r>
          </w:p>
        </w:tc>
      </w:tr>
      <w:tr w:rsidR="009A10F6" w:rsidRPr="00F74F22" w14:paraId="5F37DA43" w14:textId="77777777" w:rsidTr="005A7AD5">
        <w:tc>
          <w:tcPr>
            <w:tcW w:w="3828" w:type="dxa"/>
          </w:tcPr>
          <w:p w14:paraId="2AA916D6"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Да</w:t>
            </w:r>
          </w:p>
        </w:tc>
        <w:tc>
          <w:tcPr>
            <w:tcW w:w="3543" w:type="dxa"/>
          </w:tcPr>
          <w:p w14:paraId="33DDCE15"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18</w:t>
            </w:r>
          </w:p>
        </w:tc>
      </w:tr>
      <w:tr w:rsidR="009A10F6" w:rsidRPr="00F74F22" w14:paraId="360633FF" w14:textId="77777777" w:rsidTr="005A7AD5">
        <w:tc>
          <w:tcPr>
            <w:tcW w:w="3828" w:type="dxa"/>
          </w:tcPr>
          <w:p w14:paraId="7CBD25FC"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Нет</w:t>
            </w:r>
          </w:p>
        </w:tc>
        <w:tc>
          <w:tcPr>
            <w:tcW w:w="3543" w:type="dxa"/>
          </w:tcPr>
          <w:p w14:paraId="7F673917"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1</w:t>
            </w:r>
          </w:p>
        </w:tc>
      </w:tr>
      <w:tr w:rsidR="009A10F6" w:rsidRPr="00F74F22" w14:paraId="13D324F2" w14:textId="77777777" w:rsidTr="005A7AD5">
        <w:tc>
          <w:tcPr>
            <w:tcW w:w="3828" w:type="dxa"/>
          </w:tcPr>
          <w:p w14:paraId="2705953B"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 владею информацией</w:t>
            </w:r>
          </w:p>
        </w:tc>
        <w:tc>
          <w:tcPr>
            <w:tcW w:w="3543" w:type="dxa"/>
          </w:tcPr>
          <w:p w14:paraId="1C3AB8E0"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1</w:t>
            </w:r>
          </w:p>
        </w:tc>
      </w:tr>
    </w:tbl>
    <w:p w14:paraId="263D1AE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113DD23C" w14:textId="77777777" w:rsidR="009A10F6" w:rsidRPr="00F74F22" w:rsidRDefault="009A10F6" w:rsidP="007B019F">
      <w:pPr>
        <w:spacing w:after="0" w:line="240" w:lineRule="auto"/>
        <w:jc w:val="center"/>
        <w:rPr>
          <w:rFonts w:ascii="Times New Roman" w:eastAsia="Calibri" w:hAnsi="Times New Roman" w:cs="Times New Roman"/>
          <w:sz w:val="24"/>
          <w:szCs w:val="24"/>
          <w:lang w:val="en-US"/>
        </w:rPr>
      </w:pPr>
      <w:r w:rsidRPr="00F74F22">
        <w:rPr>
          <w:rFonts w:ascii="Times New Roman" w:eastAsia="Calibri" w:hAnsi="Times New Roman" w:cs="Times New Roman"/>
          <w:noProof/>
          <w:sz w:val="24"/>
          <w:szCs w:val="24"/>
        </w:rPr>
        <w:drawing>
          <wp:inline distT="0" distB="0" distL="0" distR="0" wp14:anchorId="3C40D185" wp14:editId="7732A3F7">
            <wp:extent cx="4680000" cy="3240000"/>
            <wp:effectExtent l="0" t="0" r="6350" b="17780"/>
            <wp:docPr id="184" name="Диаграмма 18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0BB6F1C3" w14:textId="5113C6E4" w:rsidR="009A10F6" w:rsidRDefault="009A10F6" w:rsidP="00F74F22">
      <w:pPr>
        <w:spacing w:after="0" w:line="240" w:lineRule="auto"/>
        <w:ind w:firstLine="709"/>
        <w:jc w:val="both"/>
        <w:rPr>
          <w:rFonts w:ascii="Times New Roman" w:eastAsia="Calibri" w:hAnsi="Times New Roman" w:cs="Times New Roman"/>
          <w:sz w:val="24"/>
          <w:szCs w:val="24"/>
        </w:rPr>
      </w:pPr>
    </w:p>
    <w:p w14:paraId="7EC1FC8E" w14:textId="77777777" w:rsidR="007B019F" w:rsidRPr="00F74F22" w:rsidRDefault="007B019F" w:rsidP="00F74F22">
      <w:pPr>
        <w:spacing w:after="0" w:line="240" w:lineRule="auto"/>
        <w:ind w:firstLine="709"/>
        <w:jc w:val="both"/>
        <w:rPr>
          <w:rFonts w:ascii="Times New Roman" w:eastAsia="Calibri" w:hAnsi="Times New Roman" w:cs="Times New Roman"/>
          <w:sz w:val="24"/>
          <w:szCs w:val="24"/>
        </w:rPr>
      </w:pPr>
    </w:p>
    <w:tbl>
      <w:tblPr>
        <w:tblStyle w:val="42"/>
        <w:tblpPr w:leftFromText="180" w:rightFromText="180" w:vertAnchor="text" w:horzAnchor="margin" w:tblpX="1150" w:tblpY="8"/>
        <w:tblW w:w="7366" w:type="dxa"/>
        <w:tblLook w:val="04A0" w:firstRow="1" w:lastRow="0" w:firstColumn="1" w:lastColumn="0" w:noHBand="0" w:noVBand="1"/>
      </w:tblPr>
      <w:tblGrid>
        <w:gridCol w:w="3823"/>
        <w:gridCol w:w="3543"/>
      </w:tblGrid>
      <w:tr w:rsidR="009A10F6" w:rsidRPr="00F74F22" w14:paraId="424DFCB9" w14:textId="77777777" w:rsidTr="005A7AD5">
        <w:tc>
          <w:tcPr>
            <w:tcW w:w="7366" w:type="dxa"/>
            <w:gridSpan w:val="2"/>
          </w:tcPr>
          <w:p w14:paraId="04656E88" w14:textId="77777777" w:rsidR="009A10F6" w:rsidRPr="00F74F22" w:rsidRDefault="009A10F6" w:rsidP="005A7AD5">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Рассказываете ли своим детям о героическом прошлом своих предков?</w:t>
            </w:r>
          </w:p>
        </w:tc>
      </w:tr>
      <w:tr w:rsidR="009A10F6" w:rsidRPr="00F74F22" w14:paraId="3B22CBB1" w14:textId="77777777" w:rsidTr="005A7AD5">
        <w:tc>
          <w:tcPr>
            <w:tcW w:w="3823" w:type="dxa"/>
          </w:tcPr>
          <w:p w14:paraId="44E50A37"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Да</w:t>
            </w:r>
          </w:p>
        </w:tc>
        <w:tc>
          <w:tcPr>
            <w:tcW w:w="3543" w:type="dxa"/>
          </w:tcPr>
          <w:p w14:paraId="21C5C4FC"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20</w:t>
            </w:r>
          </w:p>
        </w:tc>
      </w:tr>
      <w:tr w:rsidR="009A10F6" w:rsidRPr="00F74F22" w14:paraId="6F61DB1F" w14:textId="77777777" w:rsidTr="005A7AD5">
        <w:tc>
          <w:tcPr>
            <w:tcW w:w="3823" w:type="dxa"/>
          </w:tcPr>
          <w:p w14:paraId="40ED1E77"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Нет</w:t>
            </w:r>
          </w:p>
        </w:tc>
        <w:tc>
          <w:tcPr>
            <w:tcW w:w="3543" w:type="dxa"/>
          </w:tcPr>
          <w:p w14:paraId="63B69AE9"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0</w:t>
            </w:r>
          </w:p>
        </w:tc>
      </w:tr>
    </w:tbl>
    <w:p w14:paraId="1820257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244AA4D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5EA2BF0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2487FB44" w14:textId="2C0746C0" w:rsidR="009A10F6" w:rsidRDefault="009A10F6" w:rsidP="00F74F22">
      <w:pPr>
        <w:spacing w:after="0" w:line="240" w:lineRule="auto"/>
        <w:ind w:firstLine="709"/>
        <w:jc w:val="both"/>
        <w:rPr>
          <w:rFonts w:ascii="Times New Roman" w:eastAsia="Calibri" w:hAnsi="Times New Roman" w:cs="Times New Roman"/>
          <w:sz w:val="24"/>
          <w:szCs w:val="24"/>
        </w:rPr>
      </w:pPr>
    </w:p>
    <w:p w14:paraId="2E31F5D7" w14:textId="77777777" w:rsidR="007B019F" w:rsidRPr="00F74F22" w:rsidRDefault="007B019F" w:rsidP="00F74F22">
      <w:pPr>
        <w:spacing w:after="0" w:line="240" w:lineRule="auto"/>
        <w:ind w:firstLine="709"/>
        <w:jc w:val="both"/>
        <w:rPr>
          <w:rFonts w:ascii="Times New Roman" w:eastAsia="Calibri" w:hAnsi="Times New Roman" w:cs="Times New Roman"/>
          <w:sz w:val="24"/>
          <w:szCs w:val="24"/>
        </w:rPr>
      </w:pPr>
    </w:p>
    <w:p w14:paraId="0FBF1342" w14:textId="15E68102" w:rsidR="009A10F6" w:rsidRDefault="009A10F6" w:rsidP="007B019F">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6DE1F9EC" wp14:editId="18D9D0F9">
            <wp:extent cx="4680000" cy="3240000"/>
            <wp:effectExtent l="0" t="0" r="6350" b="17780"/>
            <wp:docPr id="185" name="Диаграмма 185">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46EFF794" w14:textId="4E701C29" w:rsidR="007B019F" w:rsidRDefault="007B019F" w:rsidP="007B019F">
      <w:pPr>
        <w:spacing w:after="0" w:line="240" w:lineRule="auto"/>
        <w:jc w:val="center"/>
        <w:rPr>
          <w:rFonts w:ascii="Times New Roman" w:eastAsia="Calibri" w:hAnsi="Times New Roman" w:cs="Times New Roman"/>
          <w:sz w:val="24"/>
          <w:szCs w:val="24"/>
        </w:rPr>
      </w:pPr>
    </w:p>
    <w:p w14:paraId="3DF52FAE" w14:textId="77777777" w:rsidR="005A7AD5" w:rsidRPr="00F74F22" w:rsidRDefault="005A7AD5" w:rsidP="007B019F">
      <w:pPr>
        <w:spacing w:after="0" w:line="240" w:lineRule="auto"/>
        <w:jc w:val="center"/>
        <w:rPr>
          <w:rFonts w:ascii="Times New Roman" w:eastAsia="Calibri" w:hAnsi="Times New Roman" w:cs="Times New Roman"/>
          <w:sz w:val="24"/>
          <w:szCs w:val="24"/>
        </w:rPr>
      </w:pPr>
    </w:p>
    <w:tbl>
      <w:tblPr>
        <w:tblStyle w:val="42"/>
        <w:tblW w:w="7371" w:type="dxa"/>
        <w:tblInd w:w="1129" w:type="dxa"/>
        <w:tblLook w:val="04A0" w:firstRow="1" w:lastRow="0" w:firstColumn="1" w:lastColumn="0" w:noHBand="0" w:noVBand="1"/>
      </w:tblPr>
      <w:tblGrid>
        <w:gridCol w:w="3828"/>
        <w:gridCol w:w="3543"/>
      </w:tblGrid>
      <w:tr w:rsidR="009A10F6" w:rsidRPr="00F74F22" w14:paraId="679BFBE1" w14:textId="77777777" w:rsidTr="005A7AD5">
        <w:tc>
          <w:tcPr>
            <w:tcW w:w="7371" w:type="dxa"/>
            <w:gridSpan w:val="2"/>
          </w:tcPr>
          <w:p w14:paraId="30527D41" w14:textId="77777777" w:rsidR="009A10F6" w:rsidRPr="00F74F22" w:rsidRDefault="009A10F6" w:rsidP="007B019F">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lastRenderedPageBreak/>
              <w:t>Считаете ли вы, что ваши дети должны знать о тяжелом военном прошлом своей страны?</w:t>
            </w:r>
          </w:p>
        </w:tc>
      </w:tr>
      <w:tr w:rsidR="009A10F6" w:rsidRPr="00F74F22" w14:paraId="4300C17F" w14:textId="77777777" w:rsidTr="005A7AD5">
        <w:tc>
          <w:tcPr>
            <w:tcW w:w="3828" w:type="dxa"/>
          </w:tcPr>
          <w:p w14:paraId="661ADBB3"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Да</w:t>
            </w:r>
          </w:p>
        </w:tc>
        <w:tc>
          <w:tcPr>
            <w:tcW w:w="3543" w:type="dxa"/>
          </w:tcPr>
          <w:p w14:paraId="2F6B509F"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55</w:t>
            </w:r>
          </w:p>
        </w:tc>
      </w:tr>
      <w:tr w:rsidR="009A10F6" w:rsidRPr="00F74F22" w14:paraId="62BF8A26" w14:textId="77777777" w:rsidTr="005A7AD5">
        <w:tc>
          <w:tcPr>
            <w:tcW w:w="3828" w:type="dxa"/>
          </w:tcPr>
          <w:p w14:paraId="0F0C07E5"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Нет</w:t>
            </w:r>
          </w:p>
        </w:tc>
        <w:tc>
          <w:tcPr>
            <w:tcW w:w="3543" w:type="dxa"/>
          </w:tcPr>
          <w:p w14:paraId="5B979F1A"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0</w:t>
            </w:r>
          </w:p>
        </w:tc>
      </w:tr>
      <w:tr w:rsidR="009A10F6" w:rsidRPr="00F74F22" w14:paraId="0A2BB452" w14:textId="77777777" w:rsidTr="005A7AD5">
        <w:tc>
          <w:tcPr>
            <w:tcW w:w="3828" w:type="dxa"/>
          </w:tcPr>
          <w:p w14:paraId="6923CE9C"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 знаю</w:t>
            </w:r>
          </w:p>
        </w:tc>
        <w:tc>
          <w:tcPr>
            <w:tcW w:w="3543" w:type="dxa"/>
          </w:tcPr>
          <w:p w14:paraId="1DBA2BB6"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10</w:t>
            </w:r>
          </w:p>
        </w:tc>
      </w:tr>
    </w:tbl>
    <w:p w14:paraId="49B1610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4E49FC4" w14:textId="37390EEC" w:rsidR="009A10F6" w:rsidRDefault="009A10F6" w:rsidP="005A7AD5">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09D269F5" wp14:editId="1B6BFD1C">
            <wp:extent cx="4680000" cy="3240000"/>
            <wp:effectExtent l="0" t="0" r="6350" b="17780"/>
            <wp:docPr id="186" name="Диаграмма 186">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22FE4FD3" w14:textId="11490E33" w:rsidR="007B019F" w:rsidRDefault="007B019F" w:rsidP="00F74F22">
      <w:pPr>
        <w:spacing w:after="0" w:line="240" w:lineRule="auto"/>
        <w:ind w:firstLine="709"/>
        <w:jc w:val="both"/>
        <w:rPr>
          <w:rFonts w:ascii="Times New Roman" w:eastAsia="Calibri" w:hAnsi="Times New Roman" w:cs="Times New Roman"/>
          <w:sz w:val="24"/>
          <w:szCs w:val="24"/>
        </w:rPr>
      </w:pPr>
    </w:p>
    <w:p w14:paraId="3AB26503" w14:textId="77777777" w:rsidR="007B019F" w:rsidRPr="00F74F22" w:rsidRDefault="007B019F" w:rsidP="00F74F22">
      <w:pPr>
        <w:spacing w:after="0" w:line="240" w:lineRule="auto"/>
        <w:ind w:firstLine="709"/>
        <w:jc w:val="both"/>
        <w:rPr>
          <w:rFonts w:ascii="Times New Roman" w:eastAsia="Calibri" w:hAnsi="Times New Roman" w:cs="Times New Roman"/>
          <w:sz w:val="24"/>
          <w:szCs w:val="24"/>
        </w:rPr>
      </w:pPr>
    </w:p>
    <w:tbl>
      <w:tblPr>
        <w:tblStyle w:val="42"/>
        <w:tblW w:w="7371" w:type="dxa"/>
        <w:tblInd w:w="1129" w:type="dxa"/>
        <w:tblLook w:val="04A0" w:firstRow="1" w:lastRow="0" w:firstColumn="1" w:lastColumn="0" w:noHBand="0" w:noVBand="1"/>
      </w:tblPr>
      <w:tblGrid>
        <w:gridCol w:w="3828"/>
        <w:gridCol w:w="3543"/>
      </w:tblGrid>
      <w:tr w:rsidR="009A10F6" w:rsidRPr="00F74F22" w14:paraId="3EE48D1B" w14:textId="77777777" w:rsidTr="005A7AD5">
        <w:trPr>
          <w:trHeight w:val="608"/>
        </w:trPr>
        <w:tc>
          <w:tcPr>
            <w:tcW w:w="7371" w:type="dxa"/>
            <w:gridSpan w:val="2"/>
          </w:tcPr>
          <w:p w14:paraId="41D1E198" w14:textId="2E5CBFDB" w:rsidR="009A10F6" w:rsidRPr="00F74F22" w:rsidRDefault="009A10F6" w:rsidP="007B019F">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Есть ли среди наград ваших родственников медаль</w:t>
            </w:r>
          </w:p>
          <w:p w14:paraId="2BC85152" w14:textId="77777777" w:rsidR="009A10F6" w:rsidRPr="00F74F22" w:rsidRDefault="009A10F6" w:rsidP="007B019F">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«За взятие Кенигсберга»?</w:t>
            </w:r>
          </w:p>
        </w:tc>
      </w:tr>
      <w:tr w:rsidR="009A10F6" w:rsidRPr="00F74F22" w14:paraId="47521D37" w14:textId="77777777" w:rsidTr="005A7AD5">
        <w:trPr>
          <w:trHeight w:val="297"/>
        </w:trPr>
        <w:tc>
          <w:tcPr>
            <w:tcW w:w="3828" w:type="dxa"/>
          </w:tcPr>
          <w:p w14:paraId="6106283D"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Да</w:t>
            </w:r>
          </w:p>
        </w:tc>
        <w:tc>
          <w:tcPr>
            <w:tcW w:w="3543" w:type="dxa"/>
          </w:tcPr>
          <w:p w14:paraId="4442876C" w14:textId="77777777" w:rsidR="009A10F6" w:rsidRPr="00F74F22" w:rsidRDefault="009A10F6" w:rsidP="005A7AD5">
            <w:pPr>
              <w:jc w:val="center"/>
              <w:rPr>
                <w:rFonts w:ascii="Times New Roman" w:eastAsia="Calibri" w:hAnsi="Times New Roman" w:cs="Times New Roman"/>
                <w:sz w:val="24"/>
                <w:szCs w:val="24"/>
              </w:rPr>
            </w:pPr>
          </w:p>
        </w:tc>
      </w:tr>
      <w:tr w:rsidR="009A10F6" w:rsidRPr="00F74F22" w14:paraId="5C7DB0B5" w14:textId="77777777" w:rsidTr="005A7AD5">
        <w:trPr>
          <w:trHeight w:val="297"/>
        </w:trPr>
        <w:tc>
          <w:tcPr>
            <w:tcW w:w="3828" w:type="dxa"/>
          </w:tcPr>
          <w:p w14:paraId="34379ECC"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Нет</w:t>
            </w:r>
          </w:p>
        </w:tc>
        <w:tc>
          <w:tcPr>
            <w:tcW w:w="3543" w:type="dxa"/>
          </w:tcPr>
          <w:p w14:paraId="54D3CD74"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18</w:t>
            </w:r>
          </w:p>
        </w:tc>
      </w:tr>
    </w:tbl>
    <w:p w14:paraId="5CF0FA3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23BC612F" w14:textId="1EA34F8E" w:rsidR="009A10F6" w:rsidRDefault="009A10F6" w:rsidP="005A7AD5">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38348016" wp14:editId="423236C5">
            <wp:extent cx="4680000" cy="3240000"/>
            <wp:effectExtent l="0" t="0" r="6350" b="17780"/>
            <wp:docPr id="187" name="Диаграмма 187">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6EE7B27A" w14:textId="77777777" w:rsidR="007B019F" w:rsidRPr="00F74F22" w:rsidRDefault="007B019F" w:rsidP="00F74F22">
      <w:pPr>
        <w:spacing w:after="0" w:line="240" w:lineRule="auto"/>
        <w:ind w:firstLine="709"/>
        <w:jc w:val="both"/>
        <w:rPr>
          <w:rFonts w:ascii="Times New Roman" w:eastAsia="Calibri" w:hAnsi="Times New Roman" w:cs="Times New Roman"/>
          <w:sz w:val="24"/>
          <w:szCs w:val="24"/>
        </w:rPr>
      </w:pPr>
    </w:p>
    <w:tbl>
      <w:tblPr>
        <w:tblStyle w:val="42"/>
        <w:tblW w:w="7371" w:type="dxa"/>
        <w:tblInd w:w="1129" w:type="dxa"/>
        <w:tblLook w:val="04A0" w:firstRow="1" w:lastRow="0" w:firstColumn="1" w:lastColumn="0" w:noHBand="0" w:noVBand="1"/>
      </w:tblPr>
      <w:tblGrid>
        <w:gridCol w:w="3828"/>
        <w:gridCol w:w="3543"/>
      </w:tblGrid>
      <w:tr w:rsidR="009A10F6" w:rsidRPr="00F74F22" w14:paraId="6D79EFB5" w14:textId="77777777" w:rsidTr="005A7AD5">
        <w:tc>
          <w:tcPr>
            <w:tcW w:w="7371" w:type="dxa"/>
            <w:gridSpan w:val="2"/>
          </w:tcPr>
          <w:p w14:paraId="61D61895" w14:textId="2A6B6D94" w:rsidR="009A10F6" w:rsidRPr="00F74F22" w:rsidRDefault="009A10F6" w:rsidP="007B019F">
            <w:pPr>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lastRenderedPageBreak/>
              <w:t>Есть сведения о ваших родственниках, воевавших в годы Великой Отечественной войны, на официальных сайтах «Память народа», «Дорога памяти»?</w:t>
            </w:r>
          </w:p>
        </w:tc>
      </w:tr>
      <w:tr w:rsidR="009A10F6" w:rsidRPr="00F74F22" w14:paraId="0D6133E2" w14:textId="77777777" w:rsidTr="005A7AD5">
        <w:tc>
          <w:tcPr>
            <w:tcW w:w="3828" w:type="dxa"/>
          </w:tcPr>
          <w:p w14:paraId="79EDDBF3"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Да</w:t>
            </w:r>
          </w:p>
        </w:tc>
        <w:tc>
          <w:tcPr>
            <w:tcW w:w="3543" w:type="dxa"/>
          </w:tcPr>
          <w:p w14:paraId="351BFA61"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5</w:t>
            </w:r>
          </w:p>
        </w:tc>
      </w:tr>
      <w:tr w:rsidR="009A10F6" w:rsidRPr="00F74F22" w14:paraId="0541E1C0" w14:textId="77777777" w:rsidTr="005A7AD5">
        <w:tc>
          <w:tcPr>
            <w:tcW w:w="3828" w:type="dxa"/>
          </w:tcPr>
          <w:p w14:paraId="65101401"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Нет</w:t>
            </w:r>
          </w:p>
        </w:tc>
        <w:tc>
          <w:tcPr>
            <w:tcW w:w="3543" w:type="dxa"/>
          </w:tcPr>
          <w:p w14:paraId="34DC5F54"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5</w:t>
            </w:r>
          </w:p>
        </w:tc>
      </w:tr>
      <w:tr w:rsidR="009A10F6" w:rsidRPr="00F74F22" w14:paraId="478974BA" w14:textId="77777777" w:rsidTr="005A7AD5">
        <w:tc>
          <w:tcPr>
            <w:tcW w:w="3828" w:type="dxa"/>
          </w:tcPr>
          <w:p w14:paraId="4B7E3A1F"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Не знаю</w:t>
            </w:r>
          </w:p>
        </w:tc>
        <w:tc>
          <w:tcPr>
            <w:tcW w:w="3543" w:type="dxa"/>
          </w:tcPr>
          <w:p w14:paraId="44889A04" w14:textId="77777777" w:rsidR="009A10F6" w:rsidRPr="00F74F22" w:rsidRDefault="009A10F6" w:rsidP="005A7AD5">
            <w:pPr>
              <w:jc w:val="center"/>
              <w:rPr>
                <w:rFonts w:ascii="Times New Roman" w:eastAsia="Calibri" w:hAnsi="Times New Roman" w:cs="Times New Roman"/>
                <w:sz w:val="24"/>
                <w:szCs w:val="24"/>
              </w:rPr>
            </w:pPr>
            <w:r w:rsidRPr="00F74F22">
              <w:rPr>
                <w:rFonts w:ascii="Times New Roman" w:eastAsia="Calibri" w:hAnsi="Times New Roman" w:cs="Times New Roman"/>
                <w:sz w:val="24"/>
                <w:szCs w:val="24"/>
              </w:rPr>
              <w:t>10</w:t>
            </w:r>
          </w:p>
        </w:tc>
      </w:tr>
    </w:tbl>
    <w:p w14:paraId="7F4FE54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71BA93D" w14:textId="7A38DA46" w:rsidR="009A10F6" w:rsidRPr="00F74F22" w:rsidRDefault="009A10F6" w:rsidP="005A7AD5">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3926CF37" wp14:editId="35ED23A7">
            <wp:extent cx="4680000" cy="3240000"/>
            <wp:effectExtent l="0" t="0" r="6350" b="17780"/>
            <wp:docPr id="188" name="Диаграмма 188">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721AAF68" w14:textId="77777777" w:rsidR="002F4245" w:rsidRPr="00F74F22" w:rsidRDefault="002F4245" w:rsidP="00F74F22">
      <w:pPr>
        <w:spacing w:after="0" w:line="240" w:lineRule="auto"/>
        <w:ind w:firstLine="709"/>
        <w:jc w:val="both"/>
        <w:rPr>
          <w:rFonts w:ascii="Times New Roman" w:eastAsia="Calibri" w:hAnsi="Times New Roman" w:cs="Times New Roman"/>
          <w:sz w:val="24"/>
          <w:szCs w:val="24"/>
        </w:rPr>
      </w:pPr>
    </w:p>
    <w:p w14:paraId="3B3857E9" w14:textId="77777777" w:rsidR="009A10F6" w:rsidRPr="006513C2" w:rsidRDefault="009A10F6" w:rsidP="006513C2">
      <w:pPr>
        <w:spacing w:after="0" w:line="240" w:lineRule="auto"/>
        <w:jc w:val="right"/>
        <w:rPr>
          <w:rFonts w:ascii="Times New Roman" w:eastAsia="Calibri" w:hAnsi="Times New Roman" w:cs="Times New Roman"/>
          <w:b/>
          <w:bCs/>
          <w:sz w:val="24"/>
          <w:szCs w:val="24"/>
        </w:rPr>
      </w:pPr>
      <w:r w:rsidRPr="006513C2">
        <w:rPr>
          <w:rFonts w:ascii="Times New Roman" w:eastAsia="Calibri" w:hAnsi="Times New Roman" w:cs="Times New Roman"/>
          <w:b/>
          <w:bCs/>
          <w:sz w:val="24"/>
          <w:szCs w:val="24"/>
        </w:rPr>
        <w:t>ПРИЛОЖЕНИЕ 7</w:t>
      </w:r>
    </w:p>
    <w:p w14:paraId="7B915BC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127C100F" w14:textId="5FF51B90" w:rsidR="009A10F6" w:rsidRDefault="009A10F6" w:rsidP="005A7AD5">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0A490EF0" wp14:editId="4400ED4C">
            <wp:extent cx="5400000" cy="3374396"/>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00000" cy="3374396"/>
                    </a:xfrm>
                    <a:prstGeom prst="rect">
                      <a:avLst/>
                    </a:prstGeom>
                  </pic:spPr>
                </pic:pic>
              </a:graphicData>
            </a:graphic>
          </wp:inline>
        </w:drawing>
      </w:r>
    </w:p>
    <w:p w14:paraId="592F5D98" w14:textId="77777777" w:rsidR="006513C2" w:rsidRPr="00F74F22" w:rsidRDefault="006513C2" w:rsidP="00F74F22">
      <w:pPr>
        <w:spacing w:after="0" w:line="240" w:lineRule="auto"/>
        <w:ind w:firstLine="709"/>
        <w:jc w:val="both"/>
        <w:rPr>
          <w:rFonts w:ascii="Times New Roman" w:eastAsia="Calibri" w:hAnsi="Times New Roman" w:cs="Times New Roman"/>
          <w:sz w:val="24"/>
          <w:szCs w:val="24"/>
        </w:rPr>
      </w:pPr>
    </w:p>
    <w:p w14:paraId="3C80CCAB" w14:textId="09267AD8" w:rsidR="009A10F6" w:rsidRDefault="009A10F6" w:rsidP="005A7AD5">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lastRenderedPageBreak/>
        <w:drawing>
          <wp:inline distT="0" distB="0" distL="0" distR="0" wp14:anchorId="2C658D0A" wp14:editId="67ACF601">
            <wp:extent cx="5400000" cy="3383077"/>
            <wp:effectExtent l="0" t="0" r="0" b="825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0" cy="3383077"/>
                    </a:xfrm>
                    <a:prstGeom prst="rect">
                      <a:avLst/>
                    </a:prstGeom>
                  </pic:spPr>
                </pic:pic>
              </a:graphicData>
            </a:graphic>
          </wp:inline>
        </w:drawing>
      </w:r>
    </w:p>
    <w:p w14:paraId="24437627" w14:textId="77777777" w:rsidR="006513C2" w:rsidRPr="00F74F22" w:rsidRDefault="006513C2" w:rsidP="00F74F22">
      <w:pPr>
        <w:spacing w:after="0" w:line="240" w:lineRule="auto"/>
        <w:ind w:firstLine="709"/>
        <w:jc w:val="both"/>
        <w:rPr>
          <w:rFonts w:ascii="Times New Roman" w:eastAsia="Calibri" w:hAnsi="Times New Roman" w:cs="Times New Roman"/>
          <w:sz w:val="24"/>
          <w:szCs w:val="24"/>
        </w:rPr>
      </w:pPr>
    </w:p>
    <w:p w14:paraId="34387EF5" w14:textId="77777777" w:rsidR="009A10F6" w:rsidRPr="00F74F22" w:rsidRDefault="009A10F6" w:rsidP="005A7AD5">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rPr>
        <w:drawing>
          <wp:inline distT="0" distB="0" distL="0" distR="0" wp14:anchorId="16E76E93" wp14:editId="004CB627">
            <wp:extent cx="5400000" cy="3376192"/>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400000" cy="3376192"/>
                    </a:xfrm>
                    <a:prstGeom prst="rect">
                      <a:avLst/>
                    </a:prstGeom>
                  </pic:spPr>
                </pic:pic>
              </a:graphicData>
            </a:graphic>
          </wp:inline>
        </w:drawing>
      </w:r>
    </w:p>
    <w:p w14:paraId="7D763DAD" w14:textId="097DCF7A" w:rsidR="009A10F6" w:rsidRPr="00F74F22" w:rsidRDefault="009A10F6" w:rsidP="00F74F22">
      <w:pPr>
        <w:spacing w:after="0" w:line="240" w:lineRule="auto"/>
        <w:ind w:firstLine="709"/>
        <w:jc w:val="both"/>
        <w:rPr>
          <w:rFonts w:ascii="Times New Roman" w:hAnsi="Times New Roman" w:cs="Times New Roman"/>
          <w:sz w:val="24"/>
          <w:szCs w:val="24"/>
        </w:rPr>
      </w:pPr>
    </w:p>
    <w:p w14:paraId="3A8D2907" w14:textId="1A1B27C8" w:rsidR="002F4245" w:rsidRDefault="002F4245" w:rsidP="00F74F22">
      <w:pPr>
        <w:spacing w:after="0" w:line="240" w:lineRule="auto"/>
        <w:ind w:firstLine="709"/>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C02BCB" w:rsidRPr="007B6EB3" w14:paraId="395D3FC0" w14:textId="77777777" w:rsidTr="004E0248">
        <w:trPr>
          <w:trHeight w:val="844"/>
        </w:trPr>
        <w:tc>
          <w:tcPr>
            <w:tcW w:w="9848" w:type="dxa"/>
            <w:shd w:val="clear" w:color="auto" w:fill="99CCFF"/>
            <w:vAlign w:val="center"/>
          </w:tcPr>
          <w:p w14:paraId="50CD6377" w14:textId="77777777" w:rsidR="002D01D9" w:rsidRDefault="002D01D9" w:rsidP="004E0248">
            <w:pPr>
              <w:spacing w:after="0" w:line="240" w:lineRule="auto"/>
              <w:jc w:val="center"/>
              <w:rPr>
                <w:rFonts w:ascii="Times New Roman" w:hAnsi="Times New Roman"/>
                <w:b/>
                <w:bCs/>
                <w:color w:val="000000"/>
                <w:sz w:val="24"/>
                <w:szCs w:val="24"/>
              </w:rPr>
            </w:pPr>
            <w:r w:rsidRPr="002D01D9">
              <w:rPr>
                <w:rFonts w:ascii="Times New Roman" w:hAnsi="Times New Roman"/>
                <w:b/>
                <w:bCs/>
                <w:color w:val="000000"/>
                <w:sz w:val="24"/>
                <w:szCs w:val="24"/>
              </w:rPr>
              <w:t xml:space="preserve">ИЗУЧЕНИЕ ФАМИЛИЙ УЧАЩИХСЯ МОЕГО КЛАССА </w:t>
            </w:r>
          </w:p>
          <w:p w14:paraId="4571C9F3" w14:textId="0F97E232" w:rsidR="00C02BCB" w:rsidRPr="007B6EB3" w:rsidRDefault="002D01D9" w:rsidP="004E0248">
            <w:pPr>
              <w:spacing w:after="0" w:line="240" w:lineRule="auto"/>
              <w:jc w:val="center"/>
              <w:rPr>
                <w:rFonts w:ascii="Times New Roman" w:hAnsi="Times New Roman"/>
                <w:b/>
                <w:bCs/>
                <w:kern w:val="36"/>
                <w:sz w:val="24"/>
                <w:szCs w:val="24"/>
                <w:lang w:eastAsia="ru-RU"/>
              </w:rPr>
            </w:pPr>
            <w:r w:rsidRPr="002D01D9">
              <w:rPr>
                <w:rFonts w:ascii="Times New Roman" w:hAnsi="Times New Roman"/>
                <w:b/>
                <w:bCs/>
                <w:color w:val="000000"/>
                <w:sz w:val="24"/>
                <w:szCs w:val="24"/>
              </w:rPr>
              <w:t>КАК ОБЪЕКТ ФИЛОЛОГИЧЕСКОГО ИССЛЕДОВАНИЯ</w:t>
            </w:r>
          </w:p>
        </w:tc>
      </w:tr>
      <w:tr w:rsidR="00C02BCB" w:rsidRPr="007B6EB3" w14:paraId="6595EFD7" w14:textId="77777777" w:rsidTr="004E0248">
        <w:trPr>
          <w:trHeight w:val="995"/>
        </w:trPr>
        <w:tc>
          <w:tcPr>
            <w:tcW w:w="9848" w:type="dxa"/>
            <w:shd w:val="clear" w:color="auto" w:fill="FFCCFF"/>
            <w:vAlign w:val="center"/>
          </w:tcPr>
          <w:p w14:paraId="496385BC" w14:textId="13AC72E1" w:rsidR="00C02BCB" w:rsidRPr="007B6EB3" w:rsidRDefault="00C02BCB" w:rsidP="004E0248">
            <w:pPr>
              <w:tabs>
                <w:tab w:val="left" w:pos="5040"/>
                <w:tab w:val="left" w:pos="6480"/>
              </w:tabs>
              <w:spacing w:after="0" w:line="240" w:lineRule="auto"/>
              <w:rPr>
                <w:rFonts w:ascii="Times New Roman" w:hAnsi="Times New Roman"/>
                <w:bCs/>
                <w:sz w:val="24"/>
                <w:szCs w:val="24"/>
              </w:rPr>
            </w:pPr>
            <w:r w:rsidRPr="007B6EB3">
              <w:rPr>
                <w:rFonts w:ascii="Times New Roman" w:hAnsi="Times New Roman"/>
                <w:b/>
                <w:bCs/>
                <w:kern w:val="36"/>
                <w:sz w:val="24"/>
                <w:szCs w:val="24"/>
                <w:lang w:eastAsia="ru-RU"/>
              </w:rPr>
              <w:t>Подготовил:</w:t>
            </w:r>
            <w:r w:rsidRPr="007B6EB3">
              <w:rPr>
                <w:rFonts w:ascii="Times New Roman" w:hAnsi="Times New Roman"/>
                <w:sz w:val="24"/>
                <w:szCs w:val="24"/>
              </w:rPr>
              <w:t xml:space="preserve"> </w:t>
            </w:r>
            <w:r w:rsidR="002D01D9" w:rsidRPr="002D01D9">
              <w:rPr>
                <w:rFonts w:ascii="Times New Roman" w:hAnsi="Times New Roman"/>
                <w:bCs/>
                <w:sz w:val="24"/>
                <w:szCs w:val="24"/>
              </w:rPr>
              <w:t xml:space="preserve">Обурка Полина Александровна, </w:t>
            </w:r>
            <w:r w:rsidR="002D01D9" w:rsidRPr="002D01D9">
              <w:rPr>
                <w:rFonts w:ascii="Times New Roman" w:hAnsi="Times New Roman"/>
                <w:bCs/>
                <w:sz w:val="24"/>
                <w:szCs w:val="24"/>
                <w:lang w:val="en-US"/>
              </w:rPr>
              <w:t>VIII</w:t>
            </w:r>
            <w:r w:rsidR="002D01D9" w:rsidRPr="002D01D9">
              <w:rPr>
                <w:rFonts w:ascii="Times New Roman" w:hAnsi="Times New Roman"/>
                <w:bCs/>
                <w:sz w:val="24"/>
                <w:szCs w:val="24"/>
              </w:rPr>
              <w:t xml:space="preserve"> «А» класс</w:t>
            </w:r>
          </w:p>
          <w:p w14:paraId="0A0E6719" w14:textId="6D46EB4C" w:rsidR="00C02BCB" w:rsidRPr="007B6EB3" w:rsidRDefault="00C02BCB" w:rsidP="004E0248">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w:t>
            </w:r>
            <w:r w:rsidR="002D01D9" w:rsidRPr="002D01D9">
              <w:rPr>
                <w:rFonts w:ascii="Times New Roman" w:hAnsi="Times New Roman"/>
                <w:sz w:val="24"/>
                <w:szCs w:val="24"/>
              </w:rPr>
              <w:t>Усюкевич Людмила Викторовна, учитель русского языка и литературы</w:t>
            </w:r>
          </w:p>
        </w:tc>
      </w:tr>
    </w:tbl>
    <w:p w14:paraId="1ED1E31F" w14:textId="7502F054" w:rsidR="00C02BCB" w:rsidRDefault="00C02BCB" w:rsidP="00C02BCB">
      <w:pPr>
        <w:spacing w:after="0" w:line="240" w:lineRule="auto"/>
        <w:jc w:val="both"/>
        <w:rPr>
          <w:rFonts w:ascii="Times New Roman" w:hAnsi="Times New Roman" w:cs="Times New Roman"/>
          <w:sz w:val="24"/>
          <w:szCs w:val="24"/>
        </w:rPr>
      </w:pPr>
    </w:p>
    <w:p w14:paraId="763F1EBE" w14:textId="77777777" w:rsidR="009A10F6" w:rsidRPr="00721C8B" w:rsidRDefault="009A10F6" w:rsidP="002D01D9">
      <w:pPr>
        <w:spacing w:after="0" w:line="240" w:lineRule="auto"/>
        <w:jc w:val="center"/>
        <w:rPr>
          <w:rFonts w:ascii="Times New Roman" w:eastAsia="Calibri" w:hAnsi="Times New Roman" w:cs="Times New Roman"/>
          <w:b/>
          <w:kern w:val="36"/>
          <w:sz w:val="24"/>
          <w:szCs w:val="24"/>
          <w:lang w:eastAsia="ru-RU"/>
        </w:rPr>
      </w:pPr>
      <w:r w:rsidRPr="00721C8B">
        <w:rPr>
          <w:rFonts w:ascii="Times New Roman" w:eastAsia="Calibri" w:hAnsi="Times New Roman" w:cs="Times New Roman"/>
          <w:b/>
          <w:kern w:val="36"/>
          <w:sz w:val="24"/>
          <w:szCs w:val="24"/>
          <w:lang w:eastAsia="ru-RU"/>
        </w:rPr>
        <w:t>ВВЕДЕНИЕ</w:t>
      </w:r>
    </w:p>
    <w:p w14:paraId="72A05386" w14:textId="4B188D29"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721C8B">
        <w:rPr>
          <w:rFonts w:ascii="Times New Roman" w:eastAsia="Calibri" w:hAnsi="Times New Roman" w:cs="Times New Roman"/>
          <w:sz w:val="24"/>
          <w:szCs w:val="24"/>
        </w:rPr>
        <w:t xml:space="preserve">Как только </w:t>
      </w:r>
      <w:r w:rsidRPr="00721C8B">
        <w:rPr>
          <w:rFonts w:ascii="Times New Roman" w:eastAsia="Calibri" w:hAnsi="Times New Roman" w:cs="Times New Roman"/>
          <w:sz w:val="24"/>
          <w:szCs w:val="24"/>
        </w:rPr>
        <w:tab/>
        <w:t>ребёнок появляется на свет, он получает</w:t>
      </w:r>
      <w:r w:rsidRPr="00F74F22">
        <w:rPr>
          <w:rFonts w:ascii="Times New Roman" w:eastAsia="Calibri" w:hAnsi="Times New Roman" w:cs="Times New Roman"/>
          <w:sz w:val="24"/>
          <w:szCs w:val="24"/>
        </w:rPr>
        <w:t xml:space="preserve"> фамилию, которая передается ему от родителей. Многих интересует значение фамилии, которую носят, ее происхождение и </w:t>
      </w:r>
      <w:r w:rsidRPr="00F74F22">
        <w:rPr>
          <w:rFonts w:ascii="Times New Roman" w:eastAsia="Calibri" w:hAnsi="Times New Roman" w:cs="Times New Roman"/>
          <w:sz w:val="24"/>
          <w:szCs w:val="24"/>
        </w:rPr>
        <w:lastRenderedPageBreak/>
        <w:t>причины появления. Нужно обладать большими знаниями, чтобы понять многое из того, что исследовано учёными. Существует большое количество словарей фамилий, написано много книг об истории их происхождения и значения. Тема всегда интересна и будет актуальна. В современных семьях забыты традиции памяти своего рода, утеряна связь многих поколений.  Мы можем, в лучшем случае, назвать своих прапрадедов по линии отца и матери. А ведь история страны складывается из истории каждой отдельной семьи. Во времена И.</w:t>
      </w:r>
      <w:r w:rsidRPr="00F74F22">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rPr>
        <w:t>С.</w:t>
      </w:r>
      <w:r w:rsidRPr="00F74F22">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rPr>
        <w:t>Тургенева, Л.</w:t>
      </w:r>
      <w:r w:rsidRPr="00F74F22">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rPr>
        <w:t>Н.</w:t>
      </w:r>
      <w:r w:rsidRPr="00F74F22">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rPr>
        <w:t>Толстого дворянские семьи имели свой родовой герб, изучали свою родословную, свои корни и с гордостью говорили об этом, передавая по наследству знания о своих предках. Это способствовало воспитанию патриотических чувств, ощущению национальной гордости за свой род и свою страну. В настоящее время наше государство возрождает эту традицию. Считаю, что очень важно знать свои корни, т.к. наши фамилии – живая история нашей страны.</w:t>
      </w:r>
    </w:p>
    <w:p w14:paraId="0BB12AF4" w14:textId="0B79609A"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Идея моего исследования родилась из наблюдения и любопытства. Наблюдая за своими одноклассниками, манерой их обращения друг к другу, я заинтересовалась вопросом происхождения фамилий и прозвищ.</w:t>
      </w:r>
    </w:p>
    <w:p w14:paraId="26C97C14" w14:textId="07EC3351"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Цель исследования</w:t>
      </w:r>
      <w:r w:rsidRPr="00F74F22">
        <w:rPr>
          <w:rFonts w:ascii="Times New Roman" w:eastAsia="Calibri" w:hAnsi="Times New Roman" w:cs="Times New Roman"/>
          <w:sz w:val="24"/>
          <w:szCs w:val="24"/>
        </w:rPr>
        <w:t>: выявить историю фамилий учащихся 8 «А» класса, развить интерес к истории рода, а через него к истории своего Отечества, способствующей укреплению национальных корней и любви к Родине.</w:t>
      </w:r>
    </w:p>
    <w:p w14:paraId="1AA9CFE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Объект исследования:</w:t>
      </w:r>
      <w:r w:rsidRPr="00F74F22">
        <w:rPr>
          <w:rFonts w:ascii="Times New Roman" w:eastAsia="Calibri" w:hAnsi="Times New Roman" w:cs="Times New Roman"/>
          <w:sz w:val="24"/>
          <w:szCs w:val="24"/>
        </w:rPr>
        <w:t xml:space="preserve"> фамилии учащихся.</w:t>
      </w:r>
    </w:p>
    <w:p w14:paraId="7F99931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Предмет исследования</w:t>
      </w:r>
      <w:r w:rsidRPr="00F74F22">
        <w:rPr>
          <w:rFonts w:ascii="Times New Roman" w:eastAsia="Calibri" w:hAnsi="Times New Roman" w:cs="Times New Roman"/>
          <w:sz w:val="24"/>
          <w:szCs w:val="24"/>
        </w:rPr>
        <w:t>: происхождение фамилии учащихся 8 «А» класса.</w:t>
      </w:r>
    </w:p>
    <w:p w14:paraId="41AC4F0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Задачи</w:t>
      </w:r>
      <w:r w:rsidRPr="00F74F22">
        <w:rPr>
          <w:rFonts w:ascii="Times New Roman" w:eastAsia="Calibri" w:hAnsi="Times New Roman" w:cs="Times New Roman"/>
          <w:sz w:val="24"/>
          <w:szCs w:val="24"/>
        </w:rPr>
        <w:t xml:space="preserve"> моего исследования:</w:t>
      </w:r>
    </w:p>
    <w:p w14:paraId="0A6023E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изучить принципы происхождения фамилий, известные современной науке;</w:t>
      </w:r>
    </w:p>
    <w:p w14:paraId="254DE10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выяснить, как возникла та или иная фамилия моих одноклассников и что она означает;</w:t>
      </w:r>
    </w:p>
    <w:p w14:paraId="37BFC04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сгруппировать фамилии по признаку их происхождения;</w:t>
      </w:r>
    </w:p>
    <w:p w14:paraId="523F8C9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провести анализ степени интереса одноклассников к происхождению и значению своей фамилии;</w:t>
      </w:r>
    </w:p>
    <w:p w14:paraId="6B00D31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вызвать дополнительный интерес к истории рода, отечества через историю своей фамилии;</w:t>
      </w:r>
    </w:p>
    <w:p w14:paraId="19B01F6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проанализировать литературу по теме «Происхождение фамилий».</w:t>
      </w:r>
    </w:p>
    <w:p w14:paraId="14B2B0C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Гипотеза</w:t>
      </w:r>
      <w:r w:rsidRPr="00F74F22">
        <w:rPr>
          <w:rFonts w:ascii="Times New Roman" w:eastAsia="Calibri" w:hAnsi="Times New Roman" w:cs="Times New Roman"/>
          <w:sz w:val="24"/>
          <w:szCs w:val="24"/>
        </w:rPr>
        <w:t>: происхождение фамилий – это исторически длительный процесс, и связан он с родом занятий человека, особенностями его характера, родственными связями.</w:t>
      </w:r>
    </w:p>
    <w:p w14:paraId="263498C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Методы исследования</w:t>
      </w:r>
      <w:r w:rsidRPr="00F74F22">
        <w:rPr>
          <w:rFonts w:ascii="Times New Roman" w:eastAsia="Calibri" w:hAnsi="Times New Roman" w:cs="Times New Roman"/>
          <w:sz w:val="24"/>
          <w:szCs w:val="24"/>
        </w:rPr>
        <w:t>: изучение теоретического материала по данному вопросу, выяснение значений фамилий с помощью словарей, систематизация их по признакам происхождения, анализ и синтез материала, опрос учащихся 8 «А» класса СШ № 16 г. Лиды.</w:t>
      </w:r>
    </w:p>
    <w:p w14:paraId="4AD53BD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Новизна исследования</w:t>
      </w:r>
      <w:r w:rsidRPr="00F74F22">
        <w:rPr>
          <w:rFonts w:ascii="Times New Roman" w:eastAsia="Calibri" w:hAnsi="Times New Roman" w:cs="Times New Roman"/>
          <w:sz w:val="24"/>
          <w:szCs w:val="24"/>
        </w:rPr>
        <w:t>: изучение молодежью происхождения своей фамилии как возрождение интереса к своим корням, родословной.</w:t>
      </w:r>
    </w:p>
    <w:p w14:paraId="7165A07D" w14:textId="4A7BB3EF"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 xml:space="preserve">Актуальность </w:t>
      </w:r>
      <w:r w:rsidRPr="00F74F22">
        <w:rPr>
          <w:rFonts w:ascii="Times New Roman" w:eastAsia="Calibri" w:hAnsi="Times New Roman" w:cs="Times New Roman"/>
          <w:sz w:val="24"/>
          <w:szCs w:val="24"/>
        </w:rPr>
        <w:t>моей работы заключается в интересе изучения подростками своего прошлого через знания фамильных истоков. Это поможет восстановить связь с прошлым, знать настоящее и гордиться будущим. Исследование является актуальным, так как история многих фамилий забыта и некоторые из них образованы от слов, не встречающихся в современном языке. Данная работа поможет узнать процессы происхождения фамилий и их историю. Поэтому тему своей исследовательской работы я выбрала следующую: «Изучение фамилий учащихся моего класса как объект филологического исследования».</w:t>
      </w:r>
    </w:p>
    <w:p w14:paraId="62CABF2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процессе работы я изучила труды видных ученых в области ономастики – А. М. Селищева и В. К. </w:t>
      </w:r>
      <w:proofErr w:type="spellStart"/>
      <w:r w:rsidRPr="00F74F22">
        <w:rPr>
          <w:rFonts w:ascii="Times New Roman" w:eastAsia="Calibri" w:hAnsi="Times New Roman" w:cs="Times New Roman"/>
          <w:sz w:val="24"/>
          <w:szCs w:val="24"/>
        </w:rPr>
        <w:t>Чичагова</w:t>
      </w:r>
      <w:proofErr w:type="spellEnd"/>
      <w:r w:rsidRPr="00F74F22">
        <w:rPr>
          <w:rFonts w:ascii="Times New Roman" w:eastAsia="Calibri" w:hAnsi="Times New Roman" w:cs="Times New Roman"/>
          <w:sz w:val="24"/>
          <w:szCs w:val="24"/>
        </w:rPr>
        <w:t>. Занимательными для меня оказались работы Дмитрия и Надежды Зима «Тайна имени». Всё это позволило провести исследование на научной основе.</w:t>
      </w:r>
    </w:p>
    <w:p w14:paraId="171398EE" w14:textId="45410D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65DE958F" w14:textId="56C626DC" w:rsidR="009A10F6" w:rsidRPr="00F74F22" w:rsidRDefault="009A10F6" w:rsidP="006513C2">
      <w:pPr>
        <w:spacing w:after="0" w:line="240" w:lineRule="auto"/>
        <w:jc w:val="center"/>
        <w:rPr>
          <w:rFonts w:ascii="Times New Roman" w:eastAsia="Calibri" w:hAnsi="Times New Roman" w:cs="Times New Roman"/>
          <w:b/>
          <w:sz w:val="24"/>
          <w:szCs w:val="24"/>
          <w:lang w:eastAsia="ru-RU"/>
        </w:rPr>
      </w:pPr>
      <w:r w:rsidRPr="00F74F22">
        <w:rPr>
          <w:rFonts w:ascii="Times New Roman" w:eastAsia="Calibri" w:hAnsi="Times New Roman" w:cs="Times New Roman"/>
          <w:b/>
          <w:sz w:val="24"/>
          <w:szCs w:val="24"/>
          <w:lang w:eastAsia="ru-RU"/>
        </w:rPr>
        <w:t>ГЛАВА</w:t>
      </w:r>
      <w:r w:rsidR="006513C2">
        <w:rPr>
          <w:rFonts w:ascii="Times New Roman" w:eastAsia="Calibri" w:hAnsi="Times New Roman" w:cs="Times New Roman"/>
          <w:b/>
          <w:sz w:val="24"/>
          <w:szCs w:val="24"/>
          <w:lang w:eastAsia="ru-RU"/>
        </w:rPr>
        <w:t> </w:t>
      </w:r>
      <w:r w:rsidRPr="00F74F22">
        <w:rPr>
          <w:rFonts w:ascii="Times New Roman" w:eastAsia="Calibri" w:hAnsi="Times New Roman" w:cs="Times New Roman"/>
          <w:b/>
          <w:sz w:val="24"/>
          <w:szCs w:val="24"/>
          <w:lang w:eastAsia="ru-RU"/>
        </w:rPr>
        <w:t>1. ИСТОРИЯ ФАМИЛИЙ</w:t>
      </w:r>
    </w:p>
    <w:p w14:paraId="271C8A82" w14:textId="0C741928" w:rsidR="009A10F6" w:rsidRPr="00F74F22" w:rsidRDefault="009A10F6" w:rsidP="006513C2">
      <w:pPr>
        <w:spacing w:after="0" w:line="240" w:lineRule="auto"/>
        <w:jc w:val="center"/>
        <w:rPr>
          <w:rFonts w:ascii="Times New Roman" w:eastAsia="Calibri" w:hAnsi="Times New Roman" w:cs="Times New Roman"/>
          <w:b/>
          <w:bCs/>
          <w:iCs/>
          <w:sz w:val="24"/>
          <w:szCs w:val="24"/>
          <w:lang w:eastAsia="ru-RU"/>
        </w:rPr>
      </w:pPr>
      <w:r w:rsidRPr="00F74F22">
        <w:rPr>
          <w:rFonts w:ascii="Times New Roman" w:eastAsia="Calibri" w:hAnsi="Times New Roman" w:cs="Times New Roman"/>
          <w:b/>
          <w:sz w:val="24"/>
          <w:szCs w:val="24"/>
          <w:lang w:eastAsia="ru-RU"/>
        </w:rPr>
        <w:t>1.1.</w:t>
      </w:r>
      <w:r w:rsidR="006513C2">
        <w:rPr>
          <w:rFonts w:ascii="Times New Roman" w:eastAsia="Calibri" w:hAnsi="Times New Roman" w:cs="Times New Roman"/>
          <w:b/>
          <w:sz w:val="24"/>
          <w:szCs w:val="24"/>
          <w:lang w:eastAsia="ru-RU"/>
        </w:rPr>
        <w:t> </w:t>
      </w:r>
      <w:r w:rsidRPr="00F74F22">
        <w:rPr>
          <w:rFonts w:ascii="Times New Roman" w:eastAsia="Calibri" w:hAnsi="Times New Roman" w:cs="Times New Roman"/>
          <w:b/>
          <w:sz w:val="24"/>
          <w:szCs w:val="24"/>
          <w:lang w:eastAsia="ru-RU"/>
        </w:rPr>
        <w:t>Происхождение фамилий</w:t>
      </w:r>
    </w:p>
    <w:p w14:paraId="0CFA64D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Слово «фамилия» латинского происхождения: «</w:t>
      </w:r>
      <w:proofErr w:type="spellStart"/>
      <w:r w:rsidRPr="00F74F22">
        <w:rPr>
          <w:rFonts w:ascii="Times New Roman" w:eastAsia="Calibri" w:hAnsi="Times New Roman" w:cs="Times New Roman"/>
          <w:sz w:val="24"/>
          <w:szCs w:val="24"/>
        </w:rPr>
        <w:t>famulus</w:t>
      </w:r>
      <w:proofErr w:type="spellEnd"/>
      <w:r w:rsidRPr="00F74F22">
        <w:rPr>
          <w:rFonts w:ascii="Times New Roman" w:eastAsia="Calibri" w:hAnsi="Times New Roman" w:cs="Times New Roman"/>
          <w:sz w:val="24"/>
          <w:szCs w:val="24"/>
        </w:rPr>
        <w:t>» – «раб», «слуга». Изначально «фамилией» в Древнем Риме называли всех рабов в доме. Достаточно долго это слово имело похожий смысл и в Европе. Позднее однокоренное слово «</w:t>
      </w:r>
      <w:proofErr w:type="spellStart"/>
      <w:r w:rsidRPr="00F74F22">
        <w:rPr>
          <w:rFonts w:ascii="Times New Roman" w:eastAsia="Calibri" w:hAnsi="Times New Roman" w:cs="Times New Roman"/>
          <w:sz w:val="24"/>
          <w:szCs w:val="24"/>
        </w:rPr>
        <w:t>familia</w:t>
      </w:r>
      <w:proofErr w:type="spellEnd"/>
      <w:r w:rsidRPr="00F74F22">
        <w:rPr>
          <w:rFonts w:ascii="Times New Roman" w:eastAsia="Calibri" w:hAnsi="Times New Roman" w:cs="Times New Roman"/>
          <w:sz w:val="24"/>
          <w:szCs w:val="24"/>
        </w:rPr>
        <w:t xml:space="preserve">» стало обозначать семью, </w:t>
      </w:r>
      <w:r w:rsidRPr="00F74F22">
        <w:rPr>
          <w:rFonts w:ascii="Times New Roman" w:eastAsia="Calibri" w:hAnsi="Times New Roman" w:cs="Times New Roman"/>
          <w:sz w:val="24"/>
          <w:szCs w:val="24"/>
        </w:rPr>
        <w:lastRenderedPageBreak/>
        <w:t>род. И лишь впоследствии – имя родовое, семейное. Известны факты, когда даже в XIX веке крепостные крестьяне получали фамилию от своего господина. Но в XIX веке слово «фамилия» в русском языке приобрело свое второе значение, ставшее сегодня официальным и основным: «наследственное семейное именование, прибавляемое к личному имени». Русские фамилии, как и многие фамилии других стран, формировались почти по одним и тем же принципам. Однако есть среди них и такие, которые имеют неожиданное происхождение и запутанное образование. Существует несколько самостоятельных наук, которые изучают принципы образования имён и фамилий.</w:t>
      </w:r>
    </w:p>
    <w:p w14:paraId="7CFC1845" w14:textId="77777777" w:rsidR="009A10F6" w:rsidRPr="006513C2" w:rsidRDefault="009A10F6" w:rsidP="00F74F22">
      <w:pPr>
        <w:spacing w:after="0" w:line="240" w:lineRule="auto"/>
        <w:ind w:firstLine="709"/>
        <w:jc w:val="both"/>
        <w:rPr>
          <w:rFonts w:ascii="Times New Roman" w:eastAsia="Calibri" w:hAnsi="Times New Roman" w:cs="Times New Roman"/>
          <w:b/>
          <w:i/>
          <w:sz w:val="24"/>
          <w:szCs w:val="24"/>
        </w:rPr>
      </w:pPr>
      <w:r w:rsidRPr="00F74F22">
        <w:rPr>
          <w:rFonts w:ascii="Times New Roman" w:eastAsia="Calibri" w:hAnsi="Times New Roman" w:cs="Times New Roman"/>
          <w:b/>
          <w:sz w:val="24"/>
          <w:szCs w:val="24"/>
        </w:rPr>
        <w:t>Антропонимика</w:t>
      </w:r>
      <w:r w:rsidRPr="00F74F22">
        <w:rPr>
          <w:rFonts w:ascii="Times New Roman" w:eastAsia="Calibri" w:hAnsi="Times New Roman" w:cs="Times New Roman"/>
          <w:sz w:val="24"/>
          <w:szCs w:val="24"/>
        </w:rPr>
        <w:t xml:space="preserve"> – особая наука, которая изучает не только фамилии, но и другие виды собственных имен людей – индивидуальные отчества, прозвища, клички, псевдонимы и </w:t>
      </w:r>
      <w:r w:rsidRPr="006513C2">
        <w:rPr>
          <w:rFonts w:ascii="Times New Roman" w:eastAsia="Calibri" w:hAnsi="Times New Roman" w:cs="Times New Roman"/>
          <w:sz w:val="24"/>
          <w:szCs w:val="24"/>
        </w:rPr>
        <w:t>прочие.</w:t>
      </w:r>
    </w:p>
    <w:p w14:paraId="6E3C12C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color w:val="202124"/>
          <w:sz w:val="24"/>
          <w:szCs w:val="24"/>
          <w:shd w:val="clear" w:color="auto" w:fill="FFFFFF"/>
        </w:rPr>
        <w:t>Ономастика</w:t>
      </w:r>
      <w:r w:rsidRPr="00F74F22">
        <w:rPr>
          <w:rFonts w:ascii="Times New Roman" w:eastAsia="Calibri" w:hAnsi="Times New Roman" w:cs="Times New Roman"/>
          <w:color w:val="202124"/>
          <w:sz w:val="24"/>
          <w:szCs w:val="24"/>
          <w:shd w:val="clear" w:color="auto" w:fill="FFFFFF"/>
        </w:rPr>
        <w:t xml:space="preserve"> (от др. -греч. </w:t>
      </w:r>
      <w:proofErr w:type="spellStart"/>
      <w:r w:rsidRPr="00F74F22">
        <w:rPr>
          <w:rFonts w:ascii="Times New Roman" w:eastAsia="Calibri" w:hAnsi="Times New Roman" w:cs="Times New Roman"/>
          <w:color w:val="202124"/>
          <w:sz w:val="24"/>
          <w:szCs w:val="24"/>
          <w:shd w:val="clear" w:color="auto" w:fill="FFFFFF"/>
        </w:rPr>
        <w:t>ὀνομ</w:t>
      </w:r>
      <w:proofErr w:type="spellEnd"/>
      <w:r w:rsidRPr="00F74F22">
        <w:rPr>
          <w:rFonts w:ascii="Times New Roman" w:eastAsia="Calibri" w:hAnsi="Times New Roman" w:cs="Times New Roman"/>
          <w:color w:val="202124"/>
          <w:sz w:val="24"/>
          <w:szCs w:val="24"/>
          <w:shd w:val="clear" w:color="auto" w:fill="FFFFFF"/>
        </w:rPr>
        <w:t xml:space="preserve">αστική </w:t>
      </w:r>
      <w:r w:rsidRPr="00F74F22">
        <w:rPr>
          <w:rFonts w:ascii="Times New Roman" w:eastAsia="Calibri" w:hAnsi="Times New Roman" w:cs="Times New Roman"/>
          <w:sz w:val="24"/>
          <w:szCs w:val="24"/>
        </w:rPr>
        <w:t>–</w:t>
      </w:r>
      <w:r w:rsidRPr="00F74F22">
        <w:rPr>
          <w:rFonts w:ascii="Times New Roman" w:eastAsia="Calibri" w:hAnsi="Times New Roman" w:cs="Times New Roman"/>
          <w:color w:val="202124"/>
          <w:sz w:val="24"/>
          <w:szCs w:val="24"/>
          <w:shd w:val="clear" w:color="auto" w:fill="FFFFFF"/>
        </w:rPr>
        <w:t xml:space="preserve"> искусство давать имена) </w:t>
      </w:r>
      <w:r w:rsidRPr="00F74F22">
        <w:rPr>
          <w:rFonts w:ascii="Times New Roman" w:eastAsia="Calibri" w:hAnsi="Times New Roman" w:cs="Times New Roman"/>
          <w:sz w:val="24"/>
          <w:szCs w:val="24"/>
        </w:rPr>
        <w:t>–</w:t>
      </w:r>
      <w:r w:rsidRPr="00F74F22">
        <w:rPr>
          <w:rFonts w:ascii="Times New Roman" w:eastAsia="Calibri" w:hAnsi="Times New Roman" w:cs="Times New Roman"/>
          <w:color w:val="202124"/>
          <w:sz w:val="24"/>
          <w:szCs w:val="24"/>
          <w:shd w:val="clear" w:color="auto" w:fill="FFFFFF"/>
        </w:rPr>
        <w:t xml:space="preserve"> раздел языкознания, изучающий </w:t>
      </w:r>
      <w:r w:rsidRPr="00F74F22">
        <w:rPr>
          <w:rFonts w:ascii="Times New Roman" w:eastAsia="Calibri" w:hAnsi="Times New Roman" w:cs="Times New Roman"/>
          <w:color w:val="040C28"/>
          <w:sz w:val="24"/>
          <w:szCs w:val="24"/>
        </w:rPr>
        <w:t>любые собственные имена, историю их возникновения и трансформации в результате длительного употребления в языке-источнике или в связи с заимствованием из других языков</w:t>
      </w:r>
      <w:r w:rsidRPr="00F74F22">
        <w:rPr>
          <w:rFonts w:ascii="Times New Roman" w:eastAsia="Calibri" w:hAnsi="Times New Roman" w:cs="Times New Roman"/>
          <w:color w:val="202124"/>
          <w:sz w:val="24"/>
          <w:szCs w:val="24"/>
          <w:shd w:val="clear" w:color="auto" w:fill="FFFFFF"/>
        </w:rPr>
        <w:t>.</w:t>
      </w:r>
    </w:p>
    <w:p w14:paraId="11A9B5D0" w14:textId="7ACF7AAF" w:rsidR="009A10F6" w:rsidRPr="00F74F22" w:rsidRDefault="009A10F6" w:rsidP="006513C2">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1.2.</w:t>
      </w:r>
      <w:r w:rsidR="006513C2">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Появление фамилий и их классификация</w:t>
      </w:r>
    </w:p>
    <w:p w14:paraId="36B0ABB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Возникновение фамилий в современном понимании было связано с экономикой стран. Впервые они появились в развитых областях Северной Италии в X-XI вв. На Руси официальные фамилии появились в конце XIV века, и первыми их приобрели в русских землях жители Великого Новгорода. Сначала фамилии получили </w:t>
      </w:r>
      <w:r w:rsidRPr="00F74F22">
        <w:rPr>
          <w:rFonts w:ascii="Times New Roman" w:eastAsia="Calibri" w:hAnsi="Times New Roman" w:cs="Times New Roman"/>
          <w:sz w:val="24"/>
          <w:szCs w:val="24"/>
          <w:u w:val="single"/>
        </w:rPr>
        <w:t>князья и бояре.</w:t>
      </w:r>
      <w:r w:rsidRPr="00F74F22">
        <w:rPr>
          <w:rFonts w:ascii="Times New Roman" w:eastAsia="Calibri" w:hAnsi="Times New Roman" w:cs="Times New Roman"/>
          <w:sz w:val="24"/>
          <w:szCs w:val="24"/>
        </w:rPr>
        <w:t xml:space="preserve"> В основном это было связано с  их земельными владениями:</w:t>
      </w:r>
      <w:r w:rsidRPr="00F74F22">
        <w:rPr>
          <w:rFonts w:ascii="Times New Roman" w:eastAsia="Calibri" w:hAnsi="Times New Roman" w:cs="Times New Roman"/>
          <w:color w:val="FF0000"/>
          <w:sz w:val="24"/>
          <w:szCs w:val="24"/>
        </w:rPr>
        <w:t xml:space="preserve"> </w:t>
      </w:r>
      <w:r w:rsidRPr="00F74F22">
        <w:rPr>
          <w:rFonts w:ascii="Times New Roman" w:eastAsia="Calibri" w:hAnsi="Times New Roman" w:cs="Times New Roman"/>
          <w:sz w:val="24"/>
          <w:szCs w:val="24"/>
        </w:rPr>
        <w:t>Мещерский, Вяземский. Чаще всего образовывались «земельные» фамилии с помощью суффикса -</w:t>
      </w:r>
      <w:proofErr w:type="spellStart"/>
      <w:r w:rsidRPr="00F74F22">
        <w:rPr>
          <w:rFonts w:ascii="Times New Roman" w:eastAsia="Calibri" w:hAnsi="Times New Roman" w:cs="Times New Roman"/>
          <w:sz w:val="24"/>
          <w:szCs w:val="24"/>
        </w:rPr>
        <w:t>ск</w:t>
      </w:r>
      <w:proofErr w:type="spellEnd"/>
      <w:r w:rsidRPr="00F74F22">
        <w:rPr>
          <w:rFonts w:ascii="Times New Roman" w:eastAsia="Calibri" w:hAnsi="Times New Roman" w:cs="Times New Roman"/>
          <w:sz w:val="24"/>
          <w:szCs w:val="24"/>
        </w:rPr>
        <w:t xml:space="preserve">. Чуть позже складываются фамилии дворян (XVI-XVIII век) восточного происхождения: Кантемир – из тюркского языка </w:t>
      </w:r>
      <w:proofErr w:type="spellStart"/>
      <w:r w:rsidRPr="00F74F22">
        <w:rPr>
          <w:rFonts w:ascii="Times New Roman" w:eastAsia="Calibri" w:hAnsi="Times New Roman" w:cs="Times New Roman"/>
          <w:sz w:val="24"/>
          <w:szCs w:val="24"/>
        </w:rPr>
        <w:t>темир</w:t>
      </w:r>
      <w:proofErr w:type="spellEnd"/>
      <w:r w:rsidRPr="00F74F22">
        <w:rPr>
          <w:rFonts w:ascii="Times New Roman" w:eastAsia="Calibri" w:hAnsi="Times New Roman" w:cs="Times New Roman"/>
          <w:sz w:val="24"/>
          <w:szCs w:val="24"/>
        </w:rPr>
        <w:t xml:space="preserve"> – железо, Куракин от прозвища </w:t>
      </w:r>
      <w:proofErr w:type="spellStart"/>
      <w:r w:rsidRPr="00F74F22">
        <w:rPr>
          <w:rFonts w:ascii="Times New Roman" w:eastAsia="Calibri" w:hAnsi="Times New Roman" w:cs="Times New Roman"/>
          <w:sz w:val="24"/>
          <w:szCs w:val="24"/>
        </w:rPr>
        <w:t>Курака</w:t>
      </w:r>
      <w:proofErr w:type="spellEnd"/>
      <w:r w:rsidRPr="00F74F22">
        <w:rPr>
          <w:rFonts w:ascii="Times New Roman" w:eastAsia="Calibri" w:hAnsi="Times New Roman" w:cs="Times New Roman"/>
          <w:sz w:val="24"/>
          <w:szCs w:val="24"/>
        </w:rPr>
        <w:t xml:space="preserve"> – сухой, тощий. </w:t>
      </w:r>
    </w:p>
    <w:p w14:paraId="32B8DD2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Другая категория </w:t>
      </w:r>
      <w:r w:rsidRPr="00F74F22">
        <w:rPr>
          <w:rFonts w:ascii="Times New Roman" w:eastAsia="Calibri" w:hAnsi="Times New Roman" w:cs="Times New Roman"/>
          <w:sz w:val="24"/>
          <w:szCs w:val="24"/>
          <w:u w:val="single"/>
        </w:rPr>
        <w:t>дворянских</w:t>
      </w:r>
      <w:r w:rsidRPr="00F74F22">
        <w:rPr>
          <w:rFonts w:ascii="Times New Roman" w:eastAsia="Calibri" w:hAnsi="Times New Roman" w:cs="Times New Roman"/>
          <w:sz w:val="24"/>
          <w:szCs w:val="24"/>
        </w:rPr>
        <w:t xml:space="preserve"> фамилий – типа Дурнов</w:t>
      </w:r>
      <w:r w:rsidRPr="00F74F22">
        <w:rPr>
          <w:rFonts w:ascii="Times New Roman" w:eastAsia="Calibri" w:hAnsi="Times New Roman" w:cs="Times New Roman"/>
          <w:b/>
          <w:sz w:val="24"/>
          <w:szCs w:val="24"/>
        </w:rPr>
        <w:t>о</w:t>
      </w:r>
      <w:r w:rsidRPr="00F74F22">
        <w:rPr>
          <w:rFonts w:ascii="Times New Roman" w:eastAsia="Calibri" w:hAnsi="Times New Roman" w:cs="Times New Roman"/>
          <w:sz w:val="24"/>
          <w:szCs w:val="24"/>
        </w:rPr>
        <w:t>, Белог</w:t>
      </w:r>
      <w:r w:rsidRPr="00F74F22">
        <w:rPr>
          <w:rFonts w:ascii="Times New Roman" w:eastAsia="Calibri" w:hAnsi="Times New Roman" w:cs="Times New Roman"/>
          <w:b/>
          <w:sz w:val="24"/>
          <w:szCs w:val="24"/>
        </w:rPr>
        <w:t>о</w:t>
      </w:r>
      <w:r w:rsidRPr="00F74F22">
        <w:rPr>
          <w:rFonts w:ascii="Times New Roman" w:eastAsia="Calibri" w:hAnsi="Times New Roman" w:cs="Times New Roman"/>
          <w:sz w:val="24"/>
          <w:szCs w:val="24"/>
        </w:rPr>
        <w:t>, Сухов</w:t>
      </w:r>
      <w:r w:rsidRPr="00F74F22">
        <w:rPr>
          <w:rFonts w:ascii="Times New Roman" w:eastAsia="Calibri" w:hAnsi="Times New Roman" w:cs="Times New Roman"/>
          <w:b/>
          <w:sz w:val="24"/>
          <w:szCs w:val="24"/>
        </w:rPr>
        <w:t>о</w:t>
      </w:r>
      <w:r w:rsidRPr="00F74F22">
        <w:rPr>
          <w:rFonts w:ascii="Times New Roman" w:eastAsia="Calibri" w:hAnsi="Times New Roman" w:cs="Times New Roman"/>
          <w:sz w:val="24"/>
          <w:szCs w:val="24"/>
        </w:rPr>
        <w:t xml:space="preserve"> – именования, образованные от русских слов. Чтобы отделить их от созвучных нарицательных имен ударение ставили на последнем слоге, а в фамилиях на – </w:t>
      </w:r>
      <w:proofErr w:type="spellStart"/>
      <w:r w:rsidRPr="00F74F22">
        <w:rPr>
          <w:rFonts w:ascii="Times New Roman" w:eastAsia="Calibri" w:hAnsi="Times New Roman" w:cs="Times New Roman"/>
          <w:b/>
          <w:sz w:val="24"/>
          <w:szCs w:val="24"/>
        </w:rPr>
        <w:t>а</w:t>
      </w:r>
      <w:r w:rsidRPr="00F74F22">
        <w:rPr>
          <w:rFonts w:ascii="Times New Roman" w:eastAsia="Calibri" w:hAnsi="Times New Roman" w:cs="Times New Roman"/>
          <w:sz w:val="24"/>
          <w:szCs w:val="24"/>
        </w:rPr>
        <w:t>го</w:t>
      </w:r>
      <w:proofErr w:type="spellEnd"/>
      <w:r w:rsidRPr="00F74F22">
        <w:rPr>
          <w:rFonts w:ascii="Times New Roman" w:eastAsia="Calibri" w:hAnsi="Times New Roman" w:cs="Times New Roman"/>
          <w:sz w:val="24"/>
          <w:szCs w:val="24"/>
        </w:rPr>
        <w:t xml:space="preserve"> – на предпоследнем: </w:t>
      </w:r>
      <w:proofErr w:type="spellStart"/>
      <w:r w:rsidRPr="00F74F22">
        <w:rPr>
          <w:rFonts w:ascii="Times New Roman" w:eastAsia="Calibri" w:hAnsi="Times New Roman" w:cs="Times New Roman"/>
          <w:sz w:val="24"/>
          <w:szCs w:val="24"/>
        </w:rPr>
        <w:t>Черн</w:t>
      </w:r>
      <w:r w:rsidRPr="00F74F22">
        <w:rPr>
          <w:rFonts w:ascii="Times New Roman" w:eastAsia="Calibri" w:hAnsi="Times New Roman" w:cs="Times New Roman"/>
          <w:b/>
          <w:sz w:val="24"/>
          <w:szCs w:val="24"/>
        </w:rPr>
        <w:t>а</w:t>
      </w:r>
      <w:r w:rsidRPr="00F74F22">
        <w:rPr>
          <w:rFonts w:ascii="Times New Roman" w:eastAsia="Calibri" w:hAnsi="Times New Roman" w:cs="Times New Roman"/>
          <w:sz w:val="24"/>
          <w:szCs w:val="24"/>
        </w:rPr>
        <w:t>го</w:t>
      </w:r>
      <w:proofErr w:type="spellEnd"/>
      <w:r w:rsidRPr="00F74F22">
        <w:rPr>
          <w:rFonts w:ascii="Times New Roman" w:eastAsia="Calibri" w:hAnsi="Times New Roman" w:cs="Times New Roman"/>
          <w:sz w:val="24"/>
          <w:szCs w:val="24"/>
        </w:rPr>
        <w:t>, Жив</w:t>
      </w:r>
      <w:r w:rsidRPr="00F74F22">
        <w:rPr>
          <w:rFonts w:ascii="Times New Roman" w:eastAsia="Calibri" w:hAnsi="Times New Roman" w:cs="Times New Roman"/>
          <w:b/>
          <w:sz w:val="24"/>
          <w:szCs w:val="24"/>
        </w:rPr>
        <w:t>а</w:t>
      </w:r>
      <w:r w:rsidRPr="00F74F22">
        <w:rPr>
          <w:rFonts w:ascii="Times New Roman" w:eastAsia="Calibri" w:hAnsi="Times New Roman" w:cs="Times New Roman"/>
          <w:sz w:val="24"/>
          <w:szCs w:val="24"/>
        </w:rPr>
        <w:t>го, Бур</w:t>
      </w:r>
      <w:r w:rsidRPr="00F74F22">
        <w:rPr>
          <w:rFonts w:ascii="Times New Roman" w:eastAsia="Calibri" w:hAnsi="Times New Roman" w:cs="Times New Roman"/>
          <w:b/>
          <w:sz w:val="24"/>
          <w:szCs w:val="24"/>
        </w:rPr>
        <w:t>а</w:t>
      </w:r>
      <w:r w:rsidRPr="00F74F22">
        <w:rPr>
          <w:rFonts w:ascii="Times New Roman" w:eastAsia="Calibri" w:hAnsi="Times New Roman" w:cs="Times New Roman"/>
          <w:sz w:val="24"/>
          <w:szCs w:val="24"/>
        </w:rPr>
        <w:t>го.</w:t>
      </w:r>
    </w:p>
    <w:p w14:paraId="79081DA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Многие дворяне в России по своему происхождению были нерусскими. Живя здесь, они служили в русской армии, получали земли, меняли веру, т. е. становились православными, обзаводились семьями и через несколько поколений «</w:t>
      </w:r>
      <w:proofErr w:type="spellStart"/>
      <w:r w:rsidRPr="00F74F22">
        <w:rPr>
          <w:rFonts w:ascii="Times New Roman" w:eastAsia="Calibri" w:hAnsi="Times New Roman" w:cs="Times New Roman"/>
          <w:sz w:val="24"/>
          <w:szCs w:val="24"/>
        </w:rPr>
        <w:t>обрусевали</w:t>
      </w:r>
      <w:proofErr w:type="spellEnd"/>
      <w:r w:rsidRPr="00F74F22">
        <w:rPr>
          <w:rFonts w:ascii="Times New Roman" w:eastAsia="Calibri" w:hAnsi="Times New Roman" w:cs="Times New Roman"/>
          <w:sz w:val="24"/>
          <w:szCs w:val="24"/>
        </w:rPr>
        <w:t xml:space="preserve">», сохраняя лишь  свою фамилию. Так возникла новая группа фамилий </w:t>
      </w:r>
      <w:r w:rsidRPr="00F74F22">
        <w:rPr>
          <w:rFonts w:ascii="Times New Roman" w:eastAsia="Calibri" w:hAnsi="Times New Roman" w:cs="Times New Roman"/>
          <w:sz w:val="24"/>
          <w:szCs w:val="24"/>
          <w:u w:val="single"/>
        </w:rPr>
        <w:t>с иноязычной основой</w:t>
      </w:r>
      <w:r w:rsidRPr="00F74F22">
        <w:rPr>
          <w:rFonts w:ascii="Times New Roman" w:eastAsia="Calibri" w:hAnsi="Times New Roman" w:cs="Times New Roman"/>
          <w:sz w:val="24"/>
          <w:szCs w:val="24"/>
        </w:rPr>
        <w:t xml:space="preserve">. Кажутся вполне русскими фамилии Юсуповы и Нахимовы. Однако происходят они от татарских личных имен Юсуп (возвышенный Аллахом, получивший прибавку, блага от Аллаха,) и </w:t>
      </w:r>
      <w:proofErr w:type="spellStart"/>
      <w:r w:rsidRPr="00F74F22">
        <w:rPr>
          <w:rFonts w:ascii="Times New Roman" w:eastAsia="Calibri" w:hAnsi="Times New Roman" w:cs="Times New Roman"/>
          <w:sz w:val="24"/>
          <w:szCs w:val="24"/>
        </w:rPr>
        <w:t>Нахим</w:t>
      </w:r>
      <w:proofErr w:type="spellEnd"/>
      <w:r w:rsidRPr="00F74F22">
        <w:rPr>
          <w:rFonts w:ascii="Times New Roman" w:eastAsia="Calibri" w:hAnsi="Times New Roman" w:cs="Times New Roman"/>
          <w:sz w:val="24"/>
          <w:szCs w:val="24"/>
        </w:rPr>
        <w:t xml:space="preserve"> (утешение, утешающий).</w:t>
      </w:r>
    </w:p>
    <w:p w14:paraId="47670B6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Следующая группа, учитывая время возникновения фамилий, принадлежала </w:t>
      </w:r>
      <w:r w:rsidRPr="00F74F22">
        <w:rPr>
          <w:rFonts w:ascii="Times New Roman" w:eastAsia="Calibri" w:hAnsi="Times New Roman" w:cs="Times New Roman"/>
          <w:sz w:val="24"/>
          <w:szCs w:val="24"/>
          <w:u w:val="single"/>
        </w:rPr>
        <w:t>служилым</w:t>
      </w:r>
      <w:r w:rsidRPr="00F74F22">
        <w:rPr>
          <w:rFonts w:ascii="Times New Roman" w:eastAsia="Calibri" w:hAnsi="Times New Roman" w:cs="Times New Roman"/>
          <w:color w:val="FF0000"/>
          <w:sz w:val="24"/>
          <w:szCs w:val="24"/>
          <w:u w:val="single"/>
        </w:rPr>
        <w:t xml:space="preserve"> </w:t>
      </w:r>
      <w:r w:rsidRPr="00F74F22">
        <w:rPr>
          <w:rFonts w:ascii="Times New Roman" w:eastAsia="Calibri" w:hAnsi="Times New Roman" w:cs="Times New Roman"/>
          <w:sz w:val="24"/>
          <w:szCs w:val="24"/>
        </w:rPr>
        <w:t xml:space="preserve">людям (XVII-XVIII век). В ней, как и в княжеских фамилиях, отражались географические названия, но не как наименования объектов, а как обозначения мест, откуда вышли сами эти люди: Белогорский, Ростовцев, Астраханцев, Москвичев. Суффиксы этой категории фамилий иные, чем в фамилиях князей. По этим фамилиям легко восстановить обозначения жителей определенных мест: </w:t>
      </w:r>
      <w:proofErr w:type="spellStart"/>
      <w:r w:rsidRPr="00F74F22">
        <w:rPr>
          <w:rFonts w:ascii="Times New Roman" w:eastAsia="Calibri" w:hAnsi="Times New Roman" w:cs="Times New Roman"/>
          <w:sz w:val="24"/>
          <w:szCs w:val="24"/>
        </w:rPr>
        <w:t>белогор</w:t>
      </w:r>
      <w:r w:rsidRPr="00F74F22">
        <w:rPr>
          <w:rFonts w:ascii="Times New Roman" w:eastAsia="Calibri" w:hAnsi="Times New Roman" w:cs="Times New Roman"/>
          <w:b/>
          <w:sz w:val="24"/>
          <w:szCs w:val="24"/>
        </w:rPr>
        <w:t>ец</w:t>
      </w:r>
      <w:proofErr w:type="spellEnd"/>
      <w:r w:rsidRPr="00F74F22">
        <w:rPr>
          <w:rFonts w:ascii="Times New Roman" w:eastAsia="Calibri" w:hAnsi="Times New Roman" w:cs="Times New Roman"/>
          <w:b/>
          <w:sz w:val="24"/>
          <w:szCs w:val="24"/>
        </w:rPr>
        <w:t xml:space="preserve"> </w:t>
      </w:r>
      <w:r w:rsidRPr="00F74F22">
        <w:rPr>
          <w:rFonts w:ascii="Times New Roman" w:eastAsia="Calibri" w:hAnsi="Times New Roman" w:cs="Times New Roman"/>
          <w:sz w:val="24"/>
          <w:szCs w:val="24"/>
        </w:rPr>
        <w:t xml:space="preserve">– житель Белогорья, </w:t>
      </w:r>
      <w:proofErr w:type="spellStart"/>
      <w:r w:rsidRPr="00F74F22">
        <w:rPr>
          <w:rFonts w:ascii="Times New Roman" w:eastAsia="Calibri" w:hAnsi="Times New Roman" w:cs="Times New Roman"/>
          <w:sz w:val="24"/>
          <w:szCs w:val="24"/>
        </w:rPr>
        <w:t>ростов</w:t>
      </w:r>
      <w:r w:rsidRPr="00F74F22">
        <w:rPr>
          <w:rFonts w:ascii="Times New Roman" w:eastAsia="Calibri" w:hAnsi="Times New Roman" w:cs="Times New Roman"/>
          <w:b/>
          <w:sz w:val="24"/>
          <w:szCs w:val="24"/>
        </w:rPr>
        <w:t>ец</w:t>
      </w:r>
      <w:proofErr w:type="spellEnd"/>
      <w:r w:rsidRPr="00F74F22">
        <w:rPr>
          <w:rFonts w:ascii="Times New Roman" w:eastAsia="Calibri" w:hAnsi="Times New Roman" w:cs="Times New Roman"/>
          <w:sz w:val="24"/>
          <w:szCs w:val="24"/>
        </w:rPr>
        <w:t xml:space="preserve"> – </w:t>
      </w:r>
      <w:proofErr w:type="spellStart"/>
      <w:r w:rsidRPr="00F74F22">
        <w:rPr>
          <w:rFonts w:ascii="Times New Roman" w:eastAsia="Calibri" w:hAnsi="Times New Roman" w:cs="Times New Roman"/>
          <w:sz w:val="24"/>
          <w:szCs w:val="24"/>
        </w:rPr>
        <w:t>Ростова</w:t>
      </w:r>
      <w:proofErr w:type="spellEnd"/>
      <w:r w:rsidRPr="00F74F22">
        <w:rPr>
          <w:rFonts w:ascii="Times New Roman" w:eastAsia="Calibri" w:hAnsi="Times New Roman" w:cs="Times New Roman"/>
          <w:sz w:val="24"/>
          <w:szCs w:val="24"/>
        </w:rPr>
        <w:t>, астрахан</w:t>
      </w:r>
      <w:r w:rsidRPr="00F74F22">
        <w:rPr>
          <w:rFonts w:ascii="Times New Roman" w:eastAsia="Calibri" w:hAnsi="Times New Roman" w:cs="Times New Roman"/>
          <w:b/>
          <w:sz w:val="24"/>
          <w:szCs w:val="24"/>
        </w:rPr>
        <w:t>ец</w:t>
      </w:r>
      <w:r w:rsidRPr="00F74F22">
        <w:rPr>
          <w:rFonts w:ascii="Times New Roman" w:eastAsia="Calibri" w:hAnsi="Times New Roman" w:cs="Times New Roman"/>
          <w:sz w:val="24"/>
          <w:szCs w:val="24"/>
        </w:rPr>
        <w:t xml:space="preserve"> – Астрахани, москв</w:t>
      </w:r>
      <w:r w:rsidRPr="00F74F22">
        <w:rPr>
          <w:rFonts w:ascii="Times New Roman" w:eastAsia="Calibri" w:hAnsi="Times New Roman" w:cs="Times New Roman"/>
          <w:b/>
          <w:sz w:val="24"/>
          <w:szCs w:val="24"/>
        </w:rPr>
        <w:t>ич</w:t>
      </w:r>
      <w:r w:rsidRPr="00F74F22">
        <w:rPr>
          <w:rFonts w:ascii="Times New Roman" w:eastAsia="Calibri" w:hAnsi="Times New Roman" w:cs="Times New Roman"/>
          <w:sz w:val="24"/>
          <w:szCs w:val="24"/>
        </w:rPr>
        <w:t xml:space="preserve"> – Москвы.</w:t>
      </w:r>
    </w:p>
    <w:p w14:paraId="572E3A6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В XIX веке складывались фамилии </w:t>
      </w:r>
      <w:r w:rsidRPr="00F74F22">
        <w:rPr>
          <w:rFonts w:ascii="Times New Roman" w:eastAsia="Calibri" w:hAnsi="Times New Roman" w:cs="Times New Roman"/>
          <w:sz w:val="24"/>
          <w:szCs w:val="24"/>
          <w:u w:val="single"/>
        </w:rPr>
        <w:t>русского духовенства.</w:t>
      </w:r>
      <w:r w:rsidRPr="00F74F22">
        <w:rPr>
          <w:rFonts w:ascii="Times New Roman" w:eastAsia="Calibri" w:hAnsi="Times New Roman" w:cs="Times New Roman"/>
          <w:sz w:val="24"/>
          <w:szCs w:val="24"/>
        </w:rPr>
        <w:t xml:space="preserve"> Основную  группу представляют фамилии, образованные от названий церквей и церковных праздников: Богоявленский, </w:t>
      </w:r>
      <w:r w:rsidRPr="00F74F22">
        <w:rPr>
          <w:rFonts w:ascii="Times New Roman" w:eastAsia="Calibri" w:hAnsi="Times New Roman" w:cs="Times New Roman"/>
          <w:color w:val="202124"/>
          <w:sz w:val="24"/>
          <w:szCs w:val="24"/>
          <w:shd w:val="clear" w:color="auto" w:fill="FFFFFF"/>
        </w:rPr>
        <w:t xml:space="preserve">Вознесенский, Покровский, Преображенский, </w:t>
      </w:r>
      <w:r w:rsidRPr="00F74F22">
        <w:rPr>
          <w:rFonts w:ascii="Times New Roman" w:eastAsia="Calibri" w:hAnsi="Times New Roman" w:cs="Times New Roman"/>
          <w:sz w:val="24"/>
          <w:szCs w:val="24"/>
        </w:rPr>
        <w:t>Рождественский.</w:t>
      </w:r>
    </w:p>
    <w:p w14:paraId="23843BA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Самая многочисленная часть русского населения – </w:t>
      </w:r>
      <w:r w:rsidRPr="00F74F22">
        <w:rPr>
          <w:rFonts w:ascii="Times New Roman" w:eastAsia="Calibri" w:hAnsi="Times New Roman" w:cs="Times New Roman"/>
          <w:sz w:val="24"/>
          <w:szCs w:val="24"/>
          <w:u w:val="single"/>
        </w:rPr>
        <w:t>крестьянство.</w:t>
      </w:r>
      <w:r w:rsidRPr="00F74F22">
        <w:rPr>
          <w:rFonts w:ascii="Times New Roman" w:eastAsia="Calibri" w:hAnsi="Times New Roman" w:cs="Times New Roman"/>
          <w:sz w:val="24"/>
          <w:szCs w:val="24"/>
        </w:rPr>
        <w:t xml:space="preserve"> Оно не имело юридически закрепленных фамилий до XIX века, а некоторые крестьяне получили фамилии только после Октябрьской революции 1917 года.  И тем не менее, так называемые уличные, или </w:t>
      </w:r>
      <w:r w:rsidRPr="00F74F22">
        <w:rPr>
          <w:rFonts w:ascii="Times New Roman" w:eastAsia="Calibri" w:hAnsi="Times New Roman" w:cs="Times New Roman"/>
          <w:sz w:val="24"/>
          <w:szCs w:val="24"/>
          <w:u w:val="single"/>
        </w:rPr>
        <w:t>деревенские,</w:t>
      </w:r>
      <w:r w:rsidRPr="00F74F22">
        <w:rPr>
          <w:rFonts w:ascii="Times New Roman" w:eastAsia="Calibri" w:hAnsi="Times New Roman" w:cs="Times New Roman"/>
          <w:sz w:val="24"/>
          <w:szCs w:val="24"/>
        </w:rPr>
        <w:t xml:space="preserve"> фамилии в русской деревне существовали очень давно и были нестабильными. Например, одну и ту же семью могли называть </w:t>
      </w:r>
      <w:proofErr w:type="spellStart"/>
      <w:r w:rsidRPr="00F74F22">
        <w:rPr>
          <w:rFonts w:ascii="Times New Roman" w:eastAsia="Calibri" w:hAnsi="Times New Roman" w:cs="Times New Roman"/>
          <w:sz w:val="24"/>
          <w:szCs w:val="24"/>
        </w:rPr>
        <w:t>Семёновыми</w:t>
      </w:r>
      <w:proofErr w:type="spellEnd"/>
      <w:r w:rsidRPr="00F74F22">
        <w:rPr>
          <w:rFonts w:ascii="Times New Roman" w:eastAsia="Calibri" w:hAnsi="Times New Roman" w:cs="Times New Roman"/>
          <w:sz w:val="24"/>
          <w:szCs w:val="24"/>
        </w:rPr>
        <w:t xml:space="preserve"> в честь главы семьи по имени Семён. Тот же Семён мог поступить на службу к генералу, и тогда все семейство начинали называть Генераловыми. Тот же Семён мог участвовать в войне и </w:t>
      </w:r>
      <w:r w:rsidRPr="00F74F22">
        <w:rPr>
          <w:rFonts w:ascii="Times New Roman" w:eastAsia="Calibri" w:hAnsi="Times New Roman" w:cs="Times New Roman"/>
          <w:sz w:val="24"/>
          <w:szCs w:val="24"/>
        </w:rPr>
        <w:lastRenderedPageBreak/>
        <w:t xml:space="preserve">вернуться инвалидом. И очень скоро всех членов его семьи начинали звать </w:t>
      </w:r>
      <w:proofErr w:type="spellStart"/>
      <w:r w:rsidRPr="00F74F22">
        <w:rPr>
          <w:rFonts w:ascii="Times New Roman" w:eastAsia="Calibri" w:hAnsi="Times New Roman" w:cs="Times New Roman"/>
          <w:sz w:val="24"/>
          <w:szCs w:val="24"/>
        </w:rPr>
        <w:t>Инвалидовыми</w:t>
      </w:r>
      <w:proofErr w:type="spellEnd"/>
      <w:r w:rsidRPr="00F74F22">
        <w:rPr>
          <w:rFonts w:ascii="Times New Roman" w:eastAsia="Calibri" w:hAnsi="Times New Roman" w:cs="Times New Roman"/>
          <w:sz w:val="24"/>
          <w:szCs w:val="24"/>
        </w:rPr>
        <w:t xml:space="preserve">.  Если Семён был известным в округе плотником, то и всех членов его семьи  скоро прозывали Плотниковы. Профессии и кустарные производства отражены в ныне популярных фамилиях: Гончаровы, Колокольцевы, </w:t>
      </w:r>
      <w:proofErr w:type="spellStart"/>
      <w:r w:rsidRPr="00F74F22">
        <w:rPr>
          <w:rFonts w:ascii="Times New Roman" w:eastAsia="Calibri" w:hAnsi="Times New Roman" w:cs="Times New Roman"/>
          <w:sz w:val="24"/>
          <w:szCs w:val="24"/>
        </w:rPr>
        <w:t>Бочаровы</w:t>
      </w:r>
      <w:proofErr w:type="spellEnd"/>
      <w:r w:rsidRPr="00F74F22">
        <w:rPr>
          <w:rFonts w:ascii="Times New Roman" w:eastAsia="Calibri" w:hAnsi="Times New Roman" w:cs="Times New Roman"/>
          <w:sz w:val="24"/>
          <w:szCs w:val="24"/>
        </w:rPr>
        <w:t>.</w:t>
      </w:r>
    </w:p>
    <w:p w14:paraId="22F1E15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Многие русские имеют фамилии</w:t>
      </w:r>
      <w:r w:rsidRPr="00F74F22">
        <w:rPr>
          <w:rFonts w:ascii="Times New Roman" w:eastAsia="Calibri" w:hAnsi="Times New Roman" w:cs="Times New Roman"/>
          <w:b/>
          <w:color w:val="FF0000"/>
          <w:sz w:val="24"/>
          <w:szCs w:val="24"/>
        </w:rPr>
        <w:t xml:space="preserve"> </w:t>
      </w:r>
      <w:r w:rsidRPr="00F74F22">
        <w:rPr>
          <w:rFonts w:ascii="Times New Roman" w:eastAsia="Calibri" w:hAnsi="Times New Roman" w:cs="Times New Roman"/>
          <w:sz w:val="24"/>
          <w:szCs w:val="24"/>
          <w:u w:val="single"/>
        </w:rPr>
        <w:t>немецкого</w:t>
      </w:r>
      <w:r w:rsidRPr="00F74F22">
        <w:rPr>
          <w:rFonts w:ascii="Times New Roman" w:eastAsia="Calibri" w:hAnsi="Times New Roman" w:cs="Times New Roman"/>
          <w:b/>
          <w:sz w:val="24"/>
          <w:szCs w:val="24"/>
        </w:rPr>
        <w:t xml:space="preserve"> </w:t>
      </w:r>
      <w:r w:rsidRPr="00F74F22">
        <w:rPr>
          <w:rFonts w:ascii="Times New Roman" w:eastAsia="Calibri" w:hAnsi="Times New Roman" w:cs="Times New Roman"/>
          <w:sz w:val="24"/>
          <w:szCs w:val="24"/>
        </w:rPr>
        <w:t xml:space="preserve">происхождения. Различные специалисты из Германии – учителя, лекари, золотых дел мастера – издавна проживали в России. И сейчас среди населения встречаются жители, имеющие русские имена и отчества, но немецкие фамилии: Брудер – в переводе с немецкого «прибор для обогрева в инкубаторе птенцов: цыплят, утят»; </w:t>
      </w:r>
      <w:proofErr w:type="spellStart"/>
      <w:r w:rsidRPr="00F74F22">
        <w:rPr>
          <w:rFonts w:ascii="Times New Roman" w:eastAsia="Calibri" w:hAnsi="Times New Roman" w:cs="Times New Roman"/>
          <w:sz w:val="24"/>
          <w:szCs w:val="24"/>
        </w:rPr>
        <w:t>Венцель</w:t>
      </w:r>
      <w:proofErr w:type="spellEnd"/>
      <w:r w:rsidRPr="00F74F22">
        <w:rPr>
          <w:rFonts w:ascii="Times New Roman" w:eastAsia="Calibri" w:hAnsi="Times New Roman" w:cs="Times New Roman"/>
          <w:color w:val="4D5156"/>
          <w:sz w:val="24"/>
          <w:szCs w:val="24"/>
          <w:shd w:val="clear" w:color="auto" w:fill="FFFFFF"/>
        </w:rPr>
        <w:t xml:space="preserve"> </w:t>
      </w:r>
      <w:r w:rsidRPr="00F74F22">
        <w:rPr>
          <w:rFonts w:ascii="Times New Roman" w:eastAsia="Calibri" w:hAnsi="Times New Roman" w:cs="Times New Roman"/>
          <w:sz w:val="24"/>
          <w:szCs w:val="24"/>
        </w:rPr>
        <w:t>– немецкая форма славянского имени Венцеслав и Вячеслав; Винтер – в переводе с немецкого «зима»; Кениг – в переводе с немецкого  «король, царь, вождь».</w:t>
      </w:r>
    </w:p>
    <w:p w14:paraId="345DC43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Фамилии давались при самых разных обстоятельствах. Например, человек с фамилией Воеводин мог быть и сыном воеводы, и его слугой, и крепостным помещичьего имения воеводы. Русские фамилии – это энциклопедия русского быта, истории, этнографии. Они хранят и всегда будут хранить в своих основах память о событиях, предметах, явлениях, свойственных тем эпохам, когда они создавались.</w:t>
      </w:r>
    </w:p>
    <w:p w14:paraId="0C3DE32E" w14:textId="535DD12F" w:rsidR="009A10F6" w:rsidRPr="00F74F22" w:rsidRDefault="009A10F6" w:rsidP="006513C2">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1.3.</w:t>
      </w:r>
      <w:r w:rsidR="006513C2">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Разнообразие фамилий</w:t>
      </w:r>
    </w:p>
    <w:p w14:paraId="3D4103B9"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Исконно русскими фамилиями, или </w:t>
      </w:r>
      <w:r w:rsidRPr="00F74F22">
        <w:rPr>
          <w:rFonts w:ascii="Times New Roman" w:eastAsia="Calibri" w:hAnsi="Times New Roman" w:cs="Times New Roman"/>
          <w:sz w:val="24"/>
          <w:szCs w:val="24"/>
          <w:u w:val="single"/>
        </w:rPr>
        <w:t>стандартными</w:t>
      </w:r>
      <w:r w:rsidRPr="00F74F22">
        <w:rPr>
          <w:rFonts w:ascii="Times New Roman" w:eastAsia="Times New Roman" w:hAnsi="Times New Roman" w:cs="Times New Roman"/>
          <w:sz w:val="24"/>
          <w:szCs w:val="24"/>
          <w:lang w:eastAsia="ru-RU"/>
        </w:rPr>
        <w:t>, принято считать те, которые </w:t>
      </w:r>
      <w:r w:rsidRPr="00F74F22">
        <w:rPr>
          <w:rFonts w:ascii="Times New Roman" w:eastAsia="Times New Roman" w:hAnsi="Times New Roman" w:cs="Times New Roman"/>
          <w:bCs/>
          <w:sz w:val="24"/>
          <w:szCs w:val="24"/>
          <w:lang w:eastAsia="ru-RU"/>
        </w:rPr>
        <w:t>заканчиваются на -</w:t>
      </w:r>
      <w:proofErr w:type="spellStart"/>
      <w:r w:rsidRPr="00F74F22">
        <w:rPr>
          <w:rFonts w:ascii="Times New Roman" w:eastAsia="Times New Roman" w:hAnsi="Times New Roman" w:cs="Times New Roman"/>
          <w:bCs/>
          <w:sz w:val="24"/>
          <w:szCs w:val="24"/>
          <w:lang w:eastAsia="ru-RU"/>
        </w:rPr>
        <w:t>ов</w:t>
      </w:r>
      <w:proofErr w:type="spellEnd"/>
      <w:r w:rsidRPr="00F74F22">
        <w:rPr>
          <w:rFonts w:ascii="Times New Roman" w:eastAsia="Times New Roman" w:hAnsi="Times New Roman" w:cs="Times New Roman"/>
          <w:bCs/>
          <w:sz w:val="24"/>
          <w:szCs w:val="24"/>
          <w:lang w:eastAsia="ru-RU"/>
        </w:rPr>
        <w:t>, -ев или -ин (-</w:t>
      </w:r>
      <w:proofErr w:type="spellStart"/>
      <w:r w:rsidRPr="00F74F22">
        <w:rPr>
          <w:rFonts w:ascii="Times New Roman" w:eastAsia="Times New Roman" w:hAnsi="Times New Roman" w:cs="Times New Roman"/>
          <w:bCs/>
          <w:sz w:val="24"/>
          <w:szCs w:val="24"/>
          <w:lang w:eastAsia="ru-RU"/>
        </w:rPr>
        <w:t>ын</w:t>
      </w:r>
      <w:proofErr w:type="spellEnd"/>
      <w:r w:rsidRPr="00F74F22">
        <w:rPr>
          <w:rFonts w:ascii="Times New Roman" w:eastAsia="Times New Roman" w:hAnsi="Times New Roman" w:cs="Times New Roman"/>
          <w:bCs/>
          <w:sz w:val="24"/>
          <w:szCs w:val="24"/>
          <w:lang w:eastAsia="ru-RU"/>
        </w:rPr>
        <w:t>)</w:t>
      </w:r>
      <w:r w:rsidRPr="00F74F22">
        <w:rPr>
          <w:rFonts w:ascii="Times New Roman" w:eastAsia="Times New Roman" w:hAnsi="Times New Roman" w:cs="Times New Roman"/>
          <w:sz w:val="24"/>
          <w:szCs w:val="24"/>
          <w:lang w:eastAsia="ru-RU"/>
        </w:rPr>
        <w:t>, -</w:t>
      </w:r>
      <w:proofErr w:type="spellStart"/>
      <w:r w:rsidRPr="00F74F22">
        <w:rPr>
          <w:rFonts w:ascii="Times New Roman" w:eastAsia="Calibri" w:hAnsi="Times New Roman" w:cs="Times New Roman"/>
          <w:sz w:val="24"/>
          <w:szCs w:val="24"/>
        </w:rPr>
        <w:t>ский</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цкий</w:t>
      </w:r>
      <w:proofErr w:type="spellEnd"/>
      <w:r w:rsidRPr="00F74F22">
        <w:rPr>
          <w:rFonts w:ascii="Times New Roman" w:eastAsia="Calibri" w:hAnsi="Times New Roman" w:cs="Times New Roman"/>
          <w:sz w:val="24"/>
          <w:szCs w:val="24"/>
        </w:rPr>
        <w:t>), -</w:t>
      </w:r>
      <w:proofErr w:type="spellStart"/>
      <w:r w:rsidRPr="00F74F22">
        <w:rPr>
          <w:rFonts w:ascii="Times New Roman" w:eastAsia="Calibri" w:hAnsi="Times New Roman" w:cs="Times New Roman"/>
          <w:sz w:val="24"/>
          <w:szCs w:val="24"/>
        </w:rPr>
        <w:t>ской</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цкой</w:t>
      </w:r>
      <w:proofErr w:type="spellEnd"/>
      <w:r w:rsidRPr="00F74F22">
        <w:rPr>
          <w:rFonts w:ascii="Times New Roman" w:eastAsia="Calibri" w:hAnsi="Times New Roman" w:cs="Times New Roman"/>
          <w:sz w:val="24"/>
          <w:szCs w:val="24"/>
        </w:rPr>
        <w:t xml:space="preserve">). </w:t>
      </w:r>
      <w:r w:rsidRPr="00F74F22">
        <w:rPr>
          <w:rFonts w:ascii="Times New Roman" w:eastAsia="Times New Roman" w:hAnsi="Times New Roman" w:cs="Times New Roman"/>
          <w:sz w:val="24"/>
          <w:szCs w:val="24"/>
          <w:lang w:eastAsia="ru-RU"/>
        </w:rPr>
        <w:t>Фамилии с суффиксами -</w:t>
      </w:r>
      <w:proofErr w:type="spellStart"/>
      <w:r w:rsidRPr="00F74F22">
        <w:rPr>
          <w:rFonts w:ascii="Times New Roman" w:eastAsia="Times New Roman" w:hAnsi="Times New Roman" w:cs="Times New Roman"/>
          <w:sz w:val="24"/>
          <w:szCs w:val="24"/>
          <w:lang w:eastAsia="ru-RU"/>
        </w:rPr>
        <w:t>ов</w:t>
      </w:r>
      <w:proofErr w:type="spellEnd"/>
      <w:r w:rsidRPr="00F74F22">
        <w:rPr>
          <w:rFonts w:ascii="Times New Roman" w:eastAsia="Times New Roman" w:hAnsi="Times New Roman" w:cs="Times New Roman"/>
          <w:sz w:val="24"/>
          <w:szCs w:val="24"/>
          <w:lang w:eastAsia="ru-RU"/>
        </w:rPr>
        <w:t xml:space="preserve"> или -ев носят примерно 60-70 % населения. Считается, что в основном эти фамилии имеют родовое происхождение</w:t>
      </w:r>
      <w:r w:rsidRPr="00F74F22">
        <w:rPr>
          <w:rFonts w:ascii="Times New Roman" w:eastAsia="Calibri" w:hAnsi="Times New Roman" w:cs="Times New Roman"/>
          <w:sz w:val="24"/>
          <w:szCs w:val="24"/>
        </w:rPr>
        <w:t>. Основная масса русских фамилий имеет суффиксы -</w:t>
      </w:r>
      <w:proofErr w:type="spellStart"/>
      <w:r w:rsidRPr="00F74F22">
        <w:rPr>
          <w:rFonts w:ascii="Times New Roman" w:eastAsia="Calibri" w:hAnsi="Times New Roman" w:cs="Times New Roman"/>
          <w:sz w:val="24"/>
          <w:szCs w:val="24"/>
        </w:rPr>
        <w:t>ов</w:t>
      </w:r>
      <w:proofErr w:type="spellEnd"/>
      <w:r w:rsidRPr="00F74F22">
        <w:rPr>
          <w:rFonts w:ascii="Times New Roman" w:eastAsia="Calibri" w:hAnsi="Times New Roman" w:cs="Times New Roman"/>
          <w:sz w:val="24"/>
          <w:szCs w:val="24"/>
        </w:rPr>
        <w:t>/ -ев, -ин от ответа на вопрос «чей?»: Игнат – Игнатов, Игнатий – Игнатьев, Кузьма – Кузьмин.</w:t>
      </w:r>
    </w:p>
    <w:p w14:paraId="0238A9E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К стандартным фамилиям, имеющим территориальное или социальное ограничение, относят фамилии с суффиксами </w:t>
      </w:r>
      <w:r w:rsidRPr="00F74F22">
        <w:rPr>
          <w:rFonts w:ascii="Times New Roman" w:eastAsia="Calibri" w:hAnsi="Times New Roman" w:cs="Times New Roman"/>
          <w:b/>
          <w:sz w:val="24"/>
          <w:szCs w:val="24"/>
        </w:rPr>
        <w:t>-</w:t>
      </w:r>
      <w:proofErr w:type="spellStart"/>
      <w:r w:rsidRPr="00F74F22">
        <w:rPr>
          <w:rFonts w:ascii="Times New Roman" w:eastAsia="Calibri" w:hAnsi="Times New Roman" w:cs="Times New Roman"/>
          <w:b/>
          <w:sz w:val="24"/>
          <w:szCs w:val="24"/>
        </w:rPr>
        <w:t>ово</w:t>
      </w:r>
      <w:proofErr w:type="spellEnd"/>
      <w:r w:rsidRPr="00F74F22">
        <w:rPr>
          <w:rFonts w:ascii="Times New Roman" w:eastAsia="Calibri" w:hAnsi="Times New Roman" w:cs="Times New Roman"/>
          <w:b/>
          <w:sz w:val="24"/>
          <w:szCs w:val="24"/>
        </w:rPr>
        <w:t>, -</w:t>
      </w:r>
      <w:proofErr w:type="spellStart"/>
      <w:r w:rsidRPr="00F74F22">
        <w:rPr>
          <w:rFonts w:ascii="Times New Roman" w:eastAsia="Calibri" w:hAnsi="Times New Roman" w:cs="Times New Roman"/>
          <w:b/>
          <w:sz w:val="24"/>
          <w:szCs w:val="24"/>
        </w:rPr>
        <w:t>аго</w:t>
      </w:r>
      <w:proofErr w:type="spellEnd"/>
      <w:r w:rsidRPr="00F74F22">
        <w:rPr>
          <w:rFonts w:ascii="Times New Roman" w:eastAsia="Calibri" w:hAnsi="Times New Roman" w:cs="Times New Roman"/>
          <w:b/>
          <w:sz w:val="24"/>
          <w:szCs w:val="24"/>
        </w:rPr>
        <w:t>, -их (-ых), -</w:t>
      </w:r>
      <w:proofErr w:type="spellStart"/>
      <w:r w:rsidRPr="00F74F22">
        <w:rPr>
          <w:rFonts w:ascii="Times New Roman" w:eastAsia="Calibri" w:hAnsi="Times New Roman" w:cs="Times New Roman"/>
          <w:b/>
          <w:sz w:val="24"/>
          <w:szCs w:val="24"/>
        </w:rPr>
        <w:t>ич</w:t>
      </w:r>
      <w:proofErr w:type="spellEnd"/>
      <w:r w:rsidRPr="00F74F22">
        <w:rPr>
          <w:rFonts w:ascii="Times New Roman" w:eastAsia="Calibri" w:hAnsi="Times New Roman" w:cs="Times New Roman"/>
          <w:b/>
          <w:sz w:val="24"/>
          <w:szCs w:val="24"/>
        </w:rPr>
        <w:t>, -</w:t>
      </w:r>
      <w:proofErr w:type="spellStart"/>
      <w:r w:rsidRPr="00F74F22">
        <w:rPr>
          <w:rFonts w:ascii="Times New Roman" w:eastAsia="Calibri" w:hAnsi="Times New Roman" w:cs="Times New Roman"/>
          <w:b/>
          <w:sz w:val="24"/>
          <w:szCs w:val="24"/>
        </w:rPr>
        <w:t>ович</w:t>
      </w:r>
      <w:proofErr w:type="spellEnd"/>
      <w:r w:rsidRPr="00F74F22">
        <w:rPr>
          <w:rFonts w:ascii="Times New Roman" w:eastAsia="Calibri" w:hAnsi="Times New Roman" w:cs="Times New Roman"/>
          <w:b/>
          <w:sz w:val="24"/>
          <w:szCs w:val="24"/>
        </w:rPr>
        <w:t xml:space="preserve"> (-вич):</w:t>
      </w:r>
      <w:r w:rsidRPr="00F74F22">
        <w:rPr>
          <w:rFonts w:ascii="Times New Roman" w:eastAsia="Calibri" w:hAnsi="Times New Roman" w:cs="Times New Roman"/>
          <w:sz w:val="24"/>
          <w:szCs w:val="24"/>
        </w:rPr>
        <w:t xml:space="preserve"> Дурнов</w:t>
      </w:r>
      <w:r w:rsidRPr="00F74F22">
        <w:rPr>
          <w:rFonts w:ascii="Times New Roman" w:eastAsia="Calibri" w:hAnsi="Times New Roman" w:cs="Times New Roman"/>
          <w:b/>
          <w:sz w:val="24"/>
          <w:szCs w:val="24"/>
        </w:rPr>
        <w:t>о</w:t>
      </w:r>
      <w:r w:rsidRPr="00F74F22">
        <w:rPr>
          <w:rFonts w:ascii="Times New Roman" w:eastAsia="Calibri" w:hAnsi="Times New Roman" w:cs="Times New Roman"/>
          <w:sz w:val="24"/>
          <w:szCs w:val="24"/>
        </w:rPr>
        <w:t>, Бураг</w:t>
      </w:r>
      <w:r w:rsidRPr="00F74F22">
        <w:rPr>
          <w:rFonts w:ascii="Times New Roman" w:eastAsia="Calibri" w:hAnsi="Times New Roman" w:cs="Times New Roman"/>
          <w:b/>
          <w:sz w:val="24"/>
          <w:szCs w:val="24"/>
        </w:rPr>
        <w:t>о</w:t>
      </w:r>
      <w:r w:rsidRPr="00F74F22">
        <w:rPr>
          <w:rFonts w:ascii="Times New Roman" w:eastAsia="Calibri" w:hAnsi="Times New Roman" w:cs="Times New Roman"/>
          <w:sz w:val="24"/>
          <w:szCs w:val="24"/>
        </w:rPr>
        <w:t xml:space="preserve">, Плохих, Черных, </w:t>
      </w:r>
      <w:proofErr w:type="spellStart"/>
      <w:r w:rsidRPr="00F74F22">
        <w:rPr>
          <w:rFonts w:ascii="Times New Roman" w:eastAsia="Calibri" w:hAnsi="Times New Roman" w:cs="Times New Roman"/>
          <w:sz w:val="24"/>
          <w:szCs w:val="24"/>
        </w:rPr>
        <w:t>Борович</w:t>
      </w:r>
      <w:proofErr w:type="spellEnd"/>
      <w:r w:rsidRPr="00F74F22">
        <w:rPr>
          <w:rFonts w:ascii="Times New Roman" w:eastAsia="Calibri" w:hAnsi="Times New Roman" w:cs="Times New Roman"/>
          <w:sz w:val="24"/>
          <w:szCs w:val="24"/>
        </w:rPr>
        <w:t xml:space="preserve">, Смидович, </w:t>
      </w:r>
      <w:proofErr w:type="spellStart"/>
      <w:r w:rsidRPr="00F74F22">
        <w:rPr>
          <w:rFonts w:ascii="Times New Roman" w:eastAsia="Calibri" w:hAnsi="Times New Roman" w:cs="Times New Roman"/>
          <w:sz w:val="24"/>
          <w:szCs w:val="24"/>
        </w:rPr>
        <w:t>Стасевич</w:t>
      </w:r>
      <w:proofErr w:type="spellEnd"/>
      <w:r w:rsidRPr="00F74F22">
        <w:rPr>
          <w:rFonts w:ascii="Times New Roman" w:eastAsia="Calibri" w:hAnsi="Times New Roman" w:cs="Times New Roman"/>
          <w:sz w:val="24"/>
          <w:szCs w:val="24"/>
        </w:rPr>
        <w:t xml:space="preserve">.         </w:t>
      </w:r>
    </w:p>
    <w:p w14:paraId="52DAA04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Фамилии на -</w:t>
      </w:r>
      <w:proofErr w:type="spellStart"/>
      <w:r w:rsidRPr="00F74F22">
        <w:rPr>
          <w:rFonts w:ascii="Times New Roman" w:eastAsia="Calibri" w:hAnsi="Times New Roman" w:cs="Times New Roman"/>
          <w:b/>
          <w:sz w:val="24"/>
          <w:szCs w:val="24"/>
        </w:rPr>
        <w:t>ич</w:t>
      </w:r>
      <w:proofErr w:type="spellEnd"/>
      <w:r w:rsidRPr="00F74F22">
        <w:rPr>
          <w:rFonts w:ascii="Times New Roman" w:eastAsia="Calibri" w:hAnsi="Times New Roman" w:cs="Times New Roman"/>
          <w:b/>
          <w:sz w:val="24"/>
          <w:szCs w:val="24"/>
        </w:rPr>
        <w:t>, -</w:t>
      </w:r>
      <w:proofErr w:type="spellStart"/>
      <w:r w:rsidRPr="00F74F22">
        <w:rPr>
          <w:rFonts w:ascii="Times New Roman" w:eastAsia="Calibri" w:hAnsi="Times New Roman" w:cs="Times New Roman"/>
          <w:b/>
          <w:sz w:val="24"/>
          <w:szCs w:val="24"/>
        </w:rPr>
        <w:t>ович</w:t>
      </w:r>
      <w:proofErr w:type="spellEnd"/>
      <w:r w:rsidRPr="00F74F22">
        <w:rPr>
          <w:rFonts w:ascii="Times New Roman" w:eastAsia="Calibri" w:hAnsi="Times New Roman" w:cs="Times New Roman"/>
          <w:b/>
          <w:sz w:val="24"/>
          <w:szCs w:val="24"/>
        </w:rPr>
        <w:t xml:space="preserve"> (-</w:t>
      </w:r>
      <w:proofErr w:type="spellStart"/>
      <w:r w:rsidRPr="00F74F22">
        <w:rPr>
          <w:rFonts w:ascii="Times New Roman" w:eastAsia="Calibri" w:hAnsi="Times New Roman" w:cs="Times New Roman"/>
          <w:b/>
          <w:sz w:val="24"/>
          <w:szCs w:val="24"/>
        </w:rPr>
        <w:t>евич</w:t>
      </w:r>
      <w:proofErr w:type="spellEnd"/>
      <w:r w:rsidRPr="00F74F22">
        <w:rPr>
          <w:rFonts w:ascii="Times New Roman" w:eastAsia="Calibri" w:hAnsi="Times New Roman" w:cs="Times New Roman"/>
          <w:b/>
          <w:sz w:val="24"/>
          <w:szCs w:val="24"/>
        </w:rPr>
        <w:t>)</w:t>
      </w:r>
      <w:r w:rsidRPr="00F74F22">
        <w:rPr>
          <w:rFonts w:ascii="Times New Roman" w:eastAsia="Calibri" w:hAnsi="Times New Roman" w:cs="Times New Roman"/>
          <w:sz w:val="24"/>
          <w:szCs w:val="24"/>
        </w:rPr>
        <w:t xml:space="preserve"> характерны для западных областей Беларуси, граничивших с польскими территориями. Суффиксы эти, как и русские суффиксы -</w:t>
      </w:r>
      <w:proofErr w:type="spellStart"/>
      <w:r w:rsidRPr="00F74F22">
        <w:rPr>
          <w:rFonts w:ascii="Times New Roman" w:eastAsia="Calibri" w:hAnsi="Times New Roman" w:cs="Times New Roman"/>
          <w:sz w:val="24"/>
          <w:szCs w:val="24"/>
        </w:rPr>
        <w:t>ов</w:t>
      </w:r>
      <w:proofErr w:type="spellEnd"/>
      <w:r w:rsidRPr="00F74F22">
        <w:rPr>
          <w:rFonts w:ascii="Times New Roman" w:eastAsia="Calibri" w:hAnsi="Times New Roman" w:cs="Times New Roman"/>
          <w:sz w:val="24"/>
          <w:szCs w:val="24"/>
        </w:rPr>
        <w:t>, -ев, говорят о том, что носители данных фамилий являются потомками человека, имя или прозвище которого лежит в основе фамилии.</w:t>
      </w:r>
    </w:p>
    <w:p w14:paraId="28441885"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Наиболее распространённые фамилии белорусского типа: </w:t>
      </w:r>
      <w:r w:rsidRPr="00F74F22">
        <w:rPr>
          <w:rFonts w:ascii="Times New Roman" w:eastAsia="Times New Roman" w:hAnsi="Times New Roman" w:cs="Times New Roman"/>
          <w:bCs/>
          <w:sz w:val="24"/>
          <w:szCs w:val="24"/>
          <w:lang w:eastAsia="ru-RU"/>
        </w:rPr>
        <w:t xml:space="preserve">Акулич, Кузьмич, Хомич, Савич, Бабич, Микулич, </w:t>
      </w:r>
      <w:proofErr w:type="spellStart"/>
      <w:r w:rsidRPr="00F74F22">
        <w:rPr>
          <w:rFonts w:ascii="Times New Roman" w:eastAsia="Times New Roman" w:hAnsi="Times New Roman" w:cs="Times New Roman"/>
          <w:bCs/>
          <w:sz w:val="24"/>
          <w:szCs w:val="24"/>
          <w:lang w:eastAsia="ru-RU"/>
        </w:rPr>
        <w:t>Бородич</w:t>
      </w:r>
      <w:proofErr w:type="spellEnd"/>
      <w:r w:rsidRPr="00F74F22">
        <w:rPr>
          <w:rFonts w:ascii="Times New Roman" w:eastAsia="Times New Roman" w:hAnsi="Times New Roman" w:cs="Times New Roman"/>
          <w:bCs/>
          <w:sz w:val="24"/>
          <w:szCs w:val="24"/>
          <w:lang w:eastAsia="ru-RU"/>
        </w:rPr>
        <w:t xml:space="preserve">, Ананич, </w:t>
      </w:r>
      <w:proofErr w:type="spellStart"/>
      <w:r w:rsidRPr="00F74F22">
        <w:rPr>
          <w:rFonts w:ascii="Times New Roman" w:eastAsia="Times New Roman" w:hAnsi="Times New Roman" w:cs="Times New Roman"/>
          <w:bCs/>
          <w:sz w:val="24"/>
          <w:szCs w:val="24"/>
          <w:lang w:eastAsia="ru-RU"/>
        </w:rPr>
        <w:t>Веренич</w:t>
      </w:r>
      <w:proofErr w:type="spellEnd"/>
      <w:r w:rsidRPr="00F74F22">
        <w:rPr>
          <w:rFonts w:ascii="Times New Roman" w:eastAsia="Times New Roman" w:hAnsi="Times New Roman" w:cs="Times New Roman"/>
          <w:bCs/>
          <w:sz w:val="24"/>
          <w:szCs w:val="24"/>
          <w:lang w:eastAsia="ru-RU"/>
        </w:rPr>
        <w:t>, Минич</w:t>
      </w:r>
      <w:r w:rsidRPr="00F74F22">
        <w:rPr>
          <w:rFonts w:ascii="Times New Roman" w:eastAsia="Times New Roman" w:hAnsi="Times New Roman" w:cs="Times New Roman"/>
          <w:sz w:val="24"/>
          <w:szCs w:val="24"/>
          <w:lang w:eastAsia="ru-RU"/>
        </w:rPr>
        <w:t>. Данный суффикс иногда встречается в архаичной развёрнутой форме на -</w:t>
      </w:r>
      <w:proofErr w:type="spellStart"/>
      <w:r w:rsidRPr="00F74F22">
        <w:rPr>
          <w:rFonts w:ascii="Times New Roman" w:eastAsia="Times New Roman" w:hAnsi="Times New Roman" w:cs="Times New Roman"/>
          <w:sz w:val="24"/>
          <w:szCs w:val="24"/>
          <w:lang w:eastAsia="ru-RU"/>
        </w:rPr>
        <w:t>инич</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Савинич</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Ильинич</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Кузьминич</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Бабинич</w:t>
      </w:r>
      <w:proofErr w:type="spellEnd"/>
      <w:r w:rsidRPr="00F74F22">
        <w:rPr>
          <w:rFonts w:ascii="Times New Roman" w:eastAsia="Times New Roman" w:hAnsi="Times New Roman" w:cs="Times New Roman"/>
          <w:sz w:val="24"/>
          <w:szCs w:val="24"/>
          <w:lang w:eastAsia="ru-RU"/>
        </w:rPr>
        <w:t xml:space="preserve">, </w:t>
      </w:r>
      <w:proofErr w:type="spellStart"/>
      <w:r w:rsidRPr="00F74F22">
        <w:rPr>
          <w:rFonts w:ascii="Times New Roman" w:eastAsia="Times New Roman" w:hAnsi="Times New Roman" w:cs="Times New Roman"/>
          <w:sz w:val="24"/>
          <w:szCs w:val="24"/>
          <w:lang w:eastAsia="ru-RU"/>
        </w:rPr>
        <w:t>Петринич</w:t>
      </w:r>
      <w:proofErr w:type="spellEnd"/>
      <w:r w:rsidRPr="00F74F22">
        <w:rPr>
          <w:rFonts w:ascii="Times New Roman" w:eastAsia="Times New Roman" w:hAnsi="Times New Roman" w:cs="Times New Roman"/>
          <w:sz w:val="24"/>
          <w:szCs w:val="24"/>
          <w:lang w:eastAsia="ru-RU"/>
        </w:rPr>
        <w:t>.</w:t>
      </w:r>
    </w:p>
    <w:p w14:paraId="576D646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Среди </w:t>
      </w:r>
      <w:r w:rsidRPr="00F74F22">
        <w:rPr>
          <w:rFonts w:ascii="Times New Roman" w:eastAsia="Calibri" w:hAnsi="Times New Roman" w:cs="Times New Roman"/>
          <w:sz w:val="24"/>
          <w:szCs w:val="24"/>
          <w:u w:val="single"/>
        </w:rPr>
        <w:t>нестандартных</w:t>
      </w:r>
      <w:r w:rsidRPr="00F74F22">
        <w:rPr>
          <w:rFonts w:ascii="Times New Roman" w:eastAsia="Calibri" w:hAnsi="Times New Roman" w:cs="Times New Roman"/>
          <w:sz w:val="24"/>
          <w:szCs w:val="24"/>
        </w:rPr>
        <w:t xml:space="preserve"> русских фамилий могут быть выделены фамилии как иноязычные, так и русские, но не получившие суффиксального оформления. Среди нестандартных фамилий есть самые короткие из всех когда-либо зарегистрированных, в том числе такие, которые совпадают с названиями букв: </w:t>
      </w:r>
      <w:proofErr w:type="spellStart"/>
      <w:r w:rsidRPr="00F74F22">
        <w:rPr>
          <w:rFonts w:ascii="Times New Roman" w:eastAsia="Calibri" w:hAnsi="Times New Roman" w:cs="Times New Roman"/>
          <w:sz w:val="24"/>
          <w:szCs w:val="24"/>
        </w:rPr>
        <w:t>Ге</w:t>
      </w:r>
      <w:proofErr w:type="spellEnd"/>
      <w:r w:rsidRPr="00F74F22">
        <w:rPr>
          <w:rFonts w:ascii="Times New Roman" w:eastAsia="Calibri" w:hAnsi="Times New Roman" w:cs="Times New Roman"/>
          <w:sz w:val="24"/>
          <w:szCs w:val="24"/>
        </w:rPr>
        <w:t xml:space="preserve">, Де, Е, Эль, Эм, Эн. От названий букв старого русского алфавита возможны фамилии Азов (аз – а), Букин (буки – б), </w:t>
      </w:r>
      <w:proofErr w:type="spellStart"/>
      <w:r w:rsidRPr="00F74F22">
        <w:rPr>
          <w:rFonts w:ascii="Times New Roman" w:eastAsia="Calibri" w:hAnsi="Times New Roman" w:cs="Times New Roman"/>
          <w:sz w:val="24"/>
          <w:szCs w:val="24"/>
        </w:rPr>
        <w:t>Ведев</w:t>
      </w:r>
      <w:proofErr w:type="spellEnd"/>
      <w:r w:rsidRPr="00F74F22">
        <w:rPr>
          <w:rFonts w:ascii="Times New Roman" w:eastAsia="Calibri" w:hAnsi="Times New Roman" w:cs="Times New Roman"/>
          <w:sz w:val="24"/>
          <w:szCs w:val="24"/>
        </w:rPr>
        <w:t xml:space="preserve"> (веди – в), Глаголев (глаголь – г), Добров (добро – д), Юсов (юс / у, ю). Вероятно и  происхождение некоторых двухбуквенных фамилий от китайских и корейских личных именований: Хе, Ли.</w:t>
      </w:r>
    </w:p>
    <w:p w14:paraId="1AB2C00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В основах фамилий трехбуквенных: Ким, Дуб, Гуд, Гуж, Жар, Жук – лежат нарицательные существительные. Возможно и иноязычное происхождение некоторых из этих фамилий. Так, Ан, </w:t>
      </w:r>
      <w:proofErr w:type="spellStart"/>
      <w:r w:rsidRPr="00F74F22">
        <w:rPr>
          <w:rFonts w:ascii="Times New Roman" w:eastAsia="Calibri" w:hAnsi="Times New Roman" w:cs="Times New Roman"/>
          <w:sz w:val="24"/>
          <w:szCs w:val="24"/>
        </w:rPr>
        <w:t>Аш</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Ге</w:t>
      </w:r>
      <w:proofErr w:type="spellEnd"/>
      <w:r w:rsidRPr="00F74F22">
        <w:rPr>
          <w:rFonts w:ascii="Times New Roman" w:eastAsia="Calibri" w:hAnsi="Times New Roman" w:cs="Times New Roman"/>
          <w:sz w:val="24"/>
          <w:szCs w:val="24"/>
        </w:rPr>
        <w:t xml:space="preserve">, Де, Ле, Е, Ли, Пи, Су, Те, Шу, Эль, Эм, Эн могут быть французскими нарицательными именами. Например, Ан (фр. </w:t>
      </w:r>
      <w:proofErr w:type="spellStart"/>
      <w:r w:rsidRPr="00F74F22">
        <w:rPr>
          <w:rFonts w:ascii="Times New Roman" w:eastAsia="Calibri" w:hAnsi="Times New Roman" w:cs="Times New Roman"/>
          <w:sz w:val="24"/>
          <w:szCs w:val="24"/>
        </w:rPr>
        <w:t>апе</w:t>
      </w:r>
      <w:proofErr w:type="spellEnd"/>
      <w:r w:rsidRPr="00F74F22">
        <w:rPr>
          <w:rFonts w:ascii="Times New Roman" w:eastAsia="Calibri" w:hAnsi="Times New Roman" w:cs="Times New Roman"/>
          <w:sz w:val="24"/>
          <w:szCs w:val="24"/>
        </w:rPr>
        <w:t xml:space="preserve"> – осел), </w:t>
      </w:r>
      <w:proofErr w:type="spellStart"/>
      <w:r w:rsidRPr="00F74F22">
        <w:rPr>
          <w:rFonts w:ascii="Times New Roman" w:eastAsia="Calibri" w:hAnsi="Times New Roman" w:cs="Times New Roman"/>
          <w:sz w:val="24"/>
          <w:szCs w:val="24"/>
        </w:rPr>
        <w:t>Аш</w:t>
      </w:r>
      <w:proofErr w:type="spellEnd"/>
      <w:r w:rsidRPr="00F74F22">
        <w:rPr>
          <w:rFonts w:ascii="Times New Roman" w:eastAsia="Calibri" w:hAnsi="Times New Roman" w:cs="Times New Roman"/>
          <w:sz w:val="24"/>
          <w:szCs w:val="24"/>
        </w:rPr>
        <w:t xml:space="preserve"> (фр. </w:t>
      </w:r>
      <w:proofErr w:type="spellStart"/>
      <w:r w:rsidRPr="00F74F22">
        <w:rPr>
          <w:rFonts w:ascii="Times New Roman" w:eastAsia="Calibri" w:hAnsi="Times New Roman" w:cs="Times New Roman"/>
          <w:sz w:val="24"/>
          <w:szCs w:val="24"/>
        </w:rPr>
        <w:t>hache</w:t>
      </w:r>
      <w:proofErr w:type="spellEnd"/>
      <w:r w:rsidRPr="00F74F22">
        <w:rPr>
          <w:rFonts w:ascii="Times New Roman" w:eastAsia="Calibri" w:hAnsi="Times New Roman" w:cs="Times New Roman"/>
          <w:sz w:val="24"/>
          <w:szCs w:val="24"/>
        </w:rPr>
        <w:t xml:space="preserve"> – топор). Встречаются исконно русские фамилии, представляющие собой не существительные, </w:t>
      </w:r>
      <w:r w:rsidRPr="00F74F22">
        <w:rPr>
          <w:rFonts w:ascii="Times New Roman" w:eastAsia="Calibri" w:hAnsi="Times New Roman" w:cs="Times New Roman"/>
          <w:sz w:val="24"/>
          <w:szCs w:val="24"/>
          <w:u w:val="single"/>
        </w:rPr>
        <w:t>а местоимения, наречия, краткие формы прилагательных и причастий, междометия, частицы:</w:t>
      </w:r>
      <w:r w:rsidRPr="00F74F22">
        <w:rPr>
          <w:rFonts w:ascii="Times New Roman" w:eastAsia="Calibri" w:hAnsi="Times New Roman" w:cs="Times New Roman"/>
          <w:sz w:val="24"/>
          <w:szCs w:val="24"/>
        </w:rPr>
        <w:t xml:space="preserve"> Благо, Бойко, Ведь, Гей, Жив, Набок, Нелепо, </w:t>
      </w:r>
      <w:proofErr w:type="spellStart"/>
      <w:r w:rsidRPr="00F74F22">
        <w:rPr>
          <w:rFonts w:ascii="Times New Roman" w:eastAsia="Calibri" w:hAnsi="Times New Roman" w:cs="Times New Roman"/>
          <w:sz w:val="24"/>
          <w:szCs w:val="24"/>
        </w:rPr>
        <w:t>Ненадо</w:t>
      </w:r>
      <w:proofErr w:type="spellEnd"/>
      <w:r w:rsidRPr="00F74F22">
        <w:rPr>
          <w:rFonts w:ascii="Times New Roman" w:eastAsia="Calibri" w:hAnsi="Times New Roman" w:cs="Times New Roman"/>
          <w:sz w:val="24"/>
          <w:szCs w:val="24"/>
        </w:rPr>
        <w:t xml:space="preserve">, Нехай, Ничего, Обут, Подчас, Продан, Раз, </w:t>
      </w:r>
      <w:proofErr w:type="spellStart"/>
      <w:r w:rsidRPr="00F74F22">
        <w:rPr>
          <w:rFonts w:ascii="Times New Roman" w:eastAsia="Calibri" w:hAnsi="Times New Roman" w:cs="Times New Roman"/>
          <w:sz w:val="24"/>
          <w:szCs w:val="24"/>
        </w:rPr>
        <w:t>Хош</w:t>
      </w:r>
      <w:proofErr w:type="spellEnd"/>
      <w:r w:rsidRPr="00F74F22">
        <w:rPr>
          <w:rFonts w:ascii="Times New Roman" w:eastAsia="Calibri" w:hAnsi="Times New Roman" w:cs="Times New Roman"/>
          <w:sz w:val="24"/>
          <w:szCs w:val="24"/>
        </w:rPr>
        <w:t>,  Щедро.</w:t>
      </w:r>
    </w:p>
    <w:p w14:paraId="567EA8B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Очень интересны </w:t>
      </w:r>
      <w:r w:rsidRPr="00F74F22">
        <w:rPr>
          <w:rFonts w:ascii="Times New Roman" w:eastAsia="Calibri" w:hAnsi="Times New Roman" w:cs="Times New Roman"/>
          <w:sz w:val="24"/>
          <w:szCs w:val="24"/>
          <w:u w:val="single"/>
        </w:rPr>
        <w:t>глагольные</w:t>
      </w:r>
      <w:r w:rsidRPr="00F74F22">
        <w:rPr>
          <w:rFonts w:ascii="Times New Roman" w:eastAsia="Calibri" w:hAnsi="Times New Roman" w:cs="Times New Roman"/>
          <w:b/>
          <w:sz w:val="24"/>
          <w:szCs w:val="24"/>
        </w:rPr>
        <w:t xml:space="preserve"> </w:t>
      </w:r>
      <w:r w:rsidRPr="00F74F22">
        <w:rPr>
          <w:rFonts w:ascii="Times New Roman" w:eastAsia="Calibri" w:hAnsi="Times New Roman" w:cs="Times New Roman"/>
          <w:sz w:val="24"/>
          <w:szCs w:val="24"/>
        </w:rPr>
        <w:t xml:space="preserve">фамилии, образованные от </w:t>
      </w:r>
      <w:proofErr w:type="spellStart"/>
      <w:r w:rsidRPr="00F74F22">
        <w:rPr>
          <w:rFonts w:ascii="Times New Roman" w:eastAsia="Calibri" w:hAnsi="Times New Roman" w:cs="Times New Roman"/>
          <w:sz w:val="24"/>
          <w:szCs w:val="24"/>
        </w:rPr>
        <w:t>прозвищных</w:t>
      </w:r>
      <w:proofErr w:type="spellEnd"/>
      <w:r w:rsidRPr="00F74F22">
        <w:rPr>
          <w:rFonts w:ascii="Times New Roman" w:eastAsia="Calibri" w:hAnsi="Times New Roman" w:cs="Times New Roman"/>
          <w:sz w:val="24"/>
          <w:szCs w:val="24"/>
        </w:rPr>
        <w:t xml:space="preserve"> имен, почти не сохранившихся в современной русской </w:t>
      </w:r>
      <w:proofErr w:type="spellStart"/>
      <w:r w:rsidRPr="00F74F22">
        <w:rPr>
          <w:rFonts w:ascii="Times New Roman" w:eastAsia="Calibri" w:hAnsi="Times New Roman" w:cs="Times New Roman"/>
          <w:sz w:val="24"/>
          <w:szCs w:val="24"/>
        </w:rPr>
        <w:t>антропонимии</w:t>
      </w:r>
      <w:proofErr w:type="spellEnd"/>
      <w:r w:rsidRPr="00F74F22">
        <w:rPr>
          <w:rFonts w:ascii="Times New Roman" w:eastAsia="Calibri" w:hAnsi="Times New Roman" w:cs="Times New Roman"/>
          <w:sz w:val="24"/>
          <w:szCs w:val="24"/>
        </w:rPr>
        <w:t xml:space="preserve">: Брей, Думай, Касай, Клюй, </w:t>
      </w:r>
      <w:proofErr w:type="spellStart"/>
      <w:r w:rsidRPr="00F74F22">
        <w:rPr>
          <w:rFonts w:ascii="Times New Roman" w:eastAsia="Calibri" w:hAnsi="Times New Roman" w:cs="Times New Roman"/>
          <w:sz w:val="24"/>
          <w:szCs w:val="24"/>
        </w:rPr>
        <w:t>Негрей</w:t>
      </w:r>
      <w:proofErr w:type="spellEnd"/>
      <w:r w:rsidRPr="00F74F22">
        <w:rPr>
          <w:rFonts w:ascii="Times New Roman" w:eastAsia="Calibri" w:hAnsi="Times New Roman" w:cs="Times New Roman"/>
          <w:sz w:val="24"/>
          <w:szCs w:val="24"/>
        </w:rPr>
        <w:t xml:space="preserve">, Нечай, Покусай, Посыпай, </w:t>
      </w:r>
      <w:proofErr w:type="spellStart"/>
      <w:r w:rsidRPr="00F74F22">
        <w:rPr>
          <w:rFonts w:ascii="Times New Roman" w:eastAsia="Calibri" w:hAnsi="Times New Roman" w:cs="Times New Roman"/>
          <w:sz w:val="24"/>
          <w:szCs w:val="24"/>
        </w:rPr>
        <w:t>Слухай</w:t>
      </w:r>
      <w:proofErr w:type="spellEnd"/>
      <w:r w:rsidRPr="00F74F22">
        <w:rPr>
          <w:rFonts w:ascii="Times New Roman" w:eastAsia="Calibri" w:hAnsi="Times New Roman" w:cs="Times New Roman"/>
          <w:sz w:val="24"/>
          <w:szCs w:val="24"/>
        </w:rPr>
        <w:t xml:space="preserve">, Тащи, Цапай, Шугай. Некоторые отглагольные фамилии </w:t>
      </w:r>
      <w:r w:rsidRPr="00F74F22">
        <w:rPr>
          <w:rFonts w:ascii="Times New Roman" w:eastAsia="Calibri" w:hAnsi="Times New Roman" w:cs="Times New Roman"/>
          <w:sz w:val="24"/>
          <w:szCs w:val="24"/>
        </w:rPr>
        <w:lastRenderedPageBreak/>
        <w:t xml:space="preserve">оканчиваются на -ко: </w:t>
      </w:r>
      <w:proofErr w:type="spellStart"/>
      <w:r w:rsidRPr="00F74F22">
        <w:rPr>
          <w:rFonts w:ascii="Times New Roman" w:eastAsia="Calibri" w:hAnsi="Times New Roman" w:cs="Times New Roman"/>
          <w:sz w:val="24"/>
          <w:szCs w:val="24"/>
        </w:rPr>
        <w:t>Помилуйко</w:t>
      </w:r>
      <w:proofErr w:type="spellEnd"/>
      <w:r w:rsidRPr="00F74F22">
        <w:rPr>
          <w:rFonts w:ascii="Times New Roman" w:eastAsia="Calibri" w:hAnsi="Times New Roman" w:cs="Times New Roman"/>
          <w:sz w:val="24"/>
          <w:szCs w:val="24"/>
        </w:rPr>
        <w:t xml:space="preserve">, Крутько, </w:t>
      </w:r>
      <w:proofErr w:type="spellStart"/>
      <w:r w:rsidRPr="00F74F22">
        <w:rPr>
          <w:rFonts w:ascii="Times New Roman" w:eastAsia="Calibri" w:hAnsi="Times New Roman" w:cs="Times New Roman"/>
          <w:sz w:val="24"/>
          <w:szCs w:val="24"/>
        </w:rPr>
        <w:t>Раздобудько</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Тронько</w:t>
      </w:r>
      <w:proofErr w:type="spellEnd"/>
      <w:r w:rsidRPr="00F74F22">
        <w:rPr>
          <w:rFonts w:ascii="Times New Roman" w:eastAsia="Calibri" w:hAnsi="Times New Roman" w:cs="Times New Roman"/>
          <w:sz w:val="24"/>
          <w:szCs w:val="24"/>
        </w:rPr>
        <w:t>, Чуйко. Совершенно очевидно, что изначально это были прозвища типа Крути, Помилуй, Добудь, Тронь, Чуй.</w:t>
      </w:r>
    </w:p>
    <w:p w14:paraId="541C115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Среди нестандартных русских фамилий сохранилось довольно много прозваний по </w:t>
      </w:r>
      <w:r w:rsidRPr="00F74F22">
        <w:rPr>
          <w:rFonts w:ascii="Times New Roman" w:eastAsia="Calibri" w:hAnsi="Times New Roman" w:cs="Times New Roman"/>
          <w:sz w:val="24"/>
          <w:szCs w:val="24"/>
          <w:u w:val="single"/>
        </w:rPr>
        <w:t>местожительству</w:t>
      </w:r>
      <w:r w:rsidRPr="00F74F22">
        <w:rPr>
          <w:rFonts w:ascii="Times New Roman" w:eastAsia="Calibri" w:hAnsi="Times New Roman" w:cs="Times New Roman"/>
          <w:sz w:val="24"/>
          <w:szCs w:val="24"/>
        </w:rPr>
        <w:t xml:space="preserve">, не оформленных соответствующим суффиксом: </w:t>
      </w:r>
      <w:proofErr w:type="spellStart"/>
      <w:r w:rsidRPr="00F74F22">
        <w:rPr>
          <w:rFonts w:ascii="Times New Roman" w:eastAsia="Calibri" w:hAnsi="Times New Roman" w:cs="Times New Roman"/>
          <w:sz w:val="24"/>
          <w:szCs w:val="24"/>
        </w:rPr>
        <w:t>Беломорец</w:t>
      </w:r>
      <w:proofErr w:type="spellEnd"/>
      <w:r w:rsidRPr="00F74F22">
        <w:rPr>
          <w:rFonts w:ascii="Times New Roman" w:eastAsia="Calibri" w:hAnsi="Times New Roman" w:cs="Times New Roman"/>
          <w:sz w:val="24"/>
          <w:szCs w:val="24"/>
        </w:rPr>
        <w:t>, Быховец, Вологжанин, Волынец, Вятич, Запорожец, Костромич, Москвич, Полтавец, Самарец, Уманец, Уралец, Устюжанин. Большую группу фамилий составляют образования с суффиксом -</w:t>
      </w:r>
      <w:proofErr w:type="spellStart"/>
      <w:r w:rsidRPr="00F74F22">
        <w:rPr>
          <w:rFonts w:ascii="Times New Roman" w:eastAsia="Calibri" w:hAnsi="Times New Roman" w:cs="Times New Roman"/>
          <w:sz w:val="24"/>
          <w:szCs w:val="24"/>
        </w:rPr>
        <w:t>ец</w:t>
      </w:r>
      <w:proofErr w:type="spellEnd"/>
      <w:r w:rsidRPr="00F74F22">
        <w:rPr>
          <w:rFonts w:ascii="Times New Roman" w:eastAsia="Calibri" w:hAnsi="Times New Roman" w:cs="Times New Roman"/>
          <w:sz w:val="24"/>
          <w:szCs w:val="24"/>
        </w:rPr>
        <w:t xml:space="preserve">: Антонец, Гориславец, </w:t>
      </w:r>
      <w:proofErr w:type="spellStart"/>
      <w:r w:rsidRPr="00F74F22">
        <w:rPr>
          <w:rFonts w:ascii="Times New Roman" w:eastAsia="Calibri" w:hAnsi="Times New Roman" w:cs="Times New Roman"/>
          <w:sz w:val="24"/>
          <w:szCs w:val="24"/>
        </w:rPr>
        <w:t>Данилец</w:t>
      </w:r>
      <w:proofErr w:type="spellEnd"/>
      <w:r w:rsidRPr="00F74F22">
        <w:rPr>
          <w:rFonts w:ascii="Times New Roman" w:eastAsia="Calibri" w:hAnsi="Times New Roman" w:cs="Times New Roman"/>
          <w:sz w:val="24"/>
          <w:szCs w:val="24"/>
        </w:rPr>
        <w:t xml:space="preserve">, Иванец, </w:t>
      </w:r>
      <w:proofErr w:type="spellStart"/>
      <w:r w:rsidRPr="00F74F22">
        <w:rPr>
          <w:rFonts w:ascii="Times New Roman" w:eastAsia="Calibri" w:hAnsi="Times New Roman" w:cs="Times New Roman"/>
          <w:sz w:val="24"/>
          <w:szCs w:val="24"/>
        </w:rPr>
        <w:t>Кондратец</w:t>
      </w:r>
      <w:proofErr w:type="spellEnd"/>
      <w:r w:rsidRPr="00F74F22">
        <w:rPr>
          <w:rFonts w:ascii="Times New Roman" w:eastAsia="Calibri" w:hAnsi="Times New Roman" w:cs="Times New Roman"/>
          <w:sz w:val="24"/>
          <w:szCs w:val="24"/>
        </w:rPr>
        <w:t xml:space="preserve">, Миронец, </w:t>
      </w:r>
      <w:proofErr w:type="spellStart"/>
      <w:r w:rsidRPr="00F74F22">
        <w:rPr>
          <w:rFonts w:ascii="Times New Roman" w:eastAsia="Calibri" w:hAnsi="Times New Roman" w:cs="Times New Roman"/>
          <w:sz w:val="24"/>
          <w:szCs w:val="24"/>
        </w:rPr>
        <w:t>Никонец</w:t>
      </w:r>
      <w:proofErr w:type="spellEnd"/>
      <w:r w:rsidRPr="00F74F22">
        <w:rPr>
          <w:rFonts w:ascii="Times New Roman" w:eastAsia="Calibri" w:hAnsi="Times New Roman" w:cs="Times New Roman"/>
          <w:sz w:val="24"/>
          <w:szCs w:val="24"/>
        </w:rPr>
        <w:t>. Встречаются фамилии с суффиксом -</w:t>
      </w:r>
      <w:proofErr w:type="spellStart"/>
      <w:r w:rsidRPr="00F74F22">
        <w:rPr>
          <w:rFonts w:ascii="Times New Roman" w:eastAsia="Calibri" w:hAnsi="Times New Roman" w:cs="Times New Roman"/>
          <w:sz w:val="24"/>
          <w:szCs w:val="24"/>
        </w:rPr>
        <w:t>онок</w:t>
      </w:r>
      <w:proofErr w:type="spellEnd"/>
      <w:r w:rsidRPr="00F74F22">
        <w:rPr>
          <w:rFonts w:ascii="Times New Roman" w:eastAsia="Calibri" w:hAnsi="Times New Roman" w:cs="Times New Roman"/>
          <w:sz w:val="24"/>
          <w:szCs w:val="24"/>
        </w:rPr>
        <w:t>(-</w:t>
      </w:r>
      <w:proofErr w:type="spellStart"/>
      <w:r w:rsidRPr="00F74F22">
        <w:rPr>
          <w:rFonts w:ascii="Times New Roman" w:eastAsia="Calibri" w:hAnsi="Times New Roman" w:cs="Times New Roman"/>
          <w:sz w:val="24"/>
          <w:szCs w:val="24"/>
        </w:rPr>
        <w:t>ёнок</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Михайлёнок</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Наделёнок</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Отдалёнок</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Костюшонок</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Иванёнок</w:t>
      </w:r>
      <w:proofErr w:type="spellEnd"/>
      <w:r w:rsidRPr="00F74F22">
        <w:rPr>
          <w:rFonts w:ascii="Times New Roman" w:eastAsia="Calibri" w:hAnsi="Times New Roman" w:cs="Times New Roman"/>
          <w:sz w:val="24"/>
          <w:szCs w:val="24"/>
        </w:rPr>
        <w:t>. Так прозывались младшие сыновья, а позже – их потомки.</w:t>
      </w:r>
    </w:p>
    <w:p w14:paraId="53D2C0D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Нередки также</w:t>
      </w:r>
      <w:r w:rsidRPr="00F74F22">
        <w:rPr>
          <w:rFonts w:ascii="Times New Roman" w:eastAsia="Calibri" w:hAnsi="Times New Roman" w:cs="Times New Roman"/>
          <w:b/>
          <w:sz w:val="24"/>
          <w:szCs w:val="24"/>
        </w:rPr>
        <w:t xml:space="preserve"> </w:t>
      </w:r>
      <w:r w:rsidRPr="00F74F22">
        <w:rPr>
          <w:rFonts w:ascii="Times New Roman" w:eastAsia="Calibri" w:hAnsi="Times New Roman" w:cs="Times New Roman"/>
          <w:sz w:val="24"/>
          <w:szCs w:val="24"/>
          <w:u w:val="single"/>
        </w:rPr>
        <w:t>«географические»</w:t>
      </w:r>
      <w:r w:rsidRPr="00F74F22">
        <w:rPr>
          <w:rFonts w:ascii="Times New Roman" w:eastAsia="Calibri" w:hAnsi="Times New Roman" w:cs="Times New Roman"/>
          <w:sz w:val="24"/>
          <w:szCs w:val="24"/>
        </w:rPr>
        <w:t xml:space="preserve"> фамилии. Они встречаются в официальных источниках как фамилии лиц, имеющих русские имена и отчества: Астрахань, Америка, Арбат, Буг, Волга, Галич, Гамбург, Гатчина, Донец, Дунай, Кама, Каменец, Клин, Конотоп, Корсунь, Кострома, Крым, Миргород, Нарва, Невель, Одесса, Полтава, Польша, Прут. Это чистые фамилии, в </w:t>
      </w:r>
      <w:proofErr w:type="spellStart"/>
      <w:r w:rsidRPr="00F74F22">
        <w:rPr>
          <w:rFonts w:ascii="Times New Roman" w:eastAsia="Calibri" w:hAnsi="Times New Roman" w:cs="Times New Roman"/>
          <w:sz w:val="24"/>
          <w:szCs w:val="24"/>
        </w:rPr>
        <w:t>бессуффиксном</w:t>
      </w:r>
      <w:proofErr w:type="spellEnd"/>
      <w:r w:rsidRPr="00F74F22">
        <w:rPr>
          <w:rFonts w:ascii="Times New Roman" w:eastAsia="Calibri" w:hAnsi="Times New Roman" w:cs="Times New Roman"/>
          <w:sz w:val="24"/>
          <w:szCs w:val="24"/>
        </w:rPr>
        <w:t xml:space="preserve"> виде.</w:t>
      </w:r>
    </w:p>
    <w:p w14:paraId="573C46A7" w14:textId="105B5311" w:rsidR="009A10F6" w:rsidRPr="00F74F22" w:rsidRDefault="009A10F6" w:rsidP="006513C2">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1.4.</w:t>
      </w:r>
      <w:r w:rsidR="006513C2">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Пути образования русских фамилий</w:t>
      </w:r>
    </w:p>
    <w:p w14:paraId="3E6F530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По мнению ученых – </w:t>
      </w:r>
      <w:proofErr w:type="spellStart"/>
      <w:r w:rsidRPr="00F74F22">
        <w:rPr>
          <w:rFonts w:ascii="Times New Roman" w:eastAsia="Calibri" w:hAnsi="Times New Roman" w:cs="Times New Roman"/>
          <w:sz w:val="24"/>
          <w:szCs w:val="24"/>
        </w:rPr>
        <w:t>антропонимистов</w:t>
      </w:r>
      <w:proofErr w:type="spellEnd"/>
      <w:r w:rsidRPr="00F74F22">
        <w:rPr>
          <w:rFonts w:ascii="Times New Roman" w:eastAsia="Calibri" w:hAnsi="Times New Roman" w:cs="Times New Roman"/>
          <w:sz w:val="24"/>
          <w:szCs w:val="24"/>
        </w:rPr>
        <w:t xml:space="preserve"> (М. Горбаневского «В мире имен и названий») выделяются </w:t>
      </w:r>
      <w:r w:rsidRPr="00F74F22">
        <w:rPr>
          <w:rFonts w:ascii="Times New Roman" w:eastAsia="Calibri" w:hAnsi="Times New Roman" w:cs="Times New Roman"/>
          <w:sz w:val="24"/>
          <w:szCs w:val="24"/>
          <w:u w:val="single"/>
        </w:rPr>
        <w:t>пять</w:t>
      </w:r>
      <w:r w:rsidRPr="00F74F22">
        <w:rPr>
          <w:rFonts w:ascii="Times New Roman" w:eastAsia="Calibri" w:hAnsi="Times New Roman" w:cs="Times New Roman"/>
          <w:b/>
          <w:sz w:val="24"/>
          <w:szCs w:val="24"/>
        </w:rPr>
        <w:t xml:space="preserve"> </w:t>
      </w:r>
      <w:r w:rsidRPr="00F74F22">
        <w:rPr>
          <w:rFonts w:ascii="Times New Roman" w:eastAsia="Calibri" w:hAnsi="Times New Roman" w:cs="Times New Roman"/>
          <w:sz w:val="24"/>
          <w:szCs w:val="24"/>
        </w:rPr>
        <w:t>основных путей образования русских фамилий:</w:t>
      </w:r>
    </w:p>
    <w:p w14:paraId="4FD01B2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1. Фамилии, образованные от канонических и различных народных форм </w:t>
      </w:r>
      <w:r w:rsidRPr="00F74F22">
        <w:rPr>
          <w:rFonts w:ascii="Times New Roman" w:eastAsia="Calibri" w:hAnsi="Times New Roman" w:cs="Times New Roman"/>
          <w:sz w:val="24"/>
          <w:szCs w:val="24"/>
          <w:u w:val="single"/>
        </w:rPr>
        <w:t>крестильных</w:t>
      </w:r>
      <w:r w:rsidRPr="00F74F22">
        <w:rPr>
          <w:rFonts w:ascii="Times New Roman" w:eastAsia="Calibri" w:hAnsi="Times New Roman" w:cs="Times New Roman"/>
          <w:color w:val="C00000"/>
          <w:sz w:val="24"/>
          <w:szCs w:val="24"/>
        </w:rPr>
        <w:t xml:space="preserve"> </w:t>
      </w:r>
      <w:r w:rsidRPr="00F74F22">
        <w:rPr>
          <w:rFonts w:ascii="Times New Roman" w:eastAsia="Calibri" w:hAnsi="Times New Roman" w:cs="Times New Roman"/>
          <w:sz w:val="24"/>
          <w:szCs w:val="24"/>
        </w:rPr>
        <w:t>христианских имен, чаще всего от мужских, содержащихся в церковном календаре – святцах: Евдокимов, Харитоненков, Сергеев. Фамилии Сусанин, Марфин, Ольгин образованы от женских имен. Если в семье не было мужчины либо он происходил из незнатного небогатого рода, то семья носила имя женщины.</w:t>
      </w:r>
    </w:p>
    <w:p w14:paraId="7DADFC6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2. Фамилии, сохранившие в своей основе имена </w:t>
      </w:r>
      <w:r w:rsidRPr="00F74F22">
        <w:rPr>
          <w:rFonts w:ascii="Times New Roman" w:eastAsia="Calibri" w:hAnsi="Times New Roman" w:cs="Times New Roman"/>
          <w:sz w:val="24"/>
          <w:szCs w:val="24"/>
          <w:u w:val="single"/>
        </w:rPr>
        <w:t>мирские и прозвища.</w:t>
      </w:r>
      <w:r w:rsidRPr="00F74F22">
        <w:rPr>
          <w:rFonts w:ascii="Times New Roman" w:eastAsia="Calibri" w:hAnsi="Times New Roman" w:cs="Times New Roman"/>
          <w:sz w:val="24"/>
          <w:szCs w:val="24"/>
        </w:rPr>
        <w:t xml:space="preserve"> Имея официальное христианское имя, люди получали также мирские – прозвища: Медведь, Жеребец, Жук, Лопата, Дуб, Орех, Болото. Все они не отражали каких-либо качеств их носителя, а были, как правило, далеки от их первоначального значения с целью уберечься от «злых сил», которые не должны были узнать истинного имени человека.</w:t>
      </w:r>
    </w:p>
    <w:p w14:paraId="16B8204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3. Фамилии, образованные от </w:t>
      </w:r>
      <w:r w:rsidRPr="00F74F22">
        <w:rPr>
          <w:rFonts w:ascii="Times New Roman" w:eastAsia="Calibri" w:hAnsi="Times New Roman" w:cs="Times New Roman"/>
          <w:sz w:val="24"/>
          <w:szCs w:val="24"/>
          <w:u w:val="single"/>
        </w:rPr>
        <w:t>профессиональных</w:t>
      </w:r>
      <w:r w:rsidRPr="00F74F22">
        <w:rPr>
          <w:rFonts w:ascii="Times New Roman" w:eastAsia="Calibri" w:hAnsi="Times New Roman" w:cs="Times New Roman"/>
          <w:sz w:val="24"/>
          <w:szCs w:val="24"/>
        </w:rPr>
        <w:t xml:space="preserve"> прозвищ предков, рассказывающие, кто из них чем занимался: Гончаровы, </w:t>
      </w:r>
      <w:proofErr w:type="spellStart"/>
      <w:r w:rsidRPr="00F74F22">
        <w:rPr>
          <w:rFonts w:ascii="Times New Roman" w:eastAsia="Calibri" w:hAnsi="Times New Roman" w:cs="Times New Roman"/>
          <w:sz w:val="24"/>
          <w:szCs w:val="24"/>
        </w:rPr>
        <w:t>Пильщиковы</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Воиновы</w:t>
      </w:r>
      <w:proofErr w:type="spellEnd"/>
      <w:r w:rsidRPr="00F74F22">
        <w:rPr>
          <w:rFonts w:ascii="Times New Roman" w:eastAsia="Calibri" w:hAnsi="Times New Roman" w:cs="Times New Roman"/>
          <w:sz w:val="24"/>
          <w:szCs w:val="24"/>
        </w:rPr>
        <w:t>, Кузнецовы, Стрельцовы, Кожемякины.</w:t>
      </w:r>
    </w:p>
    <w:p w14:paraId="30BC2EF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4. Фамилии, образованные от </w:t>
      </w:r>
      <w:r w:rsidRPr="00F74F22">
        <w:rPr>
          <w:rFonts w:ascii="Times New Roman" w:eastAsia="Calibri" w:hAnsi="Times New Roman" w:cs="Times New Roman"/>
          <w:sz w:val="24"/>
          <w:szCs w:val="24"/>
          <w:u w:val="single"/>
        </w:rPr>
        <w:t>названия местности,</w:t>
      </w:r>
      <w:r w:rsidRPr="00F74F22">
        <w:rPr>
          <w:rFonts w:ascii="Times New Roman" w:eastAsia="Calibri" w:hAnsi="Times New Roman" w:cs="Times New Roman"/>
          <w:sz w:val="24"/>
          <w:szCs w:val="24"/>
        </w:rPr>
        <w:t xml:space="preserve"> родом откуда был один из предков. Основой таких фамилий становились разные географические названия городов, деревень, станиц, рек, озер: Волховский, Новгородцев, Муромов, Москвин, Американов.</w:t>
      </w:r>
    </w:p>
    <w:p w14:paraId="3E62C9B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5. </w:t>
      </w:r>
      <w:r w:rsidRPr="00F74F22">
        <w:rPr>
          <w:rFonts w:ascii="Times New Roman" w:eastAsia="Times New Roman" w:hAnsi="Times New Roman" w:cs="Times New Roman"/>
          <w:sz w:val="24"/>
          <w:szCs w:val="24"/>
          <w:lang w:eastAsia="ru-RU"/>
        </w:rPr>
        <w:t xml:space="preserve">Фамилии, </w:t>
      </w:r>
      <w:r w:rsidRPr="00F74F22">
        <w:rPr>
          <w:rFonts w:ascii="Times New Roman" w:eastAsia="Calibri" w:hAnsi="Times New Roman" w:cs="Times New Roman"/>
          <w:sz w:val="24"/>
          <w:szCs w:val="24"/>
        </w:rPr>
        <w:t xml:space="preserve">образованные от названий </w:t>
      </w:r>
      <w:r w:rsidRPr="00F74F22">
        <w:rPr>
          <w:rFonts w:ascii="Times New Roman" w:eastAsia="Calibri" w:hAnsi="Times New Roman" w:cs="Times New Roman"/>
          <w:sz w:val="24"/>
          <w:szCs w:val="24"/>
          <w:u w:val="single"/>
        </w:rPr>
        <w:t>приходов</w:t>
      </w:r>
      <w:r w:rsidRPr="00F74F22">
        <w:rPr>
          <w:rFonts w:ascii="Times New Roman" w:eastAsia="Calibri" w:hAnsi="Times New Roman" w:cs="Times New Roman"/>
          <w:sz w:val="24"/>
          <w:szCs w:val="24"/>
        </w:rPr>
        <w:t xml:space="preserve"> и </w:t>
      </w:r>
      <w:hyperlink r:id="rId223" w:tooltip="Церковь - что это?" w:history="1">
        <w:r w:rsidRPr="00F74F22">
          <w:rPr>
            <w:rFonts w:ascii="Times New Roman" w:eastAsia="Calibri" w:hAnsi="Times New Roman" w:cs="Times New Roman"/>
            <w:sz w:val="24"/>
            <w:szCs w:val="24"/>
            <w:u w:val="single"/>
          </w:rPr>
          <w:t>церквей</w:t>
        </w:r>
      </w:hyperlink>
      <w:r w:rsidRPr="00F74F22">
        <w:rPr>
          <w:rFonts w:ascii="Times New Roman" w:eastAsia="Calibri" w:hAnsi="Times New Roman" w:cs="Times New Roman"/>
          <w:sz w:val="24"/>
          <w:szCs w:val="24"/>
        </w:rPr>
        <w:t>: Покровский, Благовещенский, Рождественский, Успенский. Иные священнослужители приобретали фамилии при выпуске из семинарии: Афинский, Реформатский, Тихомиров, Мягков.</w:t>
      </w:r>
      <w:r w:rsidRPr="00F74F22">
        <w:rPr>
          <w:rFonts w:ascii="Times New Roman" w:eastAsia="Calibri" w:hAnsi="Times New Roman" w:cs="Times New Roman"/>
          <w:color w:val="191970"/>
          <w:sz w:val="24"/>
          <w:szCs w:val="24"/>
        </w:rPr>
        <w:t xml:space="preserve"> </w:t>
      </w:r>
      <w:r w:rsidRPr="00F74F22">
        <w:rPr>
          <w:rFonts w:ascii="Times New Roman" w:eastAsia="Calibri" w:hAnsi="Times New Roman" w:cs="Times New Roman"/>
          <w:sz w:val="24"/>
          <w:szCs w:val="24"/>
        </w:rPr>
        <w:t>При этом лучшим ученикам давались фамилии наиболее благозвучные и несшие сугубо положительный смысл: Добролюбов, Надеждин, Гиляровский.</w:t>
      </w:r>
    </w:p>
    <w:p w14:paraId="6EE25C3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В процессе исследования мне удалось выяснить, что до </w:t>
      </w:r>
      <w:r w:rsidRPr="00F74F22">
        <w:rPr>
          <w:rFonts w:ascii="Times New Roman" w:eastAsia="Calibri" w:hAnsi="Times New Roman" w:cs="Times New Roman"/>
          <w:sz w:val="24"/>
          <w:szCs w:val="24"/>
          <w:lang w:val="en-US" w:eastAsia="ru-RU"/>
        </w:rPr>
        <w:t>XV</w:t>
      </w:r>
      <w:r w:rsidRPr="00F74F22">
        <w:rPr>
          <w:rFonts w:ascii="Times New Roman" w:eastAsia="Calibri" w:hAnsi="Times New Roman" w:cs="Times New Roman"/>
          <w:sz w:val="24"/>
          <w:szCs w:val="24"/>
          <w:lang w:eastAsia="ru-RU"/>
        </w:rPr>
        <w:t xml:space="preserve"> века человека, кроме имени, могли именовать, нарекать, называть, прозывать.</w:t>
      </w:r>
    </w:p>
    <w:p w14:paraId="7CF8437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Каковы основные причины возникновения прозвищ, а потом и фамилий? А. М. Селищев в своей книге «Происхождение русских фамилий, личных имён и прозвищ»  приводит 19 причин, благодаря которым могли возникнуть прозвища, из которых потом возникли фамилии:</w:t>
      </w:r>
    </w:p>
    <w:p w14:paraId="5B40B00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 появления нового члена семьи; например, Найден (ребенок был найден или его подкинули);</w:t>
      </w:r>
    </w:p>
    <w:p w14:paraId="5BAEC6C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2) имя как оберег; например, Бессон, Горе;</w:t>
      </w:r>
    </w:p>
    <w:p w14:paraId="5B0BA06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3) семейные отношения (порядок и время рождения); например, Первой;</w:t>
      </w:r>
    </w:p>
    <w:p w14:paraId="68152B1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4) внешний вид (физические недостатки); например, Беззуб;</w:t>
      </w:r>
    </w:p>
    <w:p w14:paraId="0F2205F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5) свойства; например, Балуй;</w:t>
      </w:r>
    </w:p>
    <w:p w14:paraId="274C9A7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6) социальное положение; например, Селянин;</w:t>
      </w:r>
    </w:p>
    <w:p w14:paraId="40CDD19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7) профессия, занятия, должность; например, Дьяк;</w:t>
      </w:r>
    </w:p>
    <w:p w14:paraId="32EE875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lastRenderedPageBreak/>
        <w:t xml:space="preserve">8) пришельцы, место происхождения; например, </w:t>
      </w:r>
      <w:proofErr w:type="spellStart"/>
      <w:r w:rsidRPr="00F74F22">
        <w:rPr>
          <w:rFonts w:ascii="Times New Roman" w:eastAsia="Calibri" w:hAnsi="Times New Roman" w:cs="Times New Roman"/>
          <w:sz w:val="24"/>
          <w:szCs w:val="24"/>
          <w:lang w:eastAsia="ru-RU"/>
        </w:rPr>
        <w:t>Несвой</w:t>
      </w:r>
      <w:proofErr w:type="spellEnd"/>
      <w:r w:rsidRPr="00F74F22">
        <w:rPr>
          <w:rFonts w:ascii="Times New Roman" w:eastAsia="Calibri" w:hAnsi="Times New Roman" w:cs="Times New Roman"/>
          <w:sz w:val="24"/>
          <w:szCs w:val="24"/>
          <w:lang w:eastAsia="ru-RU"/>
        </w:rPr>
        <w:t>, Чужой;</w:t>
      </w:r>
    </w:p>
    <w:p w14:paraId="03C9F2C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9) церковные отношения и элементы; например, Аминь;</w:t>
      </w:r>
    </w:p>
    <w:p w14:paraId="7572EF7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10) насмешливые клички; например, </w:t>
      </w:r>
      <w:proofErr w:type="spellStart"/>
      <w:r w:rsidRPr="00F74F22">
        <w:rPr>
          <w:rFonts w:ascii="Times New Roman" w:eastAsia="Calibri" w:hAnsi="Times New Roman" w:cs="Times New Roman"/>
          <w:sz w:val="24"/>
          <w:szCs w:val="24"/>
          <w:lang w:eastAsia="ru-RU"/>
        </w:rPr>
        <w:t>Беспортошник</w:t>
      </w:r>
      <w:proofErr w:type="spellEnd"/>
      <w:r w:rsidRPr="00F74F22">
        <w:rPr>
          <w:rFonts w:ascii="Times New Roman" w:eastAsia="Calibri" w:hAnsi="Times New Roman" w:cs="Times New Roman"/>
          <w:sz w:val="24"/>
          <w:szCs w:val="24"/>
          <w:lang w:eastAsia="ru-RU"/>
        </w:rPr>
        <w:t>;</w:t>
      </w:r>
    </w:p>
    <w:p w14:paraId="555A87A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11) животные; например, Баран;</w:t>
      </w:r>
    </w:p>
    <w:p w14:paraId="0D129AE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12) птицы; например, Беркут;</w:t>
      </w:r>
    </w:p>
    <w:p w14:paraId="1DCCB70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13) насекомые, пресмыкающиеся; например, Блоха;</w:t>
      </w:r>
    </w:p>
    <w:p w14:paraId="51975D9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14) рыба; например, Ерш, Окунь;</w:t>
      </w:r>
    </w:p>
    <w:p w14:paraId="36EE4AF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15) растения; например, Арбуз, Береза;</w:t>
      </w:r>
    </w:p>
    <w:p w14:paraId="6EBEA8C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16) пища; например, Блин, Борщ;</w:t>
      </w:r>
    </w:p>
    <w:p w14:paraId="235E3D0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17) имена и прозвища по разным предметам; например, Базар, Атлас;</w:t>
      </w:r>
    </w:p>
    <w:p w14:paraId="715801E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18) татарские имена; например, Алей;</w:t>
      </w:r>
    </w:p>
    <w:p w14:paraId="584D8B8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19) имя народа; например, </w:t>
      </w:r>
      <w:proofErr w:type="spellStart"/>
      <w:r w:rsidRPr="00F74F22">
        <w:rPr>
          <w:rFonts w:ascii="Times New Roman" w:eastAsia="Calibri" w:hAnsi="Times New Roman" w:cs="Times New Roman"/>
          <w:sz w:val="24"/>
          <w:szCs w:val="24"/>
          <w:lang w:eastAsia="ru-RU"/>
        </w:rPr>
        <w:t>Гречанин</w:t>
      </w:r>
      <w:proofErr w:type="spellEnd"/>
      <w:r w:rsidRPr="00F74F22">
        <w:rPr>
          <w:rFonts w:ascii="Times New Roman" w:eastAsia="Calibri" w:hAnsi="Times New Roman" w:cs="Times New Roman"/>
          <w:sz w:val="24"/>
          <w:szCs w:val="24"/>
          <w:lang w:eastAsia="ru-RU"/>
        </w:rPr>
        <w:t>.</w:t>
      </w:r>
    </w:p>
    <w:p w14:paraId="31EF86A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Основными причинами возникновения фамилий являются внешность, деятельность, прозвища, образованные от имени или фамилии, место жительства.</w:t>
      </w:r>
    </w:p>
    <w:p w14:paraId="4D0D73C2" w14:textId="6BAE65F8"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p>
    <w:p w14:paraId="31B1E665" w14:textId="77777777" w:rsidR="00EE7DA5" w:rsidRDefault="009A10F6" w:rsidP="00EE7DA5">
      <w:pPr>
        <w:spacing w:after="0" w:line="240" w:lineRule="auto"/>
        <w:jc w:val="center"/>
        <w:rPr>
          <w:rFonts w:ascii="Times New Roman" w:eastAsia="Calibri" w:hAnsi="Times New Roman" w:cs="Times New Roman"/>
          <w:b/>
          <w:sz w:val="24"/>
          <w:szCs w:val="24"/>
          <w:lang w:eastAsia="ru-RU"/>
        </w:rPr>
      </w:pPr>
      <w:r w:rsidRPr="00F74F22">
        <w:rPr>
          <w:rFonts w:ascii="Times New Roman" w:eastAsia="Calibri" w:hAnsi="Times New Roman" w:cs="Times New Roman"/>
          <w:b/>
          <w:sz w:val="24"/>
          <w:szCs w:val="24"/>
          <w:lang w:eastAsia="ru-RU"/>
        </w:rPr>
        <w:t>ГЛАВА</w:t>
      </w:r>
      <w:r w:rsidR="006513C2">
        <w:rPr>
          <w:rFonts w:ascii="Times New Roman" w:eastAsia="Calibri" w:hAnsi="Times New Roman" w:cs="Times New Roman"/>
          <w:b/>
          <w:sz w:val="24"/>
          <w:szCs w:val="24"/>
          <w:lang w:eastAsia="ru-RU"/>
        </w:rPr>
        <w:t> </w:t>
      </w:r>
      <w:r w:rsidRPr="00F74F22">
        <w:rPr>
          <w:rFonts w:ascii="Times New Roman" w:eastAsia="Calibri" w:hAnsi="Times New Roman" w:cs="Times New Roman"/>
          <w:b/>
          <w:sz w:val="24"/>
          <w:szCs w:val="24"/>
          <w:lang w:eastAsia="ru-RU"/>
        </w:rPr>
        <w:t xml:space="preserve">2. ПРОИСХОЖДЕНИЕ И ЗНАЧЕНИЕ </w:t>
      </w:r>
    </w:p>
    <w:p w14:paraId="181EB112" w14:textId="4712A788" w:rsidR="009A10F6" w:rsidRPr="00F74F22" w:rsidRDefault="009A10F6" w:rsidP="00EE7DA5">
      <w:pPr>
        <w:spacing w:after="0" w:line="240" w:lineRule="auto"/>
        <w:jc w:val="center"/>
        <w:rPr>
          <w:rFonts w:ascii="Times New Roman" w:eastAsia="Calibri" w:hAnsi="Times New Roman" w:cs="Times New Roman"/>
          <w:b/>
          <w:kern w:val="36"/>
          <w:sz w:val="24"/>
          <w:szCs w:val="24"/>
          <w:lang w:eastAsia="ru-RU"/>
        </w:rPr>
      </w:pPr>
      <w:r w:rsidRPr="00F74F22">
        <w:rPr>
          <w:rFonts w:ascii="Times New Roman" w:eastAsia="Calibri" w:hAnsi="Times New Roman" w:cs="Times New Roman"/>
          <w:b/>
          <w:sz w:val="24"/>
          <w:szCs w:val="24"/>
          <w:lang w:eastAsia="ru-RU"/>
        </w:rPr>
        <w:t xml:space="preserve">ФАМИЛИЙ УЧАЩИХСЯ </w:t>
      </w:r>
      <w:r w:rsidRPr="00F74F22">
        <w:rPr>
          <w:rFonts w:ascii="Times New Roman" w:eastAsia="Calibri" w:hAnsi="Times New Roman" w:cs="Times New Roman"/>
          <w:b/>
          <w:kern w:val="36"/>
          <w:sz w:val="24"/>
          <w:szCs w:val="24"/>
          <w:lang w:val="en-US" w:eastAsia="ru-RU"/>
        </w:rPr>
        <w:t>VIII</w:t>
      </w:r>
      <w:r w:rsidRPr="00F74F22">
        <w:rPr>
          <w:rFonts w:ascii="Times New Roman" w:eastAsia="Calibri" w:hAnsi="Times New Roman" w:cs="Times New Roman"/>
          <w:b/>
          <w:kern w:val="36"/>
          <w:sz w:val="24"/>
          <w:szCs w:val="24"/>
          <w:lang w:eastAsia="ru-RU"/>
        </w:rPr>
        <w:t xml:space="preserve"> «А» КЛАССА СШ № 16 г. ЛИДЫ</w:t>
      </w:r>
    </w:p>
    <w:p w14:paraId="6C7BBFFA" w14:textId="01ECD181"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bdr w:val="none" w:sz="0" w:space="0" w:color="auto" w:frame="1"/>
        </w:rPr>
      </w:pPr>
      <w:r w:rsidRPr="00F74F22">
        <w:rPr>
          <w:rFonts w:ascii="Times New Roman" w:eastAsia="Calibri" w:hAnsi="Times New Roman" w:cs="Times New Roman"/>
          <w:color w:val="000000"/>
          <w:sz w:val="24"/>
          <w:szCs w:val="24"/>
          <w:bdr w:val="none" w:sz="0" w:space="0" w:color="auto" w:frame="1"/>
        </w:rPr>
        <w:t>Почему люди, которые окружают меня, имеют именно такие фамилии? Какова история происхождения моей фамилии? Понятно, что история фамилии у каждого из нас будет своя, их значения и толкования тоже индивидуальны. Но изучить историю своей фамилии, узнать, каково</w:t>
      </w:r>
      <w:r w:rsidR="00EE7DA5">
        <w:rPr>
          <w:rFonts w:ascii="Times New Roman" w:eastAsia="Calibri" w:hAnsi="Times New Roman" w:cs="Times New Roman"/>
          <w:color w:val="000000"/>
          <w:sz w:val="24"/>
          <w:szCs w:val="24"/>
          <w:bdr w:val="none" w:sz="0" w:space="0" w:color="auto" w:frame="1"/>
        </w:rPr>
        <w:t xml:space="preserve"> </w:t>
      </w:r>
      <w:r w:rsidRPr="00F74F22">
        <w:rPr>
          <w:rFonts w:ascii="Times New Roman" w:eastAsia="Calibri" w:hAnsi="Times New Roman" w:cs="Times New Roman"/>
          <w:color w:val="000000"/>
          <w:sz w:val="24"/>
          <w:szCs w:val="24"/>
          <w:bdr w:val="none" w:sz="0" w:space="0" w:color="auto" w:frame="1"/>
        </w:rPr>
        <w:t>её происхождение и значение, наверное, интересно любому человеку. И не только интересно, но и полезно. Ведь каждая фамилия – это частичка истории страны, истории рода, семьи. Она заключает в себе и тайны языка, и культуру, и традиции народа. Мне было интересно соприкоснуться с этой тайной.</w:t>
      </w:r>
    </w:p>
    <w:p w14:paraId="6280BBC0" w14:textId="584585D3"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 моём классе обучается 27 человек. При работе над данной темой была составлена таблица «</w:t>
      </w:r>
      <w:r w:rsidRPr="00F74F22">
        <w:rPr>
          <w:rFonts w:ascii="Times New Roman" w:eastAsia="Calibri" w:hAnsi="Times New Roman" w:cs="Times New Roman"/>
          <w:sz w:val="24"/>
          <w:szCs w:val="24"/>
        </w:rPr>
        <w:t>Стандартные и нестандартные фамилии учащихся моего класса» (таблица № 1). В результате статистического анализа сделан вывод: фамилии моих одноклассников по происхождению распределились почти поровну – стандартные – 15 (55,5</w:t>
      </w:r>
      <w:r w:rsidR="000B24A3">
        <w:rPr>
          <w:rFonts w:ascii="Times New Roman" w:eastAsia="Calibri" w:hAnsi="Times New Roman" w:cs="Times New Roman"/>
          <w:sz w:val="24"/>
          <w:szCs w:val="24"/>
        </w:rPr>
        <w:t> </w:t>
      </w:r>
      <w:r w:rsidRPr="00F74F22">
        <w:rPr>
          <w:rFonts w:ascii="Times New Roman" w:eastAsia="Calibri" w:hAnsi="Times New Roman" w:cs="Times New Roman"/>
          <w:sz w:val="24"/>
          <w:szCs w:val="24"/>
        </w:rPr>
        <w:t>%) и нестандартные – 12 (44,4 %).</w:t>
      </w:r>
    </w:p>
    <w:p w14:paraId="7FAF9E2C" w14:textId="2F6CFA2B"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Ученые отмечают, что фамилий очень много, иногда выяснить значение некоторых сложно. Очень важно выделить группы по значению слов, лежащих в основе фамилий, а затем соотнести ту или иную фамилию с данной</w:t>
      </w:r>
      <w:r w:rsidR="00EE7DA5">
        <w:rPr>
          <w:rFonts w:ascii="Times New Roman" w:eastAsia="Calibri" w:hAnsi="Times New Roman" w:cs="Times New Roman"/>
          <w:sz w:val="24"/>
          <w:szCs w:val="24"/>
          <w:lang w:eastAsia="ru-RU"/>
        </w:rPr>
        <w:t xml:space="preserve"> </w:t>
      </w:r>
      <w:r w:rsidRPr="00F74F22">
        <w:rPr>
          <w:rFonts w:ascii="Times New Roman" w:eastAsia="Calibri" w:hAnsi="Times New Roman" w:cs="Times New Roman"/>
          <w:sz w:val="24"/>
          <w:szCs w:val="24"/>
          <w:lang w:eastAsia="ru-RU"/>
        </w:rPr>
        <w:t xml:space="preserve">группой. Поэтому я изначально составила общую таблицу фамилий своих одноклассников, в которой отразила результаты поисков (таблица № 2). Среди исследуемых фамилий мне не удалось найти значение трёх, к сожалению, и моей в том числе: </w:t>
      </w:r>
      <w:proofErr w:type="spellStart"/>
      <w:r w:rsidRPr="00F74F22">
        <w:rPr>
          <w:rFonts w:ascii="Times New Roman" w:eastAsia="Calibri" w:hAnsi="Times New Roman" w:cs="Times New Roman"/>
          <w:sz w:val="24"/>
          <w:szCs w:val="24"/>
        </w:rPr>
        <w:t>Скибневская</w:t>
      </w:r>
      <w:proofErr w:type="spellEnd"/>
      <w:r w:rsidRPr="00F74F22">
        <w:rPr>
          <w:rFonts w:ascii="Times New Roman" w:eastAsia="Calibri" w:hAnsi="Times New Roman" w:cs="Times New Roman"/>
          <w:sz w:val="24"/>
          <w:szCs w:val="24"/>
        </w:rPr>
        <w:t>,</w:t>
      </w:r>
      <w:r w:rsidRPr="00F74F22">
        <w:rPr>
          <w:rFonts w:ascii="Times New Roman" w:eastAsia="Times New Roman" w:hAnsi="Times New Roman" w:cs="Times New Roman"/>
          <w:bCs/>
          <w:sz w:val="24"/>
          <w:szCs w:val="24"/>
          <w:lang w:eastAsia="ru-RU"/>
        </w:rPr>
        <w:t xml:space="preserve"> Сягло, Обурка.</w:t>
      </w:r>
      <w:r w:rsidRPr="00F74F22">
        <w:rPr>
          <w:rFonts w:ascii="Times New Roman" w:eastAsia="Calibri" w:hAnsi="Times New Roman" w:cs="Times New Roman"/>
          <w:sz w:val="24"/>
          <w:szCs w:val="24"/>
          <w:lang w:eastAsia="ru-RU"/>
        </w:rPr>
        <w:t xml:space="preserve"> Проанализировав</w:t>
      </w:r>
      <w:r w:rsidR="00EE7DA5">
        <w:rPr>
          <w:rFonts w:ascii="Times New Roman" w:eastAsia="Calibri" w:hAnsi="Times New Roman" w:cs="Times New Roman"/>
          <w:sz w:val="24"/>
          <w:szCs w:val="24"/>
          <w:lang w:eastAsia="ru-RU"/>
        </w:rPr>
        <w:t xml:space="preserve"> </w:t>
      </w:r>
      <w:r w:rsidRPr="00F74F22">
        <w:rPr>
          <w:rFonts w:ascii="Times New Roman" w:eastAsia="Calibri" w:hAnsi="Times New Roman" w:cs="Times New Roman"/>
          <w:sz w:val="24"/>
          <w:szCs w:val="24"/>
          <w:lang w:eastAsia="ru-RU"/>
        </w:rPr>
        <w:t>данный материал, я определила</w:t>
      </w:r>
      <w:r w:rsidRPr="00F74F22">
        <w:rPr>
          <w:rFonts w:ascii="Times New Roman" w:eastAsia="Calibri" w:hAnsi="Times New Roman" w:cs="Times New Roman"/>
          <w:sz w:val="24"/>
          <w:szCs w:val="24"/>
        </w:rPr>
        <w:t xml:space="preserve"> пять основных путей образования</w:t>
      </w:r>
      <w:r w:rsidR="00EE7DA5">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 xml:space="preserve">фамилий. </w:t>
      </w:r>
      <w:r w:rsidRPr="00F74F22">
        <w:rPr>
          <w:rFonts w:ascii="Times New Roman" w:eastAsia="Calibri" w:hAnsi="Times New Roman" w:cs="Times New Roman"/>
          <w:sz w:val="24"/>
          <w:szCs w:val="24"/>
          <w:lang w:eastAsia="ru-RU"/>
        </w:rPr>
        <w:t>Ниже представлены результаты моих поисков.</w:t>
      </w:r>
    </w:p>
    <w:p w14:paraId="0F53EDA1" w14:textId="52A4C8CC" w:rsidR="009A10F6" w:rsidRPr="00F74F22" w:rsidRDefault="009A10F6" w:rsidP="00F74F22">
      <w:pPr>
        <w:spacing w:after="0" w:line="240" w:lineRule="auto"/>
        <w:ind w:firstLine="709"/>
        <w:jc w:val="both"/>
        <w:rPr>
          <w:rFonts w:ascii="Times New Roman" w:eastAsia="Calibri" w:hAnsi="Times New Roman" w:cs="Times New Roman"/>
          <w:b/>
          <w:i/>
          <w:sz w:val="24"/>
          <w:szCs w:val="24"/>
          <w:lang w:eastAsia="ru-RU"/>
        </w:rPr>
      </w:pPr>
      <w:r w:rsidRPr="00F74F22">
        <w:rPr>
          <w:rFonts w:ascii="Times New Roman" w:eastAsia="Calibri" w:hAnsi="Times New Roman" w:cs="Times New Roman"/>
          <w:sz w:val="24"/>
          <w:szCs w:val="24"/>
        </w:rPr>
        <w:t>Большинство русских фамилий (6</w:t>
      </w:r>
      <w:r w:rsidR="000B24A3">
        <w:rPr>
          <w:rFonts w:ascii="Times New Roman" w:eastAsia="Calibri" w:hAnsi="Times New Roman" w:cs="Times New Roman"/>
          <w:sz w:val="24"/>
          <w:szCs w:val="24"/>
        </w:rPr>
        <w:t>-</w:t>
      </w:r>
      <w:r w:rsidRPr="00F74F22">
        <w:rPr>
          <w:rFonts w:ascii="Times New Roman" w:eastAsia="Calibri" w:hAnsi="Times New Roman" w:cs="Times New Roman"/>
          <w:sz w:val="24"/>
          <w:szCs w:val="24"/>
        </w:rPr>
        <w:t>22</w:t>
      </w:r>
      <w:r w:rsidR="000B24A3">
        <w:rPr>
          <w:rFonts w:ascii="Times New Roman" w:eastAsia="Calibri" w:hAnsi="Times New Roman" w:cs="Times New Roman"/>
          <w:sz w:val="24"/>
          <w:szCs w:val="24"/>
        </w:rPr>
        <w:t> </w:t>
      </w:r>
      <w:r w:rsidRPr="00F74F22">
        <w:rPr>
          <w:rFonts w:ascii="Times New Roman" w:eastAsia="Calibri" w:hAnsi="Times New Roman" w:cs="Times New Roman"/>
          <w:sz w:val="24"/>
          <w:szCs w:val="24"/>
        </w:rPr>
        <w:t xml:space="preserve">%) образовано от </w:t>
      </w:r>
      <w:r w:rsidRPr="00F74F22">
        <w:rPr>
          <w:rFonts w:ascii="Times New Roman" w:eastAsia="Calibri" w:hAnsi="Times New Roman" w:cs="Times New Roman"/>
          <w:sz w:val="24"/>
          <w:szCs w:val="24"/>
          <w:u w:val="single"/>
        </w:rPr>
        <w:t xml:space="preserve">христианских мужских крестильных имен </w:t>
      </w:r>
      <w:r w:rsidRPr="00F74F22">
        <w:rPr>
          <w:rFonts w:ascii="Times New Roman" w:eastAsia="Calibri" w:hAnsi="Times New Roman" w:cs="Times New Roman"/>
          <w:sz w:val="24"/>
          <w:szCs w:val="24"/>
        </w:rPr>
        <w:t xml:space="preserve">(таблица № 3). Так, фамилия Богдевич относится к распространенному типу славянских фамилий и образована от имени Богдан, имеющего значение «данный Богом». Скорее всего, основатель рода Богдевич был человеком из простого сословия.  Фамилия </w:t>
      </w:r>
      <w:proofErr w:type="spellStart"/>
      <w:r w:rsidRPr="00F74F22">
        <w:rPr>
          <w:rFonts w:ascii="Times New Roman" w:eastAsia="Calibri" w:hAnsi="Times New Roman" w:cs="Times New Roman"/>
          <w:sz w:val="24"/>
          <w:szCs w:val="24"/>
        </w:rPr>
        <w:t>Дорофейчик</w:t>
      </w:r>
      <w:proofErr w:type="spellEnd"/>
      <w:r w:rsidRPr="00F74F22">
        <w:rPr>
          <w:rFonts w:ascii="Times New Roman" w:eastAsia="Calibri" w:hAnsi="Times New Roman" w:cs="Times New Roman"/>
          <w:sz w:val="24"/>
          <w:szCs w:val="24"/>
        </w:rPr>
        <w:t xml:space="preserve"> относится к типу украинских фамилий и образована от крестильного имени Дорофей, в переводе с греческого означает «божий дар». Образовалась фамилия при помощи суффикса – чик, имеющего значение «маленький», «молодой человек», «сын». Поэтому </w:t>
      </w:r>
      <w:proofErr w:type="spellStart"/>
      <w:r w:rsidRPr="00F74F22">
        <w:rPr>
          <w:rFonts w:ascii="Times New Roman" w:eastAsia="Calibri" w:hAnsi="Times New Roman" w:cs="Times New Roman"/>
          <w:sz w:val="24"/>
          <w:szCs w:val="24"/>
        </w:rPr>
        <w:t>Дорофейчик</w:t>
      </w:r>
      <w:proofErr w:type="spellEnd"/>
      <w:r w:rsidRPr="00F74F22">
        <w:rPr>
          <w:rFonts w:ascii="Times New Roman" w:eastAsia="Calibri" w:hAnsi="Times New Roman" w:cs="Times New Roman"/>
          <w:sz w:val="24"/>
          <w:szCs w:val="24"/>
        </w:rPr>
        <w:t xml:space="preserve"> буквально понималось как «сын Дорофея».</w:t>
      </w:r>
    </w:p>
    <w:p w14:paraId="21D005D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Фамилии, сохранившие в своей основе </w:t>
      </w:r>
      <w:r w:rsidRPr="00F74F22">
        <w:rPr>
          <w:rFonts w:ascii="Times New Roman" w:eastAsia="Calibri" w:hAnsi="Times New Roman" w:cs="Times New Roman"/>
          <w:sz w:val="24"/>
          <w:szCs w:val="24"/>
          <w:u w:val="single"/>
        </w:rPr>
        <w:t>имена мирские и прозвища</w:t>
      </w:r>
      <w:r w:rsidRPr="00F74F22">
        <w:rPr>
          <w:rFonts w:ascii="Times New Roman" w:eastAsia="Calibri" w:hAnsi="Times New Roman" w:cs="Times New Roman"/>
          <w:sz w:val="24"/>
          <w:szCs w:val="24"/>
        </w:rPr>
        <w:t xml:space="preserve"> </w:t>
      </w:r>
    </w:p>
    <w:p w14:paraId="447CE67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(4 – 14,81 %).</w:t>
      </w:r>
      <w:r w:rsidRPr="00F74F22">
        <w:rPr>
          <w:rFonts w:ascii="Times New Roman" w:eastAsia="Calibri" w:hAnsi="Times New Roman" w:cs="Times New Roman"/>
          <w:color w:val="FF0000"/>
          <w:sz w:val="24"/>
          <w:szCs w:val="24"/>
        </w:rPr>
        <w:t xml:space="preserve"> </w:t>
      </w:r>
      <w:r w:rsidRPr="00F74F22">
        <w:rPr>
          <w:rFonts w:ascii="Times New Roman" w:eastAsia="Calibri" w:hAnsi="Times New Roman" w:cs="Times New Roman"/>
          <w:color w:val="040C28"/>
          <w:sz w:val="24"/>
          <w:szCs w:val="24"/>
          <w:lang w:eastAsia="ru-RU"/>
        </w:rPr>
        <w:t xml:space="preserve">Основой для фамилии </w:t>
      </w:r>
      <w:proofErr w:type="spellStart"/>
      <w:r w:rsidRPr="00F74F22">
        <w:rPr>
          <w:rFonts w:ascii="Times New Roman" w:eastAsia="Calibri" w:hAnsi="Times New Roman" w:cs="Times New Roman"/>
          <w:sz w:val="24"/>
          <w:szCs w:val="24"/>
          <w:lang w:eastAsia="ru-RU"/>
        </w:rPr>
        <w:t>Аникиева</w:t>
      </w:r>
      <w:proofErr w:type="spellEnd"/>
      <w:r w:rsidRPr="00F74F22">
        <w:rPr>
          <w:rFonts w:ascii="Times New Roman" w:eastAsia="Calibri" w:hAnsi="Times New Roman" w:cs="Times New Roman"/>
          <w:color w:val="040C28"/>
          <w:sz w:val="24"/>
          <w:szCs w:val="24"/>
          <w:lang w:eastAsia="ru-RU"/>
        </w:rPr>
        <w:t xml:space="preserve"> послужило греческое имя </w:t>
      </w:r>
      <w:proofErr w:type="spellStart"/>
      <w:r w:rsidRPr="00F74F22">
        <w:rPr>
          <w:rFonts w:ascii="Times New Roman" w:eastAsia="Calibri" w:hAnsi="Times New Roman" w:cs="Times New Roman"/>
          <w:color w:val="040C28"/>
          <w:sz w:val="24"/>
          <w:szCs w:val="24"/>
          <w:lang w:eastAsia="ru-RU"/>
        </w:rPr>
        <w:t>Иоанникий</w:t>
      </w:r>
      <w:proofErr w:type="spellEnd"/>
      <w:r w:rsidRPr="00F74F22">
        <w:rPr>
          <w:rFonts w:ascii="Times New Roman" w:eastAsia="Calibri" w:hAnsi="Times New Roman" w:cs="Times New Roman"/>
          <w:sz w:val="24"/>
          <w:szCs w:val="24"/>
          <w:lang w:eastAsia="ru-RU"/>
        </w:rPr>
        <w:t xml:space="preserve">. </w:t>
      </w:r>
      <w:r w:rsidRPr="00F74F22">
        <w:rPr>
          <w:rFonts w:ascii="Times New Roman" w:eastAsia="Calibri" w:hAnsi="Times New Roman" w:cs="Times New Roman"/>
          <w:sz w:val="24"/>
          <w:szCs w:val="24"/>
          <w:shd w:val="clear" w:color="auto" w:fill="FFFFFF"/>
        </w:rPr>
        <w:t xml:space="preserve">Дворянский род этой фамилии начинает свою историю от Якова и </w:t>
      </w:r>
      <w:proofErr w:type="spellStart"/>
      <w:r w:rsidRPr="00F74F22">
        <w:rPr>
          <w:rFonts w:ascii="Times New Roman" w:eastAsia="Calibri" w:hAnsi="Times New Roman" w:cs="Times New Roman"/>
          <w:sz w:val="24"/>
          <w:szCs w:val="24"/>
          <w:shd w:val="clear" w:color="auto" w:fill="FFFFFF"/>
        </w:rPr>
        <w:t>Неклюда</w:t>
      </w:r>
      <w:proofErr w:type="spellEnd"/>
      <w:r w:rsidRPr="00F74F22">
        <w:rPr>
          <w:rFonts w:ascii="Times New Roman" w:eastAsia="Calibri" w:hAnsi="Times New Roman" w:cs="Times New Roman"/>
          <w:sz w:val="24"/>
          <w:szCs w:val="24"/>
          <w:shd w:val="clear" w:color="auto" w:fill="FFFFFF"/>
        </w:rPr>
        <w:t xml:space="preserve"> Аникеевых</w:t>
      </w:r>
      <w:r w:rsidRPr="00F74F22">
        <w:rPr>
          <w:rFonts w:ascii="Times New Roman" w:eastAsia="Calibri" w:hAnsi="Times New Roman" w:cs="Times New Roman"/>
          <w:b/>
          <w:sz w:val="24"/>
          <w:szCs w:val="24"/>
          <w:shd w:val="clear" w:color="auto" w:fill="FFFFFF"/>
        </w:rPr>
        <w:t xml:space="preserve"> </w:t>
      </w:r>
      <w:r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shd w:val="clear" w:color="auto" w:fill="FFFFFF"/>
        </w:rPr>
        <w:t xml:space="preserve"> помещиков Михайловского погоста в Новгородской земле, которые были 2 октября 1550 года пожалованы от великого князя Московского и всея Руси Ивана Грозного населёнными поместьями в Московском уезде (таблица № 4).</w:t>
      </w:r>
    </w:p>
    <w:p w14:paraId="06A2498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6 фамилий (22 %) образованы от </w:t>
      </w:r>
      <w:r w:rsidRPr="00F74F22">
        <w:rPr>
          <w:rFonts w:ascii="Times New Roman" w:eastAsia="Calibri" w:hAnsi="Times New Roman" w:cs="Times New Roman"/>
          <w:sz w:val="24"/>
          <w:szCs w:val="24"/>
          <w:u w:val="single"/>
        </w:rPr>
        <w:t>профессиональных прозвищ</w:t>
      </w:r>
      <w:r w:rsidRPr="00F74F22">
        <w:rPr>
          <w:rFonts w:ascii="Times New Roman" w:eastAsia="Calibri" w:hAnsi="Times New Roman" w:cs="Times New Roman"/>
          <w:sz w:val="24"/>
          <w:szCs w:val="24"/>
        </w:rPr>
        <w:t xml:space="preserve"> предков, рассказывающих, кто из них чем занимался. Фамилия Густь ведет свое начало от прозвища </w:t>
      </w:r>
      <w:r w:rsidRPr="00F74F22">
        <w:rPr>
          <w:rFonts w:ascii="Times New Roman" w:eastAsia="Calibri" w:hAnsi="Times New Roman" w:cs="Times New Roman"/>
          <w:sz w:val="24"/>
          <w:szCs w:val="24"/>
        </w:rPr>
        <w:lastRenderedPageBreak/>
        <w:t>Густи, которое восходит к украинскому глаголу «густи» со значениями «выдавать длинные протяжные низкие звуки», «одновременно громко разговаривая, создавать общий гомон». Прозвище Густи могло принадлежать человеку, который обладал низким голосом и при разговоре растягивал слова</w:t>
      </w:r>
      <w:r w:rsidRPr="00F74F22">
        <w:rPr>
          <w:rFonts w:ascii="Times New Roman" w:eastAsia="Calibri" w:hAnsi="Times New Roman" w:cs="Times New Roman"/>
          <w:sz w:val="24"/>
          <w:szCs w:val="24"/>
          <w:shd w:val="clear" w:color="auto" w:fill="FFFFFF"/>
        </w:rPr>
        <w:t xml:space="preserve"> (таблица № 5).</w:t>
      </w:r>
    </w:p>
    <w:p w14:paraId="1AEAD7BF" w14:textId="5ABB3DDA" w:rsidR="009A10F6" w:rsidRPr="00F74F22" w:rsidRDefault="009A10F6" w:rsidP="00F74F22">
      <w:pPr>
        <w:spacing w:after="0" w:line="240" w:lineRule="auto"/>
        <w:ind w:firstLine="709"/>
        <w:jc w:val="both"/>
        <w:rPr>
          <w:rFonts w:ascii="Times New Roman" w:eastAsia="Calibri" w:hAnsi="Times New Roman" w:cs="Times New Roman"/>
          <w:sz w:val="24"/>
          <w:szCs w:val="24"/>
          <w:u w:val="single"/>
        </w:rPr>
      </w:pPr>
      <w:r w:rsidRPr="00F74F22">
        <w:rPr>
          <w:rFonts w:ascii="Times New Roman" w:eastAsia="Calibri" w:hAnsi="Times New Roman" w:cs="Times New Roman"/>
          <w:sz w:val="24"/>
          <w:szCs w:val="24"/>
        </w:rPr>
        <w:t xml:space="preserve">Нередки фамилии, образованные от </w:t>
      </w:r>
      <w:r w:rsidRPr="00F74F22">
        <w:rPr>
          <w:rFonts w:ascii="Times New Roman" w:eastAsia="Calibri" w:hAnsi="Times New Roman" w:cs="Times New Roman"/>
          <w:sz w:val="24"/>
          <w:szCs w:val="24"/>
          <w:u w:val="single"/>
        </w:rPr>
        <w:t>названия местности,</w:t>
      </w:r>
      <w:r w:rsidRPr="00F74F22">
        <w:rPr>
          <w:rFonts w:ascii="Times New Roman" w:eastAsia="Calibri" w:hAnsi="Times New Roman" w:cs="Times New Roman"/>
          <w:sz w:val="24"/>
          <w:szCs w:val="24"/>
        </w:rPr>
        <w:t xml:space="preserve"> родом откуда был один из предков (4</w:t>
      </w:r>
      <w:r w:rsidR="000B24A3">
        <w:rPr>
          <w:rFonts w:ascii="Times New Roman" w:eastAsia="Calibri" w:hAnsi="Times New Roman" w:cs="Times New Roman"/>
          <w:sz w:val="24"/>
          <w:szCs w:val="24"/>
        </w:rPr>
        <w:t>-</w:t>
      </w:r>
      <w:r w:rsidRPr="00F74F22">
        <w:rPr>
          <w:rFonts w:ascii="Times New Roman" w:eastAsia="Calibri" w:hAnsi="Times New Roman" w:cs="Times New Roman"/>
          <w:sz w:val="24"/>
          <w:szCs w:val="24"/>
        </w:rPr>
        <w:t xml:space="preserve">14,81 %). От географического  названия образована фамилия Козловская. Подобные фамилии возникли от имени основателя селения или известного в округе человека, носившего мирское имя Козел. До введения на Руси христианства назвать ребенка именем, представляющим название животного или растения, было очень распространенной традицией. Это соответствовало языческим представлениям человека о мире. Фамилия Орловец ведет своё начало от прозвища, которое восходит к топониму Орёл. Скорее всего, Орловцем прозвали выходца из города Орла </w:t>
      </w:r>
      <w:r w:rsidRPr="00F74F22">
        <w:rPr>
          <w:rFonts w:ascii="Times New Roman" w:eastAsia="Calibri" w:hAnsi="Times New Roman" w:cs="Times New Roman"/>
          <w:b/>
          <w:sz w:val="24"/>
          <w:szCs w:val="24"/>
          <w:shd w:val="clear" w:color="auto" w:fill="FFFFFF"/>
        </w:rPr>
        <w:t>(</w:t>
      </w:r>
      <w:r w:rsidRPr="00F74F22">
        <w:rPr>
          <w:rFonts w:ascii="Times New Roman" w:eastAsia="Calibri" w:hAnsi="Times New Roman" w:cs="Times New Roman"/>
          <w:sz w:val="24"/>
          <w:szCs w:val="24"/>
          <w:shd w:val="clear" w:color="auto" w:fill="FFFFFF"/>
        </w:rPr>
        <w:t>таблица № 6).</w:t>
      </w:r>
    </w:p>
    <w:p w14:paraId="3E6373DB" w14:textId="757DC7CD"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Интересно происхождение фамилий, принадлежавших </w:t>
      </w:r>
      <w:r w:rsidRPr="00F74F22">
        <w:rPr>
          <w:rFonts w:ascii="Times New Roman" w:eastAsia="Calibri" w:hAnsi="Times New Roman" w:cs="Times New Roman"/>
          <w:sz w:val="24"/>
          <w:szCs w:val="24"/>
          <w:u w:val="single"/>
        </w:rPr>
        <w:t>православному духовенству</w:t>
      </w:r>
      <w:r w:rsidRPr="00F74F22">
        <w:rPr>
          <w:rFonts w:ascii="Times New Roman" w:eastAsia="Calibri" w:hAnsi="Times New Roman" w:cs="Times New Roman"/>
          <w:sz w:val="24"/>
          <w:szCs w:val="24"/>
        </w:rPr>
        <w:t xml:space="preserve"> (4</w:t>
      </w:r>
      <w:r w:rsidR="000B24A3">
        <w:rPr>
          <w:rFonts w:ascii="Times New Roman" w:eastAsia="Calibri" w:hAnsi="Times New Roman" w:cs="Times New Roman"/>
          <w:sz w:val="24"/>
          <w:szCs w:val="24"/>
        </w:rPr>
        <w:t>-</w:t>
      </w:r>
      <w:r w:rsidRPr="00F74F22">
        <w:rPr>
          <w:rFonts w:ascii="Times New Roman" w:eastAsia="Calibri" w:hAnsi="Times New Roman" w:cs="Times New Roman"/>
          <w:sz w:val="24"/>
          <w:szCs w:val="24"/>
        </w:rPr>
        <w:t xml:space="preserve">14,82 %). Евсей – русская фамилия, происходящая от канонического имени предка – основателя рода Евсея. В уникальных исторических текстах однофамильцы были очень важными персонами из славянского псковского купечества  в 15-16 веках, имевших хорошую государеву привилегию. Основой фамилии Сидорчик послужило церковное имя Сидор,  которое является русским аналогом греческого имени Исидор. В переводе на русский язык означает «слуга богини Изиды» </w:t>
      </w:r>
      <w:r w:rsidRPr="00F74F22">
        <w:rPr>
          <w:rFonts w:ascii="Times New Roman" w:eastAsia="Calibri" w:hAnsi="Times New Roman" w:cs="Times New Roman"/>
          <w:sz w:val="24"/>
          <w:szCs w:val="24"/>
          <w:shd w:val="clear" w:color="auto" w:fill="FFFFFF"/>
        </w:rPr>
        <w:t>(таблица № 7).</w:t>
      </w:r>
    </w:p>
    <w:p w14:paraId="08607E9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bdr w:val="none" w:sz="0" w:space="0" w:color="auto" w:frame="1"/>
        </w:rPr>
      </w:pPr>
      <w:r w:rsidRPr="00F74F22">
        <w:rPr>
          <w:rFonts w:ascii="Times New Roman" w:eastAsia="Calibri" w:hAnsi="Times New Roman" w:cs="Times New Roman"/>
          <w:sz w:val="24"/>
          <w:szCs w:val="24"/>
          <w:bdr w:val="none" w:sz="0" w:space="0" w:color="auto" w:frame="1"/>
        </w:rPr>
        <w:t xml:space="preserve">На основе моих исследований я сделала вывод, что происхождение фамилий уходит глубоко  в прошлое и  </w:t>
      </w:r>
      <w:r w:rsidRPr="00F74F22">
        <w:rPr>
          <w:rFonts w:ascii="Times New Roman" w:eastAsia="Calibri" w:hAnsi="Times New Roman" w:cs="Times New Roman"/>
          <w:sz w:val="24"/>
          <w:szCs w:val="24"/>
        </w:rPr>
        <w:t>процесс формирования их был достаточно длительным.</w:t>
      </w:r>
      <w:r w:rsidRPr="00F74F22">
        <w:rPr>
          <w:rFonts w:ascii="Times New Roman" w:eastAsia="Calibri" w:hAnsi="Times New Roman" w:cs="Times New Roman"/>
          <w:sz w:val="24"/>
          <w:szCs w:val="24"/>
          <w:bdr w:val="none" w:sz="0" w:space="0" w:color="auto" w:frame="1"/>
        </w:rPr>
        <w:t xml:space="preserve"> Существует много гипотез их происхождения, и какая из этих гипотез верная, сложно сказать.</w:t>
      </w:r>
    </w:p>
    <w:p w14:paraId="78E60FA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ходе исследовательской работы  было проведено анкетирование по следующим вопросам:</w:t>
      </w:r>
    </w:p>
    <w:p w14:paraId="2CF3192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Задумывался ли ты над происхождением своей фамилии?</w:t>
      </w:r>
    </w:p>
    <w:p w14:paraId="051838A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Знаешь ли ты, что она означает?</w:t>
      </w:r>
    </w:p>
    <w:p w14:paraId="0D41DF1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Нравится/не нравится ли тебе твоя фамилия, почему?</w:t>
      </w:r>
    </w:p>
    <w:p w14:paraId="33195F2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Знаешь ли ты известных людей с твоей фамилией?</w:t>
      </w:r>
    </w:p>
    <w:p w14:paraId="6F656D6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Результаты анкетирования:</w:t>
      </w:r>
    </w:p>
    <w:p w14:paraId="2122243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19 учащихся, т.е. 70,3 % класса, задумывались, как произошла их фамилия и что она обозначает. Это говорит о том, что тема нашего исследования актуальна и интересна подросткам.  </w:t>
      </w:r>
    </w:p>
    <w:p w14:paraId="35D517B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17 учащихся, т.е. 62,9 % класса, знает, что означает их фамилия. Практически все, кто задумывался над происхождением своей фамилии, нашли ее значение. В настоящее время это не сложно, благодаря доступным возможностям Интернета.</w:t>
      </w:r>
    </w:p>
    <w:p w14:paraId="4AFAD1D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15 учащихся, т.е. 55,5 % класса, любят свою фамилию.12 учащихся, т.е. 44,4 % класса, считают свою фамилию несозвучной. Считаю, что данная цифра обусловлена возрастом опрошенной группы (13-14 лет). Как показало исследование, большинству учеников фамилия не нравится из-за значения, или звучания, или ассоциации с ней. 12 учеников, т.е. 44,4 % класса знают известных людей – своих однофамильцев.</w:t>
      </w:r>
    </w:p>
    <w:p w14:paraId="13511E91" w14:textId="1C8ACFD6"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2A0E6503" w14:textId="77777777" w:rsidR="009A10F6" w:rsidRPr="00F74F22" w:rsidRDefault="009A10F6" w:rsidP="00EE7DA5">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lang w:eastAsia="ru-RU"/>
        </w:rPr>
        <w:t>ЗАКЛЮЧЕНИЕ</w:t>
      </w:r>
    </w:p>
    <w:p w14:paraId="0545F0B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bCs/>
          <w:sz w:val="24"/>
          <w:szCs w:val="24"/>
          <w:lang w:eastAsia="ru-RU"/>
        </w:rPr>
        <w:t xml:space="preserve">В </w:t>
      </w:r>
      <w:r w:rsidRPr="00F74F22">
        <w:rPr>
          <w:rFonts w:ascii="Times New Roman" w:eastAsia="Calibri" w:hAnsi="Times New Roman" w:cs="Times New Roman"/>
          <w:sz w:val="24"/>
          <w:szCs w:val="24"/>
          <w:lang w:eastAsia="ru-RU"/>
        </w:rPr>
        <w:t>результате работы над темой исследования</w:t>
      </w:r>
      <w:r w:rsidRPr="00F74F22">
        <w:rPr>
          <w:rFonts w:ascii="Times New Roman" w:eastAsia="Calibri" w:hAnsi="Times New Roman" w:cs="Times New Roman"/>
          <w:kern w:val="36"/>
          <w:sz w:val="24"/>
          <w:szCs w:val="24"/>
          <w:lang w:eastAsia="ru-RU"/>
        </w:rPr>
        <w:t xml:space="preserve"> «Изучение фамилий учащихся моего класса как объект филологического исследования»</w:t>
      </w:r>
      <w:r w:rsidRPr="00F74F22">
        <w:rPr>
          <w:rFonts w:ascii="Times New Roman" w:eastAsia="Calibri" w:hAnsi="Times New Roman" w:cs="Times New Roman"/>
          <w:sz w:val="24"/>
          <w:szCs w:val="24"/>
          <w:lang w:eastAsia="ru-RU"/>
        </w:rPr>
        <w:t xml:space="preserve"> мне удалось достичь поставленной цели, подтвердить выдвинутую гипотезу. Изучая теоретический материал о происхождении фамилий и их значении, я выяснила, как в русском языке закрепились фамилии, что представлял собой процесс наименования.</w:t>
      </w:r>
    </w:p>
    <w:p w14:paraId="67317BE4" w14:textId="44982BCC"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lang w:eastAsia="ru-RU"/>
        </w:rPr>
        <w:t xml:space="preserve">Собранные мною сведения подтвердили тот факт, что основными мотивировками появления фамилий являются внешность, род деятельности, прозвища, образованные от имени или фамилии, место жительства. </w:t>
      </w:r>
      <w:r w:rsidRPr="00F74F22">
        <w:rPr>
          <w:rFonts w:ascii="Times New Roman" w:eastAsia="Calibri" w:hAnsi="Times New Roman" w:cs="Times New Roman"/>
          <w:sz w:val="24"/>
          <w:szCs w:val="24"/>
        </w:rPr>
        <w:t>История происхождения некоторых фамилий неоднозначна, имеет несколько разных версий.</w:t>
      </w:r>
    </w:p>
    <w:p w14:paraId="706AD5FB" w14:textId="1CD50DE0"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lastRenderedPageBreak/>
        <w:t>Происхождение некоторых фамилий мною не выявлено. Узнав историю собственной фамилии, некоторые мои одноклассники изменили мнение в лучшую сторону. У подростков, ответивших отрицательно на последний пункт анкеты, появилось чувство гордости за свою фамилию после знакомства со списком однофамильцев, известных людей России и Беларуси.</w:t>
      </w:r>
    </w:p>
    <w:p w14:paraId="0DCF4F10" w14:textId="1B261745"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На основе моих исследований я пришла к выводу, что фамилия, данная человеку, не обязательно означает его принадлежность к конкретной семье. Это именной «указатель», который прикрепляется к нашему имени по наследству и передается из поколения в поколение.</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lang w:eastAsia="ru-RU"/>
        </w:rPr>
        <w:t>Я надеюсь, что моя работа заинтересует моих одноклассников, людей, увлекающихся проблемами русского языка.</w:t>
      </w:r>
    </w:p>
    <w:p w14:paraId="6518D2CE" w14:textId="1453F839"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p>
    <w:p w14:paraId="045C194F" w14:textId="77777777" w:rsidR="009A10F6" w:rsidRPr="00F74F22" w:rsidRDefault="009A10F6" w:rsidP="00EE7DA5">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b/>
          <w:sz w:val="24"/>
          <w:szCs w:val="24"/>
          <w:lang w:eastAsia="ru-RU"/>
        </w:rPr>
        <w:t>СПИСОК ИСПОЛЬЗОВАННЫХ ИСТОЧНИКОВ</w:t>
      </w:r>
    </w:p>
    <w:p w14:paraId="27304AB0" w14:textId="77777777" w:rsidR="009A10F6" w:rsidRPr="00F74F22" w:rsidRDefault="009A10F6" w:rsidP="00EE7DA5">
      <w:pPr>
        <w:spacing w:after="0" w:line="240" w:lineRule="auto"/>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1. </w:t>
      </w:r>
      <w:proofErr w:type="spellStart"/>
      <w:r w:rsidRPr="00F74F22">
        <w:rPr>
          <w:rFonts w:ascii="Times New Roman" w:eastAsia="Calibri" w:hAnsi="Times New Roman" w:cs="Times New Roman"/>
          <w:sz w:val="24"/>
          <w:szCs w:val="24"/>
        </w:rPr>
        <w:t>Ганжина</w:t>
      </w:r>
      <w:proofErr w:type="spellEnd"/>
      <w:r w:rsidRPr="00F74F22">
        <w:rPr>
          <w:rFonts w:ascii="Times New Roman" w:eastAsia="Calibri" w:hAnsi="Times New Roman" w:cs="Times New Roman"/>
          <w:sz w:val="24"/>
          <w:szCs w:val="24"/>
        </w:rPr>
        <w:t>, Н. М. Словарь современных русских фамилий / Н. М. </w:t>
      </w:r>
      <w:proofErr w:type="spellStart"/>
      <w:r w:rsidRPr="00F74F22">
        <w:rPr>
          <w:rFonts w:ascii="Times New Roman" w:eastAsia="Calibri" w:hAnsi="Times New Roman" w:cs="Times New Roman"/>
          <w:sz w:val="24"/>
          <w:szCs w:val="24"/>
        </w:rPr>
        <w:t>Ганжина</w:t>
      </w:r>
      <w:proofErr w:type="spellEnd"/>
      <w:r w:rsidRPr="00F74F22">
        <w:rPr>
          <w:rFonts w:ascii="Times New Roman" w:eastAsia="Calibri" w:hAnsi="Times New Roman" w:cs="Times New Roman"/>
          <w:sz w:val="24"/>
          <w:szCs w:val="24"/>
        </w:rPr>
        <w:t xml:space="preserve"> – Москва: Астрель, АСТ, 2001.</w:t>
      </w:r>
    </w:p>
    <w:p w14:paraId="02AE0E38" w14:textId="77777777" w:rsidR="009A10F6" w:rsidRPr="00F74F22" w:rsidRDefault="009A10F6" w:rsidP="00EE7DA5">
      <w:pPr>
        <w:spacing w:after="0" w:line="240" w:lineRule="auto"/>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2.</w:t>
      </w:r>
      <w:r w:rsidRPr="00F74F22">
        <w:rPr>
          <w:rFonts w:ascii="Times New Roman" w:eastAsia="Calibri" w:hAnsi="Times New Roman" w:cs="Times New Roman"/>
          <w:sz w:val="24"/>
          <w:szCs w:val="24"/>
        </w:rPr>
        <w:t xml:space="preserve"> Горбаневский, М. В. «В мире имён и названий» / М. В. Горбаневский – Минск: 1983.</w:t>
      </w:r>
    </w:p>
    <w:p w14:paraId="6A642A5F" w14:textId="7B03B8F6" w:rsidR="009A10F6" w:rsidRPr="00F74F22" w:rsidRDefault="009A10F6" w:rsidP="00EE7DA5">
      <w:pPr>
        <w:spacing w:after="0" w:line="240" w:lineRule="auto"/>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3.</w:t>
      </w:r>
      <w:r w:rsidR="00721C8B">
        <w:rPr>
          <w:rFonts w:ascii="Times New Roman" w:eastAsia="Calibri" w:hAnsi="Times New Roman" w:cs="Times New Roman"/>
          <w:sz w:val="24"/>
          <w:szCs w:val="24"/>
          <w:lang w:eastAsia="ru-RU"/>
        </w:rPr>
        <w:t xml:space="preserve"> </w:t>
      </w:r>
      <w:r w:rsidRPr="00F74F22">
        <w:rPr>
          <w:rFonts w:ascii="Times New Roman" w:eastAsia="Calibri" w:hAnsi="Times New Roman" w:cs="Times New Roman"/>
          <w:sz w:val="24"/>
          <w:szCs w:val="24"/>
          <w:lang w:eastAsia="ru-RU"/>
        </w:rPr>
        <w:t xml:space="preserve">Селищев, А. М. «Происхождение русских фамилий, личных имён и прозвищ» / А. М. Селищев. </w:t>
      </w:r>
      <w:r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lang w:eastAsia="ru-RU"/>
        </w:rPr>
        <w:t xml:space="preserve"> Москва: Учёные записки МГУ, 1984. </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lang w:eastAsia="ru-RU"/>
        </w:rPr>
        <w:t>С.</w:t>
      </w:r>
      <w:r w:rsidRPr="00F74F22">
        <w:rPr>
          <w:rFonts w:ascii="Times New Roman" w:eastAsia="Calibri" w:hAnsi="Times New Roman" w:cs="Times New Roman"/>
          <w:sz w:val="24"/>
          <w:szCs w:val="24"/>
        </w:rPr>
        <w:t> </w:t>
      </w:r>
      <w:r w:rsidRPr="00F74F22">
        <w:rPr>
          <w:rFonts w:ascii="Times New Roman" w:eastAsia="Calibri" w:hAnsi="Times New Roman" w:cs="Times New Roman"/>
          <w:sz w:val="24"/>
          <w:szCs w:val="24"/>
          <w:lang w:eastAsia="ru-RU"/>
        </w:rPr>
        <w:t>137-141.</w:t>
      </w:r>
    </w:p>
    <w:p w14:paraId="1FBA68EA" w14:textId="77777777" w:rsidR="009A10F6" w:rsidRPr="00F74F22" w:rsidRDefault="009A10F6" w:rsidP="00EE7DA5">
      <w:pPr>
        <w:spacing w:after="0" w:line="240" w:lineRule="auto"/>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4. Сайты Интернет: www.ufolog.ru, www.taynafamilii.com/</w:t>
      </w:r>
      <w:proofErr w:type="spellStart"/>
      <w:r w:rsidRPr="00F74F22">
        <w:rPr>
          <w:rFonts w:ascii="Times New Roman" w:eastAsia="Calibri" w:hAnsi="Times New Roman" w:cs="Times New Roman"/>
          <w:sz w:val="24"/>
          <w:szCs w:val="24"/>
        </w:rPr>
        <w:t>ua</w:t>
      </w:r>
      <w:proofErr w:type="spellEnd"/>
      <w:r w:rsidRPr="00F74F22">
        <w:rPr>
          <w:rFonts w:ascii="Times New Roman" w:eastAsia="Calibri" w:hAnsi="Times New Roman" w:cs="Times New Roman"/>
          <w:sz w:val="24"/>
          <w:szCs w:val="24"/>
        </w:rPr>
        <w:t>, www.famili.info</w:t>
      </w:r>
    </w:p>
    <w:p w14:paraId="4D57A0CA" w14:textId="74664E03"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35C03FAC"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1</w:t>
      </w:r>
    </w:p>
    <w:p w14:paraId="56A0C0F8" w14:textId="24A2B921"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«Стандартные и нестандартные фамилии»</w:t>
      </w:r>
    </w:p>
    <w:p w14:paraId="2ACA0EB3" w14:textId="77777777" w:rsidR="00721C8B" w:rsidRPr="00F74F22" w:rsidRDefault="00721C8B" w:rsidP="00F74F22">
      <w:pPr>
        <w:spacing w:after="0" w:line="240" w:lineRule="auto"/>
        <w:ind w:firstLine="709"/>
        <w:jc w:val="both"/>
        <w:rPr>
          <w:rFonts w:ascii="Times New Roman" w:eastAsia="Calibri" w:hAnsi="Times New Roman" w:cs="Times New Roman"/>
          <w:sz w:val="24"/>
          <w:szCs w:val="24"/>
        </w:rPr>
      </w:pPr>
    </w:p>
    <w:tbl>
      <w:tblPr>
        <w:tblStyle w:val="5"/>
        <w:tblW w:w="0" w:type="auto"/>
        <w:tblInd w:w="250" w:type="dxa"/>
        <w:tblLook w:val="04A0" w:firstRow="1" w:lastRow="0" w:firstColumn="1" w:lastColumn="0" w:noHBand="0" w:noVBand="1"/>
      </w:tblPr>
      <w:tblGrid>
        <w:gridCol w:w="5874"/>
        <w:gridCol w:w="3504"/>
      </w:tblGrid>
      <w:tr w:rsidR="009A10F6" w:rsidRPr="00F74F22" w14:paraId="4613E59C" w14:textId="77777777" w:rsidTr="00EE7DA5">
        <w:trPr>
          <w:trHeight w:val="391"/>
        </w:trPr>
        <w:tc>
          <w:tcPr>
            <w:tcW w:w="5874" w:type="dxa"/>
          </w:tcPr>
          <w:p w14:paraId="5F1CE772"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Стандартные 15 (55,5 %)</w:t>
            </w:r>
          </w:p>
        </w:tc>
        <w:tc>
          <w:tcPr>
            <w:tcW w:w="3504" w:type="dxa"/>
          </w:tcPr>
          <w:p w14:paraId="72E7EA49"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Нестандартные 12 (44,4 %)</w:t>
            </w:r>
          </w:p>
        </w:tc>
      </w:tr>
      <w:tr w:rsidR="009A10F6" w:rsidRPr="00F74F22" w14:paraId="1BE9B149" w14:textId="77777777" w:rsidTr="00EE7DA5">
        <w:tc>
          <w:tcPr>
            <w:tcW w:w="5874" w:type="dxa"/>
          </w:tcPr>
          <w:p w14:paraId="045C6B84" w14:textId="77777777" w:rsidR="009A10F6" w:rsidRPr="00F74F22" w:rsidRDefault="009A10F6" w:rsidP="00EE7DA5">
            <w:pPr>
              <w:jc w:val="both"/>
              <w:rPr>
                <w:rFonts w:ascii="Times New Roman" w:eastAsia="Calibri" w:hAnsi="Times New Roman" w:cs="Times New Roman"/>
                <w:b/>
                <w:sz w:val="24"/>
                <w:szCs w:val="24"/>
              </w:rPr>
            </w:pPr>
            <w:r w:rsidRPr="00F74F22">
              <w:rPr>
                <w:rFonts w:ascii="Times New Roman" w:eastAsia="Calibri" w:hAnsi="Times New Roman" w:cs="Times New Roman"/>
                <w:sz w:val="24"/>
                <w:szCs w:val="24"/>
              </w:rPr>
              <w:t xml:space="preserve">образованные с помощью суффикса </w:t>
            </w:r>
            <w:r w:rsidRPr="00F74F22">
              <w:rPr>
                <w:rFonts w:ascii="Times New Roman" w:eastAsia="Calibri" w:hAnsi="Times New Roman" w:cs="Times New Roman"/>
                <w:b/>
                <w:sz w:val="24"/>
                <w:szCs w:val="24"/>
              </w:rPr>
              <w:t>-</w:t>
            </w:r>
            <w:proofErr w:type="spellStart"/>
            <w:r w:rsidRPr="00F74F22">
              <w:rPr>
                <w:rFonts w:ascii="Times New Roman" w:eastAsia="Calibri" w:hAnsi="Times New Roman" w:cs="Times New Roman"/>
                <w:b/>
                <w:sz w:val="24"/>
                <w:szCs w:val="24"/>
              </w:rPr>
              <w:t>ов</w:t>
            </w:r>
            <w:proofErr w:type="spellEnd"/>
            <w:r w:rsidRPr="00F74F22">
              <w:rPr>
                <w:rFonts w:ascii="Times New Roman" w:eastAsia="Calibri" w:hAnsi="Times New Roman" w:cs="Times New Roman"/>
                <w:b/>
                <w:sz w:val="24"/>
                <w:szCs w:val="24"/>
              </w:rPr>
              <w:t xml:space="preserve"> (-ев), </w:t>
            </w:r>
          </w:p>
          <w:p w14:paraId="68955242" w14:textId="77777777" w:rsidR="009A10F6" w:rsidRPr="00F74F22" w:rsidRDefault="009A10F6" w:rsidP="00EE7DA5">
            <w:pPr>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-ин (-</w:t>
            </w:r>
            <w:proofErr w:type="spellStart"/>
            <w:r w:rsidRPr="00F74F22">
              <w:rPr>
                <w:rFonts w:ascii="Times New Roman" w:eastAsia="Calibri" w:hAnsi="Times New Roman" w:cs="Times New Roman"/>
                <w:b/>
                <w:sz w:val="24"/>
                <w:szCs w:val="24"/>
              </w:rPr>
              <w:t>ын</w:t>
            </w:r>
            <w:proofErr w:type="spellEnd"/>
            <w:r w:rsidRPr="00F74F22">
              <w:rPr>
                <w:rFonts w:ascii="Times New Roman" w:eastAsia="Calibri" w:hAnsi="Times New Roman" w:cs="Times New Roman"/>
                <w:b/>
                <w:sz w:val="24"/>
                <w:szCs w:val="24"/>
              </w:rPr>
              <w:t xml:space="preserve">), - </w:t>
            </w:r>
            <w:proofErr w:type="spellStart"/>
            <w:r w:rsidRPr="00F74F22">
              <w:rPr>
                <w:rFonts w:ascii="Times New Roman" w:eastAsia="Calibri" w:hAnsi="Times New Roman" w:cs="Times New Roman"/>
                <w:b/>
                <w:sz w:val="24"/>
                <w:szCs w:val="24"/>
              </w:rPr>
              <w:t>ский</w:t>
            </w:r>
            <w:proofErr w:type="spellEnd"/>
            <w:r w:rsidRPr="00F74F22">
              <w:rPr>
                <w:rFonts w:ascii="Times New Roman" w:eastAsia="Calibri" w:hAnsi="Times New Roman" w:cs="Times New Roman"/>
                <w:b/>
                <w:sz w:val="24"/>
                <w:szCs w:val="24"/>
              </w:rPr>
              <w:t xml:space="preserve"> (-</w:t>
            </w:r>
            <w:proofErr w:type="spellStart"/>
            <w:r w:rsidRPr="00F74F22">
              <w:rPr>
                <w:rFonts w:ascii="Times New Roman" w:eastAsia="Calibri" w:hAnsi="Times New Roman" w:cs="Times New Roman"/>
                <w:b/>
                <w:sz w:val="24"/>
                <w:szCs w:val="24"/>
              </w:rPr>
              <w:t>цкий</w:t>
            </w:r>
            <w:proofErr w:type="spellEnd"/>
            <w:r w:rsidRPr="00F74F22">
              <w:rPr>
                <w:rFonts w:ascii="Times New Roman" w:eastAsia="Calibri" w:hAnsi="Times New Roman" w:cs="Times New Roman"/>
                <w:b/>
                <w:sz w:val="24"/>
                <w:szCs w:val="24"/>
              </w:rPr>
              <w:t>), -</w:t>
            </w:r>
            <w:proofErr w:type="spellStart"/>
            <w:r w:rsidRPr="00F74F22">
              <w:rPr>
                <w:rFonts w:ascii="Times New Roman" w:eastAsia="Calibri" w:hAnsi="Times New Roman" w:cs="Times New Roman"/>
                <w:b/>
                <w:sz w:val="24"/>
                <w:szCs w:val="24"/>
              </w:rPr>
              <w:t>ской</w:t>
            </w:r>
            <w:proofErr w:type="spellEnd"/>
            <w:r w:rsidRPr="00F74F22">
              <w:rPr>
                <w:rFonts w:ascii="Times New Roman" w:eastAsia="Calibri" w:hAnsi="Times New Roman" w:cs="Times New Roman"/>
                <w:b/>
                <w:sz w:val="24"/>
                <w:szCs w:val="24"/>
              </w:rPr>
              <w:t xml:space="preserve"> (-</w:t>
            </w:r>
            <w:proofErr w:type="spellStart"/>
            <w:r w:rsidRPr="00F74F22">
              <w:rPr>
                <w:rFonts w:ascii="Times New Roman" w:eastAsia="Calibri" w:hAnsi="Times New Roman" w:cs="Times New Roman"/>
                <w:b/>
                <w:sz w:val="24"/>
                <w:szCs w:val="24"/>
              </w:rPr>
              <w:t>цкой</w:t>
            </w:r>
            <w:proofErr w:type="spellEnd"/>
            <w:r w:rsidRPr="00F74F22">
              <w:rPr>
                <w:rFonts w:ascii="Times New Roman" w:eastAsia="Calibri" w:hAnsi="Times New Roman" w:cs="Times New Roman"/>
                <w:b/>
                <w:sz w:val="24"/>
                <w:szCs w:val="24"/>
              </w:rPr>
              <w:t>),</w:t>
            </w:r>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b/>
                <w:sz w:val="24"/>
                <w:szCs w:val="24"/>
              </w:rPr>
              <w:t>-</w:t>
            </w:r>
            <w:proofErr w:type="spellStart"/>
            <w:r w:rsidRPr="00F74F22">
              <w:rPr>
                <w:rFonts w:ascii="Times New Roman" w:eastAsia="Calibri" w:hAnsi="Times New Roman" w:cs="Times New Roman"/>
                <w:b/>
                <w:sz w:val="24"/>
                <w:szCs w:val="24"/>
              </w:rPr>
              <w:t>ово</w:t>
            </w:r>
            <w:proofErr w:type="spellEnd"/>
            <w:r w:rsidRPr="00F74F22">
              <w:rPr>
                <w:rFonts w:ascii="Times New Roman" w:eastAsia="Calibri" w:hAnsi="Times New Roman" w:cs="Times New Roman"/>
                <w:b/>
                <w:sz w:val="24"/>
                <w:szCs w:val="24"/>
              </w:rPr>
              <w:t xml:space="preserve">, </w:t>
            </w:r>
          </w:p>
          <w:p w14:paraId="4381ADBB" w14:textId="77777777" w:rsidR="009A10F6" w:rsidRPr="00F74F22" w:rsidRDefault="009A10F6" w:rsidP="00EE7DA5">
            <w:pPr>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w:t>
            </w:r>
            <w:proofErr w:type="spellStart"/>
            <w:r w:rsidRPr="00F74F22">
              <w:rPr>
                <w:rFonts w:ascii="Times New Roman" w:eastAsia="Calibri" w:hAnsi="Times New Roman" w:cs="Times New Roman"/>
                <w:b/>
                <w:sz w:val="24"/>
                <w:szCs w:val="24"/>
              </w:rPr>
              <w:t>аго</w:t>
            </w:r>
            <w:proofErr w:type="spellEnd"/>
            <w:r w:rsidRPr="00F74F22">
              <w:rPr>
                <w:rFonts w:ascii="Times New Roman" w:eastAsia="Calibri" w:hAnsi="Times New Roman" w:cs="Times New Roman"/>
                <w:b/>
                <w:sz w:val="24"/>
                <w:szCs w:val="24"/>
              </w:rPr>
              <w:t>, -их (-ых), -</w:t>
            </w:r>
            <w:proofErr w:type="spellStart"/>
            <w:r w:rsidRPr="00F74F22">
              <w:rPr>
                <w:rFonts w:ascii="Times New Roman" w:eastAsia="Calibri" w:hAnsi="Times New Roman" w:cs="Times New Roman"/>
                <w:b/>
                <w:sz w:val="24"/>
                <w:szCs w:val="24"/>
              </w:rPr>
              <w:t>ич</w:t>
            </w:r>
            <w:proofErr w:type="spellEnd"/>
            <w:r w:rsidRPr="00F74F22">
              <w:rPr>
                <w:rFonts w:ascii="Times New Roman" w:eastAsia="Calibri" w:hAnsi="Times New Roman" w:cs="Times New Roman"/>
                <w:b/>
                <w:sz w:val="24"/>
                <w:szCs w:val="24"/>
              </w:rPr>
              <w:t>, -</w:t>
            </w:r>
            <w:proofErr w:type="spellStart"/>
            <w:r w:rsidRPr="00F74F22">
              <w:rPr>
                <w:rFonts w:ascii="Times New Roman" w:eastAsia="Calibri" w:hAnsi="Times New Roman" w:cs="Times New Roman"/>
                <w:b/>
                <w:sz w:val="24"/>
                <w:szCs w:val="24"/>
              </w:rPr>
              <w:t>ович</w:t>
            </w:r>
            <w:proofErr w:type="spellEnd"/>
            <w:r w:rsidRPr="00F74F22">
              <w:rPr>
                <w:rFonts w:ascii="Times New Roman" w:eastAsia="Calibri" w:hAnsi="Times New Roman" w:cs="Times New Roman"/>
                <w:b/>
                <w:sz w:val="24"/>
                <w:szCs w:val="24"/>
              </w:rPr>
              <w:t xml:space="preserve"> (-</w:t>
            </w:r>
            <w:proofErr w:type="spellStart"/>
            <w:r w:rsidRPr="00F74F22">
              <w:rPr>
                <w:rFonts w:ascii="Times New Roman" w:eastAsia="Calibri" w:hAnsi="Times New Roman" w:cs="Times New Roman"/>
                <w:b/>
                <w:sz w:val="24"/>
                <w:szCs w:val="24"/>
              </w:rPr>
              <w:t>евич</w:t>
            </w:r>
            <w:proofErr w:type="spellEnd"/>
            <w:r w:rsidRPr="00F74F22">
              <w:rPr>
                <w:rFonts w:ascii="Times New Roman" w:eastAsia="Calibri" w:hAnsi="Times New Roman" w:cs="Times New Roman"/>
                <w:b/>
                <w:sz w:val="24"/>
                <w:szCs w:val="24"/>
              </w:rPr>
              <w:t>)</w:t>
            </w:r>
          </w:p>
        </w:tc>
        <w:tc>
          <w:tcPr>
            <w:tcW w:w="3504" w:type="dxa"/>
          </w:tcPr>
          <w:p w14:paraId="60F2AD28"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w:t>
            </w:r>
            <w:proofErr w:type="spellStart"/>
            <w:r w:rsidRPr="00F74F22">
              <w:rPr>
                <w:rFonts w:ascii="Times New Roman" w:eastAsia="Calibri" w:hAnsi="Times New Roman" w:cs="Times New Roman"/>
                <w:sz w:val="24"/>
                <w:szCs w:val="24"/>
              </w:rPr>
              <w:t>енко</w:t>
            </w:r>
            <w:proofErr w:type="spellEnd"/>
          </w:p>
          <w:p w14:paraId="58E9C9A5"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-ая</w:t>
            </w:r>
          </w:p>
        </w:tc>
      </w:tr>
      <w:tr w:rsidR="009A10F6" w:rsidRPr="00F74F22" w14:paraId="6B0A21A7" w14:textId="77777777" w:rsidTr="00EE7DA5">
        <w:tc>
          <w:tcPr>
            <w:tcW w:w="5874" w:type="dxa"/>
          </w:tcPr>
          <w:p w14:paraId="6F42F809" w14:textId="77777777" w:rsidR="009A10F6" w:rsidRPr="00F74F22" w:rsidRDefault="009A10F6" w:rsidP="00EE7DA5">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Абазовский</w:t>
            </w:r>
            <w:proofErr w:type="spellEnd"/>
          </w:p>
          <w:p w14:paraId="77326C26"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Аникеева</w:t>
            </w:r>
          </w:p>
          <w:p w14:paraId="646BE9CF"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Богдевич</w:t>
            </w:r>
          </w:p>
          <w:p w14:paraId="1AF59BB8" w14:textId="77777777" w:rsidR="009A10F6" w:rsidRPr="00F74F22" w:rsidRDefault="009A10F6" w:rsidP="00EE7DA5">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Дорофейчик</w:t>
            </w:r>
            <w:proofErr w:type="spellEnd"/>
          </w:p>
          <w:p w14:paraId="5B639C70"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Евсей</w:t>
            </w:r>
          </w:p>
          <w:p w14:paraId="1775502E"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Змитрович</w:t>
            </w:r>
          </w:p>
          <w:p w14:paraId="0A919FE0"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Козловская</w:t>
            </w:r>
          </w:p>
          <w:p w14:paraId="0FAEF978"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Кононович</w:t>
            </w:r>
          </w:p>
          <w:p w14:paraId="46A520B3"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Лыщик</w:t>
            </w:r>
          </w:p>
          <w:p w14:paraId="47E43E08" w14:textId="77777777" w:rsidR="009A10F6" w:rsidRPr="00F74F22" w:rsidRDefault="009A10F6" w:rsidP="00EE7DA5">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Мандрик</w:t>
            </w:r>
            <w:proofErr w:type="spellEnd"/>
          </w:p>
          <w:p w14:paraId="1A2C8BEE"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Орловец</w:t>
            </w:r>
          </w:p>
          <w:p w14:paraId="3A00E6D4"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Орловский</w:t>
            </w:r>
          </w:p>
          <w:p w14:paraId="4FA423CA"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Ошмяна</w:t>
            </w:r>
          </w:p>
          <w:p w14:paraId="66FDCEE0"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Сидорчик</w:t>
            </w:r>
          </w:p>
          <w:p w14:paraId="31F6670E" w14:textId="77777777" w:rsidR="009A10F6" w:rsidRPr="00F74F22" w:rsidRDefault="009A10F6" w:rsidP="00EE7DA5">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Скибневская</w:t>
            </w:r>
            <w:proofErr w:type="spellEnd"/>
          </w:p>
        </w:tc>
        <w:tc>
          <w:tcPr>
            <w:tcW w:w="3504" w:type="dxa"/>
          </w:tcPr>
          <w:p w14:paraId="54DC4B58"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Белоус</w:t>
            </w:r>
          </w:p>
          <w:p w14:paraId="22433ED8"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Густь</w:t>
            </w:r>
          </w:p>
          <w:p w14:paraId="08CEB013"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Зусько</w:t>
            </w:r>
          </w:p>
          <w:p w14:paraId="7C4586F1"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Кузьма</w:t>
            </w:r>
          </w:p>
          <w:p w14:paraId="1256B4AE"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Лапян</w:t>
            </w:r>
          </w:p>
          <w:p w14:paraId="235E24B2" w14:textId="77777777" w:rsidR="009A10F6" w:rsidRPr="00F74F22" w:rsidRDefault="009A10F6" w:rsidP="00EE7DA5">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Лукуть</w:t>
            </w:r>
            <w:proofErr w:type="spellEnd"/>
          </w:p>
          <w:p w14:paraId="6DB27DF4"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Макаро</w:t>
            </w:r>
          </w:p>
          <w:p w14:paraId="7396E9CE"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Обурка</w:t>
            </w:r>
          </w:p>
          <w:p w14:paraId="7F9480E3"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Сягло</w:t>
            </w:r>
          </w:p>
          <w:p w14:paraId="7F218ACF"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Швакель</w:t>
            </w:r>
          </w:p>
          <w:p w14:paraId="44D71B43" w14:textId="77777777" w:rsidR="009A10F6" w:rsidRPr="00F74F22" w:rsidRDefault="009A10F6" w:rsidP="00EE7DA5">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Троценко</w:t>
            </w:r>
          </w:p>
          <w:p w14:paraId="5B266554" w14:textId="5283C419" w:rsidR="009A10F6" w:rsidRPr="00F74F22" w:rsidRDefault="009A10F6" w:rsidP="00EE7DA5">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Янушко</w:t>
            </w:r>
            <w:proofErr w:type="spellEnd"/>
          </w:p>
        </w:tc>
      </w:tr>
    </w:tbl>
    <w:p w14:paraId="3E679409" w14:textId="13CBC8D8"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p>
    <w:p w14:paraId="26A6FB02"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2</w:t>
      </w:r>
    </w:p>
    <w:p w14:paraId="438DC02C" w14:textId="42AF5A1F" w:rsidR="009A10F6" w:rsidRDefault="009A10F6" w:rsidP="00F74F22">
      <w:pPr>
        <w:spacing w:after="0" w:line="240" w:lineRule="auto"/>
        <w:ind w:firstLine="709"/>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Таблица «</w:t>
      </w:r>
      <w:r w:rsidRPr="00F74F22">
        <w:rPr>
          <w:rFonts w:ascii="Times New Roman" w:eastAsia="Calibri" w:hAnsi="Times New Roman" w:cs="Times New Roman"/>
          <w:sz w:val="24"/>
          <w:szCs w:val="24"/>
          <w:lang w:eastAsia="ru-RU"/>
        </w:rPr>
        <w:t>Происхождение и значение фамилии»</w:t>
      </w:r>
    </w:p>
    <w:p w14:paraId="0DD1BF94" w14:textId="77777777" w:rsidR="00721C8B" w:rsidRPr="00F74F22" w:rsidRDefault="00721C8B" w:rsidP="00F74F22">
      <w:pPr>
        <w:spacing w:after="0" w:line="240" w:lineRule="auto"/>
        <w:ind w:firstLine="709"/>
        <w:jc w:val="both"/>
        <w:rPr>
          <w:rFonts w:ascii="Times New Roman" w:eastAsia="Calibri" w:hAnsi="Times New Roman" w:cs="Times New Roman"/>
          <w:sz w:val="24"/>
          <w:szCs w:val="24"/>
          <w:lang w:eastAsia="ru-RU"/>
        </w:rPr>
      </w:pPr>
    </w:p>
    <w:tbl>
      <w:tblPr>
        <w:tblStyle w:val="5"/>
        <w:tblW w:w="0" w:type="auto"/>
        <w:tblInd w:w="108" w:type="dxa"/>
        <w:tblLook w:val="04A0" w:firstRow="1" w:lastRow="0" w:firstColumn="1" w:lastColumn="0" w:noHBand="0" w:noVBand="1"/>
      </w:tblPr>
      <w:tblGrid>
        <w:gridCol w:w="1588"/>
        <w:gridCol w:w="7932"/>
      </w:tblGrid>
      <w:tr w:rsidR="009A10F6" w:rsidRPr="00F74F22" w14:paraId="4FF74237" w14:textId="77777777" w:rsidTr="00721C8B">
        <w:tc>
          <w:tcPr>
            <w:tcW w:w="1588" w:type="dxa"/>
          </w:tcPr>
          <w:p w14:paraId="463EEF9E"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Фамилия</w:t>
            </w:r>
          </w:p>
        </w:tc>
        <w:tc>
          <w:tcPr>
            <w:tcW w:w="7932" w:type="dxa"/>
          </w:tcPr>
          <w:p w14:paraId="777B4AF3"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Происхождение и значение фамилии</w:t>
            </w:r>
          </w:p>
        </w:tc>
      </w:tr>
      <w:tr w:rsidR="009A10F6" w:rsidRPr="00F74F22" w14:paraId="7FD8BA00" w14:textId="77777777" w:rsidTr="00721C8B">
        <w:tc>
          <w:tcPr>
            <w:tcW w:w="1588" w:type="dxa"/>
          </w:tcPr>
          <w:p w14:paraId="5BB40E39" w14:textId="77777777" w:rsidR="009A10F6" w:rsidRPr="00F74F22" w:rsidRDefault="009A10F6" w:rsidP="00721C8B">
            <w:pPr>
              <w:jc w:val="both"/>
              <w:rPr>
                <w:rFonts w:ascii="Times New Roman" w:eastAsia="Calibri" w:hAnsi="Times New Roman" w:cs="Times New Roman"/>
                <w:sz w:val="24"/>
                <w:szCs w:val="24"/>
                <w:lang w:eastAsia="ru-RU"/>
              </w:rPr>
            </w:pPr>
            <w:proofErr w:type="spellStart"/>
            <w:r w:rsidRPr="00F74F22">
              <w:rPr>
                <w:rFonts w:ascii="Times New Roman" w:eastAsia="Calibri" w:hAnsi="Times New Roman" w:cs="Times New Roman"/>
                <w:sz w:val="24"/>
                <w:szCs w:val="24"/>
              </w:rPr>
              <w:t>Абазовский</w:t>
            </w:r>
            <w:proofErr w:type="spellEnd"/>
          </w:p>
        </w:tc>
        <w:tc>
          <w:tcPr>
            <w:tcW w:w="7932" w:type="dxa"/>
          </w:tcPr>
          <w:p w14:paraId="25927D2C"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Образована от прозвища Абаз и ведет свое начало от названия старой персидской и грузинской серебряной монеты – абаз – достоинством около 20 копеек.</w:t>
            </w:r>
          </w:p>
        </w:tc>
      </w:tr>
      <w:tr w:rsidR="009A10F6" w:rsidRPr="00F74F22" w14:paraId="75195E56" w14:textId="77777777" w:rsidTr="00721C8B">
        <w:tc>
          <w:tcPr>
            <w:tcW w:w="1588" w:type="dxa"/>
          </w:tcPr>
          <w:p w14:paraId="38649AF8" w14:textId="77777777" w:rsidR="009A10F6" w:rsidRPr="00F74F22" w:rsidRDefault="009A10F6" w:rsidP="00721C8B">
            <w:pPr>
              <w:jc w:val="both"/>
              <w:rPr>
                <w:rFonts w:ascii="Times New Roman" w:eastAsia="Calibri" w:hAnsi="Times New Roman" w:cs="Times New Roman"/>
                <w:sz w:val="24"/>
                <w:szCs w:val="24"/>
                <w:lang w:eastAsia="ru-RU"/>
              </w:rPr>
            </w:pPr>
            <w:proofErr w:type="spellStart"/>
            <w:r w:rsidRPr="00F74F22">
              <w:rPr>
                <w:rFonts w:ascii="Times New Roman" w:eastAsia="Calibri" w:hAnsi="Times New Roman" w:cs="Times New Roman"/>
                <w:sz w:val="24"/>
                <w:szCs w:val="24"/>
                <w:lang w:eastAsia="ru-RU"/>
              </w:rPr>
              <w:t>Аникиева</w:t>
            </w:r>
            <w:proofErr w:type="spellEnd"/>
          </w:p>
        </w:tc>
        <w:tc>
          <w:tcPr>
            <w:tcW w:w="7932" w:type="dxa"/>
          </w:tcPr>
          <w:p w14:paraId="0699F76F"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Основой для фамилии послужило греческое имя </w:t>
            </w:r>
            <w:proofErr w:type="spellStart"/>
            <w:r w:rsidRPr="00F74F22">
              <w:rPr>
                <w:rFonts w:ascii="Times New Roman" w:eastAsia="Calibri" w:hAnsi="Times New Roman" w:cs="Times New Roman"/>
                <w:sz w:val="24"/>
                <w:szCs w:val="24"/>
                <w:lang w:eastAsia="ru-RU"/>
              </w:rPr>
              <w:t>Иоанникий</w:t>
            </w:r>
            <w:proofErr w:type="spellEnd"/>
            <w:r w:rsidRPr="00F74F22">
              <w:rPr>
                <w:rFonts w:ascii="Times New Roman" w:eastAsia="Calibri" w:hAnsi="Times New Roman" w:cs="Times New Roman"/>
                <w:sz w:val="24"/>
                <w:szCs w:val="24"/>
                <w:lang w:eastAsia="ru-RU"/>
              </w:rPr>
              <w:t xml:space="preserve">. </w:t>
            </w:r>
          </w:p>
          <w:p w14:paraId="5BB620E8" w14:textId="77777777" w:rsidR="009A10F6" w:rsidRPr="00F74F22" w:rsidRDefault="009A10F6" w:rsidP="00721C8B">
            <w:pPr>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sz w:val="24"/>
                <w:szCs w:val="24"/>
                <w:shd w:val="clear" w:color="auto" w:fill="FFFFFF"/>
              </w:rPr>
              <w:t xml:space="preserve">Дворянский род этой фамилии начинает свою историю от Якова и </w:t>
            </w:r>
            <w:proofErr w:type="spellStart"/>
            <w:r w:rsidRPr="00F74F22">
              <w:rPr>
                <w:rFonts w:ascii="Times New Roman" w:eastAsia="Calibri" w:hAnsi="Times New Roman" w:cs="Times New Roman"/>
                <w:sz w:val="24"/>
                <w:szCs w:val="24"/>
                <w:shd w:val="clear" w:color="auto" w:fill="FFFFFF"/>
              </w:rPr>
              <w:t>Неклюда</w:t>
            </w:r>
            <w:proofErr w:type="spellEnd"/>
            <w:r w:rsidRPr="00F74F22">
              <w:rPr>
                <w:rFonts w:ascii="Times New Roman" w:eastAsia="Calibri" w:hAnsi="Times New Roman" w:cs="Times New Roman"/>
                <w:sz w:val="24"/>
                <w:szCs w:val="24"/>
                <w:shd w:val="clear" w:color="auto" w:fill="FFFFFF"/>
              </w:rPr>
              <w:t xml:space="preserve"> Аникеевых </w:t>
            </w:r>
            <w:r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shd w:val="clear" w:color="auto" w:fill="FFFFFF"/>
              </w:rPr>
              <w:t xml:space="preserve"> помещиков Михайловского погоста в земле Новгородской, которые были 2 октября 1550 года пожалованы от великого князя </w:t>
            </w:r>
            <w:r w:rsidRPr="00F74F22">
              <w:rPr>
                <w:rFonts w:ascii="Times New Roman" w:eastAsia="Calibri" w:hAnsi="Times New Roman" w:cs="Times New Roman"/>
                <w:sz w:val="24"/>
                <w:szCs w:val="24"/>
                <w:shd w:val="clear" w:color="auto" w:fill="FFFFFF"/>
              </w:rPr>
              <w:lastRenderedPageBreak/>
              <w:t>Московского и всея Руси Ивана Грозного населёнными поместьями в Московском уезде.</w:t>
            </w:r>
          </w:p>
        </w:tc>
      </w:tr>
      <w:tr w:rsidR="009A10F6" w:rsidRPr="00F74F22" w14:paraId="09EF6166" w14:textId="77777777" w:rsidTr="00721C8B">
        <w:tc>
          <w:tcPr>
            <w:tcW w:w="1588" w:type="dxa"/>
          </w:tcPr>
          <w:p w14:paraId="69450552"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lastRenderedPageBreak/>
              <w:t>Белоус</w:t>
            </w:r>
          </w:p>
        </w:tc>
        <w:tc>
          <w:tcPr>
            <w:tcW w:w="7932" w:type="dxa"/>
          </w:tcPr>
          <w:p w14:paraId="17EA1334" w14:textId="3520FDB3" w:rsidR="009A10F6" w:rsidRPr="00F74F22" w:rsidRDefault="009A10F6" w:rsidP="00721C8B">
            <w:pPr>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sz w:val="24"/>
                <w:szCs w:val="24"/>
                <w:shd w:val="clear" w:color="auto" w:fill="FFFFFF"/>
              </w:rPr>
              <w:t>Фамилия</w:t>
            </w:r>
            <w:r w:rsidR="00721C8B">
              <w:rPr>
                <w:rFonts w:ascii="Times New Roman" w:eastAsia="Calibri" w:hAnsi="Times New Roman" w:cs="Times New Roman"/>
                <w:sz w:val="24"/>
                <w:szCs w:val="24"/>
                <w:shd w:val="clear" w:color="auto" w:fill="FFFFFF"/>
              </w:rPr>
              <w:t xml:space="preserve"> </w:t>
            </w:r>
            <w:r w:rsidRPr="00F74F22">
              <w:rPr>
                <w:rFonts w:ascii="Times New Roman" w:eastAsia="Calibri" w:hAnsi="Times New Roman" w:cs="Times New Roman"/>
                <w:sz w:val="24"/>
                <w:szCs w:val="24"/>
              </w:rPr>
              <w:t xml:space="preserve">восходит к прозвищу или </w:t>
            </w:r>
            <w:proofErr w:type="spellStart"/>
            <w:r w:rsidRPr="00F74F22">
              <w:rPr>
                <w:rFonts w:ascii="Times New Roman" w:eastAsia="Calibri" w:hAnsi="Times New Roman" w:cs="Times New Roman"/>
                <w:sz w:val="24"/>
                <w:szCs w:val="24"/>
              </w:rPr>
              <w:t>некрестильному</w:t>
            </w:r>
            <w:proofErr w:type="spellEnd"/>
            <w:r w:rsidRPr="00F74F22">
              <w:rPr>
                <w:rFonts w:ascii="Times New Roman" w:eastAsia="Calibri" w:hAnsi="Times New Roman" w:cs="Times New Roman"/>
                <w:sz w:val="24"/>
                <w:szCs w:val="24"/>
              </w:rPr>
              <w:t xml:space="preserve"> имени Белоус. О</w:t>
            </w:r>
            <w:r w:rsidRPr="00F74F22">
              <w:rPr>
                <w:rFonts w:ascii="Times New Roman" w:eastAsia="Calibri" w:hAnsi="Times New Roman" w:cs="Times New Roman"/>
                <w:sz w:val="24"/>
                <w:szCs w:val="24"/>
                <w:shd w:val="clear" w:color="auto" w:fill="FFFFFF"/>
              </w:rPr>
              <w:t>бразованно от сочетания слов белый и ус. Могло принадлежать мужчине с усами более светлого оттенка, чем волосы.</w:t>
            </w:r>
            <w:r w:rsidR="00721C8B">
              <w:rPr>
                <w:rFonts w:ascii="Times New Roman" w:eastAsia="Calibri" w:hAnsi="Times New Roman" w:cs="Times New Roman"/>
                <w:sz w:val="24"/>
                <w:szCs w:val="24"/>
                <w:shd w:val="clear" w:color="auto" w:fill="FFFFFF"/>
              </w:rPr>
              <w:t xml:space="preserve"> </w:t>
            </w:r>
            <w:r w:rsidRPr="00F74F22">
              <w:rPr>
                <w:rFonts w:ascii="Times New Roman" w:eastAsia="Calibri" w:hAnsi="Times New Roman" w:cs="Times New Roman"/>
                <w:sz w:val="24"/>
                <w:szCs w:val="24"/>
              </w:rPr>
              <w:t xml:space="preserve">По другой гипотезе восходит к названию многолетней травы – «белоус». Свое название белоус получил за белую окраску отцветших стеблей. </w:t>
            </w:r>
          </w:p>
        </w:tc>
      </w:tr>
      <w:tr w:rsidR="009A10F6" w:rsidRPr="00F74F22" w14:paraId="54B90BB0" w14:textId="77777777" w:rsidTr="00721C8B">
        <w:tc>
          <w:tcPr>
            <w:tcW w:w="1588" w:type="dxa"/>
          </w:tcPr>
          <w:p w14:paraId="3F783FAD"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Богдевич</w:t>
            </w:r>
          </w:p>
        </w:tc>
        <w:tc>
          <w:tcPr>
            <w:tcW w:w="7932" w:type="dxa"/>
          </w:tcPr>
          <w:p w14:paraId="032F9D7A"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Богдевич относится к распространенному типу славянских фамилий и образована от крестильного имени Богдан, имеющего значение «данный Богом». Скорее всего, основатель рода был человеком из простого сословия. </w:t>
            </w:r>
          </w:p>
        </w:tc>
      </w:tr>
      <w:tr w:rsidR="009A10F6" w:rsidRPr="00F74F22" w14:paraId="408CFE89" w14:textId="77777777" w:rsidTr="00721C8B">
        <w:tc>
          <w:tcPr>
            <w:tcW w:w="1588" w:type="dxa"/>
          </w:tcPr>
          <w:p w14:paraId="5A024BE2"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Густь </w:t>
            </w:r>
          </w:p>
        </w:tc>
        <w:tc>
          <w:tcPr>
            <w:tcW w:w="7932" w:type="dxa"/>
          </w:tcPr>
          <w:p w14:paraId="252611FE"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Густь ведет свое начало от прозвища Густи, которое восходит к украинскому глаголу «густи», т.е. «выдавать длинные протяжные низкие звуки», «одновременно громко разговаривая, создавать общий гомон». Прозвище могло принадлежать человеку, который обладал низким голосом и при разговоре растягивал слова. </w:t>
            </w:r>
          </w:p>
        </w:tc>
      </w:tr>
      <w:tr w:rsidR="009A10F6" w:rsidRPr="00F74F22" w14:paraId="021D94BD" w14:textId="77777777" w:rsidTr="00721C8B">
        <w:tc>
          <w:tcPr>
            <w:tcW w:w="1588" w:type="dxa"/>
          </w:tcPr>
          <w:p w14:paraId="7C0DAF9F"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Дорофейчик</w:t>
            </w:r>
            <w:proofErr w:type="spellEnd"/>
            <w:r w:rsidRPr="00F74F22">
              <w:rPr>
                <w:rFonts w:ascii="Times New Roman" w:eastAsia="Calibri" w:hAnsi="Times New Roman" w:cs="Times New Roman"/>
                <w:sz w:val="24"/>
                <w:szCs w:val="24"/>
              </w:rPr>
              <w:t xml:space="preserve"> </w:t>
            </w:r>
          </w:p>
        </w:tc>
        <w:tc>
          <w:tcPr>
            <w:tcW w:w="7932" w:type="dxa"/>
          </w:tcPr>
          <w:p w14:paraId="34176F82"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w:t>
            </w:r>
            <w:proofErr w:type="spellStart"/>
            <w:r w:rsidRPr="00F74F22">
              <w:rPr>
                <w:rFonts w:ascii="Times New Roman" w:eastAsia="Calibri" w:hAnsi="Times New Roman" w:cs="Times New Roman"/>
                <w:sz w:val="24"/>
                <w:szCs w:val="24"/>
              </w:rPr>
              <w:t>Дорофейчик</w:t>
            </w:r>
            <w:proofErr w:type="spellEnd"/>
            <w:r w:rsidRPr="00F74F22">
              <w:rPr>
                <w:rFonts w:ascii="Times New Roman" w:eastAsia="Calibri" w:hAnsi="Times New Roman" w:cs="Times New Roman"/>
                <w:sz w:val="24"/>
                <w:szCs w:val="24"/>
              </w:rPr>
              <w:t xml:space="preserve"> относится к типу украинских фамилий и образована от крестильного имени Дорофей, в переводе с греческого означает «божий дар». Фамилия образовалась при помощи суффикса -чик, имеющего значение «маленький», «молодой человек», «сын». Поэтому </w:t>
            </w:r>
            <w:proofErr w:type="spellStart"/>
            <w:r w:rsidRPr="00F74F22">
              <w:rPr>
                <w:rFonts w:ascii="Times New Roman" w:eastAsia="Calibri" w:hAnsi="Times New Roman" w:cs="Times New Roman"/>
                <w:sz w:val="24"/>
                <w:szCs w:val="24"/>
              </w:rPr>
              <w:t>Дорофейчик</w:t>
            </w:r>
            <w:proofErr w:type="spellEnd"/>
            <w:r w:rsidRPr="00F74F22">
              <w:rPr>
                <w:rFonts w:ascii="Times New Roman" w:eastAsia="Calibri" w:hAnsi="Times New Roman" w:cs="Times New Roman"/>
                <w:sz w:val="24"/>
                <w:szCs w:val="24"/>
              </w:rPr>
              <w:t xml:space="preserve"> буквально понималось как «сын Дорофея».</w:t>
            </w:r>
          </w:p>
        </w:tc>
      </w:tr>
      <w:tr w:rsidR="009A10F6" w:rsidRPr="00F74F22" w14:paraId="0B290EA0" w14:textId="77777777" w:rsidTr="00721C8B">
        <w:tc>
          <w:tcPr>
            <w:tcW w:w="1588" w:type="dxa"/>
          </w:tcPr>
          <w:p w14:paraId="43DFC737"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Евсей </w:t>
            </w:r>
          </w:p>
        </w:tc>
        <w:tc>
          <w:tcPr>
            <w:tcW w:w="7932" w:type="dxa"/>
          </w:tcPr>
          <w:p w14:paraId="7AEA576E"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Евсей – русская фамилия, происходящая от канонического имени предка-основателя рода Евсея. В уникальных исторических текстах однофамильцы были очень важными персонами из славянского псковского купечества в </w:t>
            </w:r>
            <w:r w:rsidRPr="00F74F22">
              <w:rPr>
                <w:rFonts w:ascii="Times New Roman" w:eastAsia="Calibri" w:hAnsi="Times New Roman" w:cs="Times New Roman"/>
                <w:sz w:val="24"/>
                <w:szCs w:val="24"/>
                <w:lang w:val="en-US"/>
              </w:rPr>
              <w:t>XV</w:t>
            </w:r>
            <w:r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lang w:val="en-US"/>
              </w:rPr>
              <w:t>XVI</w:t>
            </w:r>
            <w:r w:rsidRPr="00F74F22">
              <w:rPr>
                <w:rFonts w:ascii="Times New Roman" w:eastAsia="Calibri" w:hAnsi="Times New Roman" w:cs="Times New Roman"/>
                <w:sz w:val="24"/>
                <w:szCs w:val="24"/>
              </w:rPr>
              <w:t xml:space="preserve"> веках, носивших хорошую государеву привилегию.</w:t>
            </w:r>
          </w:p>
        </w:tc>
      </w:tr>
      <w:tr w:rsidR="009A10F6" w:rsidRPr="00F74F22" w14:paraId="2DFC3232" w14:textId="77777777" w:rsidTr="00721C8B">
        <w:tc>
          <w:tcPr>
            <w:tcW w:w="1588" w:type="dxa"/>
          </w:tcPr>
          <w:p w14:paraId="4122C6BF"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 xml:space="preserve">Змитрович </w:t>
            </w:r>
          </w:p>
        </w:tc>
        <w:tc>
          <w:tcPr>
            <w:tcW w:w="7932" w:type="dxa"/>
          </w:tcPr>
          <w:p w14:paraId="6E2F772F"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Змитрович была образована от белорусской формы </w:t>
            </w:r>
            <w:proofErr w:type="spellStart"/>
            <w:r w:rsidRPr="00F74F22">
              <w:rPr>
                <w:rFonts w:ascii="Times New Roman" w:eastAsia="Calibri" w:hAnsi="Times New Roman" w:cs="Times New Roman"/>
                <w:sz w:val="24"/>
                <w:szCs w:val="24"/>
              </w:rPr>
              <w:t>Змитро</w:t>
            </w:r>
            <w:proofErr w:type="spellEnd"/>
            <w:r w:rsidRPr="00F74F22">
              <w:rPr>
                <w:rFonts w:ascii="Times New Roman" w:eastAsia="Calibri" w:hAnsi="Times New Roman" w:cs="Times New Roman"/>
                <w:sz w:val="24"/>
                <w:szCs w:val="24"/>
              </w:rPr>
              <w:t xml:space="preserve"> крестильного имени Дмитрий, которое в переводе с греческого означает «относящийся к Деметре (богине земледелия и плодородия)». Православные верили, что при образовании фамилии от крестильного имени заступничество святых покровителей будет распространяться на весь род. Имя Дмитрий быстро полюбилось в народе.</w:t>
            </w:r>
          </w:p>
        </w:tc>
      </w:tr>
      <w:tr w:rsidR="009A10F6" w:rsidRPr="00F74F22" w14:paraId="0DE9868A" w14:textId="77777777" w:rsidTr="00721C8B">
        <w:tc>
          <w:tcPr>
            <w:tcW w:w="1588" w:type="dxa"/>
          </w:tcPr>
          <w:p w14:paraId="3F1E8633"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Зусько</w:t>
            </w:r>
          </w:p>
        </w:tc>
        <w:tc>
          <w:tcPr>
            <w:tcW w:w="7932" w:type="dxa"/>
          </w:tcPr>
          <w:p w14:paraId="110F2ACC"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Зусько имеет украинское происхождение. В основе лежит уменьшительная форма имени, прозвища или рода занятий, данных далекому предку. Формировалась фамилия по мужской линии. </w:t>
            </w:r>
          </w:p>
        </w:tc>
      </w:tr>
      <w:tr w:rsidR="009A10F6" w:rsidRPr="00F74F22" w14:paraId="627D92FE" w14:textId="77777777" w:rsidTr="00721C8B">
        <w:tc>
          <w:tcPr>
            <w:tcW w:w="1588" w:type="dxa"/>
          </w:tcPr>
          <w:p w14:paraId="52DB18F9"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Козловская</w:t>
            </w:r>
          </w:p>
        </w:tc>
        <w:tc>
          <w:tcPr>
            <w:tcW w:w="7932" w:type="dxa"/>
          </w:tcPr>
          <w:p w14:paraId="281FAEB1" w14:textId="2E84D1B4"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Фамилия Козловская принадлежит к типу русских семейных именований, образованных от географических названий.</w:t>
            </w:r>
            <w:r w:rsidR="00721C8B">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Подобные фамилии возникли от имени основателя селения или известного в округе человека, носившего мирское имя Козел. До введения на Руси христианства назвать ребенка именем, представляющим название животного или растения, было распространенной традицией. Это соответствовало языческим представлениям человека о мире.</w:t>
            </w:r>
          </w:p>
        </w:tc>
      </w:tr>
      <w:tr w:rsidR="009A10F6" w:rsidRPr="00F74F22" w14:paraId="451421C9" w14:textId="77777777" w:rsidTr="00721C8B">
        <w:tc>
          <w:tcPr>
            <w:tcW w:w="1588" w:type="dxa"/>
          </w:tcPr>
          <w:p w14:paraId="067CFA2F"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Кононович</w:t>
            </w:r>
          </w:p>
        </w:tc>
        <w:tc>
          <w:tcPr>
            <w:tcW w:w="7932" w:type="dxa"/>
          </w:tcPr>
          <w:p w14:paraId="0396A3BC" w14:textId="0E950391"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Основой фамилии Кононович послужило церковное имя Конон. Оно имеет греческое происхождение и переводится как «трудящийся, трудолюбивый». Скорее всего, фамилия Кононович является отчеством второго порядка: Кононович — сын Кононова, внук Конона. Потомок человека с именем Конон со временем получил фамилию Кононович.</w:t>
            </w:r>
          </w:p>
        </w:tc>
      </w:tr>
      <w:tr w:rsidR="009A10F6" w:rsidRPr="00F74F22" w14:paraId="53606B46" w14:textId="77777777" w:rsidTr="00721C8B">
        <w:tc>
          <w:tcPr>
            <w:tcW w:w="1588" w:type="dxa"/>
          </w:tcPr>
          <w:p w14:paraId="30610898"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Кузьма</w:t>
            </w:r>
          </w:p>
        </w:tc>
        <w:tc>
          <w:tcPr>
            <w:tcW w:w="7932" w:type="dxa"/>
          </w:tcPr>
          <w:p w14:paraId="15936A44" w14:textId="77777777" w:rsidR="009A10F6" w:rsidRPr="00F74F22" w:rsidRDefault="009A10F6" w:rsidP="00721C8B">
            <w:pPr>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sz w:val="24"/>
                <w:szCs w:val="24"/>
                <w:shd w:val="clear" w:color="auto" w:fill="FFFFFF"/>
              </w:rPr>
              <w:t xml:space="preserve">История фамилии Кузьма насчитывает долгую историю. Она образовалась от названия приходов и церквей или имени отца. Кузьма </w:t>
            </w:r>
            <w:r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shd w:val="clear" w:color="auto" w:fill="FFFFFF"/>
              </w:rPr>
              <w:t xml:space="preserve"> религиозное имя от греческого слова «Космы», которое в переводе на русский язык означает «мир, порядок, вселенная", "украшение".</w:t>
            </w:r>
          </w:p>
        </w:tc>
      </w:tr>
      <w:tr w:rsidR="009A10F6" w:rsidRPr="00F74F22" w14:paraId="0712784A" w14:textId="77777777" w:rsidTr="00721C8B">
        <w:tc>
          <w:tcPr>
            <w:tcW w:w="1588" w:type="dxa"/>
          </w:tcPr>
          <w:p w14:paraId="35003B97"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Лапян</w:t>
            </w:r>
          </w:p>
        </w:tc>
        <w:tc>
          <w:tcPr>
            <w:tcW w:w="7932" w:type="dxa"/>
          </w:tcPr>
          <w:p w14:paraId="64FADD8E" w14:textId="05B67F76" w:rsidR="009A10F6" w:rsidRPr="00F74F22" w:rsidRDefault="009A10F6" w:rsidP="00721C8B">
            <w:pPr>
              <w:tabs>
                <w:tab w:val="left" w:pos="851"/>
              </w:tabs>
              <w:jc w:val="both"/>
              <w:rPr>
                <w:rFonts w:ascii="Times New Roman" w:eastAsia="Calibri" w:hAnsi="Times New Roman" w:cs="Times New Roman"/>
                <w:sz w:val="24"/>
                <w:szCs w:val="24"/>
              </w:rPr>
            </w:pPr>
            <w:r w:rsidRPr="00F74F22">
              <w:rPr>
                <w:rFonts w:ascii="Times New Roman" w:eastAsia="Calibri" w:hAnsi="Times New Roman" w:cs="Times New Roman"/>
                <w:sz w:val="24"/>
                <w:szCs w:val="24"/>
                <w:lang w:eastAsia="ru-RU"/>
              </w:rPr>
              <w:t xml:space="preserve">Фамилия Лапян относится к виду малораспространённой. В исторических бумагах люди с этой фамилией были знатными людьми из славянского </w:t>
            </w:r>
            <w:r w:rsidRPr="00F74F22">
              <w:rPr>
                <w:rFonts w:ascii="Times New Roman" w:eastAsia="Calibri" w:hAnsi="Times New Roman" w:cs="Times New Roman"/>
                <w:sz w:val="24"/>
                <w:szCs w:val="24"/>
                <w:lang w:eastAsia="ru-RU"/>
              </w:rPr>
              <w:lastRenderedPageBreak/>
              <w:t>мещанства в</w:t>
            </w:r>
            <w:r w:rsidRPr="00F74F22">
              <w:rPr>
                <w:rFonts w:ascii="Times New Roman" w:eastAsia="Times New Roman" w:hAnsi="Times New Roman" w:cs="Times New Roman"/>
                <w:sz w:val="24"/>
                <w:szCs w:val="24"/>
                <w:lang w:eastAsia="ru-RU"/>
              </w:rPr>
              <w:t xml:space="preserve"> XV-XVI веках.</w:t>
            </w:r>
            <w:r w:rsidRPr="00F74F22">
              <w:rPr>
                <w:rFonts w:ascii="Times New Roman" w:eastAsia="Calibri" w:hAnsi="Times New Roman" w:cs="Times New Roman"/>
                <w:sz w:val="24"/>
                <w:szCs w:val="24"/>
              </w:rPr>
              <w:t xml:space="preserve"> имевших государеву привилегию. Первые свидетельства фамилии в книге жителей Древней Руси в период царствования Иоана Грозного.</w:t>
            </w:r>
          </w:p>
        </w:tc>
      </w:tr>
      <w:tr w:rsidR="009A10F6" w:rsidRPr="00F74F22" w14:paraId="12AB6D3E" w14:textId="77777777" w:rsidTr="00721C8B">
        <w:tc>
          <w:tcPr>
            <w:tcW w:w="1588" w:type="dxa"/>
          </w:tcPr>
          <w:p w14:paraId="6A9D7158"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lastRenderedPageBreak/>
              <w:t>Лукуть</w:t>
            </w:r>
            <w:proofErr w:type="spellEnd"/>
          </w:p>
        </w:tc>
        <w:tc>
          <w:tcPr>
            <w:tcW w:w="7932" w:type="dxa"/>
          </w:tcPr>
          <w:p w14:paraId="35121B3B" w14:textId="70A273CD" w:rsidR="009A10F6" w:rsidRPr="00F74F22" w:rsidRDefault="009A10F6" w:rsidP="00721C8B">
            <w:pPr>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sz w:val="24"/>
                <w:szCs w:val="24"/>
                <w:shd w:val="clear" w:color="auto" w:fill="FFFFFF"/>
              </w:rPr>
              <w:t xml:space="preserve">Фамилия </w:t>
            </w:r>
            <w:proofErr w:type="spellStart"/>
            <w:r w:rsidRPr="00F74F22">
              <w:rPr>
                <w:rFonts w:ascii="Times New Roman" w:eastAsia="Calibri" w:hAnsi="Times New Roman" w:cs="Times New Roman"/>
                <w:sz w:val="24"/>
                <w:szCs w:val="24"/>
              </w:rPr>
              <w:t>Лукуть</w:t>
            </w:r>
            <w:proofErr w:type="spellEnd"/>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 xml:space="preserve">происходит от прозвища </w:t>
            </w:r>
            <w:proofErr w:type="spellStart"/>
            <w:r w:rsidRPr="00F74F22">
              <w:rPr>
                <w:rFonts w:ascii="Times New Roman" w:eastAsia="Calibri" w:hAnsi="Times New Roman" w:cs="Times New Roman"/>
                <w:sz w:val="24"/>
                <w:szCs w:val="24"/>
                <w:shd w:val="clear" w:color="auto" w:fill="FFFFFF"/>
              </w:rPr>
              <w:t>Lukut</w:t>
            </w:r>
            <w:proofErr w:type="spellEnd"/>
            <w:r w:rsidRPr="00F74F22">
              <w:rPr>
                <w:rFonts w:ascii="Times New Roman" w:eastAsia="Calibri" w:hAnsi="Times New Roman" w:cs="Times New Roman"/>
                <w:sz w:val="24"/>
                <w:szCs w:val="24"/>
                <w:shd w:val="clear" w:color="auto" w:fill="FFFFFF"/>
              </w:rPr>
              <w:t xml:space="preserve">′ </w:t>
            </w:r>
            <w:r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shd w:val="clear" w:color="auto" w:fill="FFFFFF"/>
              </w:rPr>
              <w:t xml:space="preserve"> «кривой, изогнутый». Вероятно, она указывала на некоторые внешние искажения: горб, сутулость. Однако так назывались и нечестные лица, мошенники.</w:t>
            </w:r>
          </w:p>
        </w:tc>
      </w:tr>
      <w:tr w:rsidR="009A10F6" w:rsidRPr="00F74F22" w14:paraId="6BB7D976" w14:textId="77777777" w:rsidTr="00721C8B">
        <w:tc>
          <w:tcPr>
            <w:tcW w:w="1588" w:type="dxa"/>
          </w:tcPr>
          <w:p w14:paraId="558AAFF3"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Лыщик</w:t>
            </w:r>
          </w:p>
        </w:tc>
        <w:tc>
          <w:tcPr>
            <w:tcW w:w="7932" w:type="dxa"/>
          </w:tcPr>
          <w:p w14:paraId="448CE19B"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Лыщик является памятником украинской культуры и возникла она от личного прозвища или от имени. </w:t>
            </w:r>
          </w:p>
        </w:tc>
      </w:tr>
      <w:tr w:rsidR="009A10F6" w:rsidRPr="00F74F22" w14:paraId="2495A7B9" w14:textId="77777777" w:rsidTr="00721C8B">
        <w:tc>
          <w:tcPr>
            <w:tcW w:w="1588" w:type="dxa"/>
          </w:tcPr>
          <w:p w14:paraId="071E8220"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Макаро</w:t>
            </w:r>
          </w:p>
        </w:tc>
        <w:tc>
          <w:tcPr>
            <w:tcW w:w="7932" w:type="dxa"/>
          </w:tcPr>
          <w:p w14:paraId="3872BBA6" w14:textId="23417DF4" w:rsidR="009A10F6" w:rsidRPr="00F74F22" w:rsidRDefault="009A10F6" w:rsidP="00721C8B">
            <w:pPr>
              <w:jc w:val="both"/>
              <w:rPr>
                <w:rFonts w:ascii="Times New Roman" w:eastAsia="Times New Roman" w:hAnsi="Times New Roman" w:cs="Times New Roman"/>
                <w:sz w:val="24"/>
                <w:szCs w:val="24"/>
                <w:lang w:eastAsia="ru-RU"/>
              </w:rPr>
            </w:pPr>
            <w:r w:rsidRPr="00F74F22">
              <w:rPr>
                <w:rFonts w:ascii="Times New Roman" w:eastAsia="Calibri" w:hAnsi="Times New Roman" w:cs="Times New Roman"/>
                <w:sz w:val="24"/>
                <w:szCs w:val="24"/>
              </w:rPr>
              <w:t xml:space="preserve">Фамилия Макаро произошла на Руси от крестильного имени Макар. Само имя восходит к греческому слову </w:t>
            </w:r>
            <w:proofErr w:type="spellStart"/>
            <w:r w:rsidRPr="00F74F22">
              <w:rPr>
                <w:rFonts w:ascii="Times New Roman" w:eastAsia="Calibri" w:hAnsi="Times New Roman" w:cs="Times New Roman"/>
                <w:sz w:val="24"/>
                <w:szCs w:val="24"/>
              </w:rPr>
              <w:t>makarios</w:t>
            </w:r>
            <w:proofErr w:type="spellEnd"/>
            <w:r w:rsidRPr="00F74F22">
              <w:rPr>
                <w:rFonts w:ascii="Times New Roman" w:eastAsia="Calibri" w:hAnsi="Times New Roman" w:cs="Times New Roman"/>
                <w:sz w:val="24"/>
                <w:szCs w:val="24"/>
              </w:rPr>
              <w:t xml:space="preserve"> («счастливый, блаженный»).</w:t>
            </w:r>
            <w:r w:rsidRPr="00F74F22">
              <w:rPr>
                <w:rFonts w:ascii="Times New Roman" w:eastAsia="Times New Roman" w:hAnsi="Times New Roman" w:cs="Times New Roman"/>
                <w:sz w:val="24"/>
                <w:szCs w:val="24"/>
                <w:lang w:eastAsia="ru-RU"/>
              </w:rPr>
              <w:t xml:space="preserve"> Такое имя мог получить предок-христианин, родившийся в один из дней памяти Святого Макария – бывшего митрополита Коринфского (XVIII век).</w:t>
            </w:r>
          </w:p>
        </w:tc>
      </w:tr>
      <w:tr w:rsidR="009A10F6" w:rsidRPr="00F74F22" w14:paraId="60137D78" w14:textId="77777777" w:rsidTr="00721C8B">
        <w:tc>
          <w:tcPr>
            <w:tcW w:w="1588" w:type="dxa"/>
          </w:tcPr>
          <w:p w14:paraId="1C502493"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Мандрик</w:t>
            </w:r>
            <w:proofErr w:type="spellEnd"/>
          </w:p>
        </w:tc>
        <w:tc>
          <w:tcPr>
            <w:tcW w:w="7932" w:type="dxa"/>
          </w:tcPr>
          <w:p w14:paraId="4997D000" w14:textId="023DAB5C"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Мандрик</w:t>
            </w:r>
            <w:proofErr w:type="spellEnd"/>
            <w:r w:rsidRPr="00F74F22">
              <w:rPr>
                <w:rFonts w:ascii="Times New Roman" w:eastAsia="Calibri" w:hAnsi="Times New Roman" w:cs="Times New Roman"/>
                <w:sz w:val="24"/>
                <w:szCs w:val="24"/>
              </w:rPr>
              <w:t xml:space="preserve"> относится к группе фамилий, произошедших от «мирских» имен. Фамилия была образована от личного именования предка </w:t>
            </w:r>
            <w:proofErr w:type="spellStart"/>
            <w:r w:rsidRPr="00F74F22">
              <w:rPr>
                <w:rFonts w:ascii="Times New Roman" w:eastAsia="Calibri" w:hAnsi="Times New Roman" w:cs="Times New Roman"/>
                <w:sz w:val="24"/>
                <w:szCs w:val="24"/>
              </w:rPr>
              <w:t>Мандрик</w:t>
            </w:r>
            <w:proofErr w:type="spellEnd"/>
            <w:r w:rsidRPr="00F74F22">
              <w:rPr>
                <w:rFonts w:ascii="Times New Roman" w:eastAsia="Calibri" w:hAnsi="Times New Roman" w:cs="Times New Roman"/>
                <w:sz w:val="24"/>
                <w:szCs w:val="24"/>
              </w:rPr>
              <w:t>. «</w:t>
            </w:r>
            <w:proofErr w:type="spellStart"/>
            <w:r w:rsidRPr="00F74F22">
              <w:rPr>
                <w:rFonts w:ascii="Times New Roman" w:eastAsia="Calibri" w:hAnsi="Times New Roman" w:cs="Times New Roman"/>
                <w:sz w:val="24"/>
                <w:szCs w:val="24"/>
              </w:rPr>
              <w:t>Мандра</w:t>
            </w:r>
            <w:proofErr w:type="spellEnd"/>
            <w:r w:rsidRPr="00F74F22">
              <w:rPr>
                <w:rFonts w:ascii="Times New Roman" w:eastAsia="Calibri" w:hAnsi="Times New Roman" w:cs="Times New Roman"/>
                <w:sz w:val="24"/>
                <w:szCs w:val="24"/>
              </w:rPr>
              <w:t xml:space="preserve">» означала «выделанная и окрашенная ольховым корьем шкура оленья», «человек тяжелого нрава. Таким образом, </w:t>
            </w:r>
            <w:proofErr w:type="spellStart"/>
            <w:r w:rsidRPr="00F74F22">
              <w:rPr>
                <w:rFonts w:ascii="Times New Roman" w:eastAsia="Calibri" w:hAnsi="Times New Roman" w:cs="Times New Roman"/>
                <w:sz w:val="24"/>
                <w:szCs w:val="24"/>
              </w:rPr>
              <w:t>Мандриком</w:t>
            </w:r>
            <w:proofErr w:type="spellEnd"/>
            <w:r w:rsidRPr="00F74F22">
              <w:rPr>
                <w:rFonts w:ascii="Times New Roman" w:eastAsia="Calibri" w:hAnsi="Times New Roman" w:cs="Times New Roman"/>
                <w:sz w:val="24"/>
                <w:szCs w:val="24"/>
              </w:rPr>
              <w:t xml:space="preserve"> могли величать кожевенника или мужчину, носившего одежду из </w:t>
            </w:r>
            <w:proofErr w:type="spellStart"/>
            <w:r w:rsidRPr="00F74F22">
              <w:rPr>
                <w:rFonts w:ascii="Times New Roman" w:eastAsia="Calibri" w:hAnsi="Times New Roman" w:cs="Times New Roman"/>
                <w:sz w:val="24"/>
                <w:szCs w:val="24"/>
              </w:rPr>
              <w:t>мандры</w:t>
            </w:r>
            <w:proofErr w:type="spellEnd"/>
            <w:r w:rsidRPr="00F74F22">
              <w:rPr>
                <w:rFonts w:ascii="Times New Roman" w:eastAsia="Calibri" w:hAnsi="Times New Roman" w:cs="Times New Roman"/>
                <w:sz w:val="24"/>
                <w:szCs w:val="24"/>
              </w:rPr>
              <w:t xml:space="preserve">. Наиболее вероятным представляется, что прозвище </w:t>
            </w:r>
            <w:proofErr w:type="spellStart"/>
            <w:r w:rsidRPr="00F74F22">
              <w:rPr>
                <w:rFonts w:ascii="Times New Roman" w:eastAsia="Calibri" w:hAnsi="Times New Roman" w:cs="Times New Roman"/>
                <w:sz w:val="24"/>
                <w:szCs w:val="24"/>
              </w:rPr>
              <w:t>Мандрик</w:t>
            </w:r>
            <w:proofErr w:type="spellEnd"/>
            <w:r w:rsidRPr="00F74F22">
              <w:rPr>
                <w:rFonts w:ascii="Times New Roman" w:eastAsia="Calibri" w:hAnsi="Times New Roman" w:cs="Times New Roman"/>
                <w:sz w:val="24"/>
                <w:szCs w:val="24"/>
              </w:rPr>
              <w:t xml:space="preserve"> зачинатель</w:t>
            </w:r>
            <w:r w:rsidR="00721C8B">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династии получил за особенности своего характера и поведения. Видимо, предок рода отличался суровостью и жесткостью.</w:t>
            </w:r>
          </w:p>
        </w:tc>
      </w:tr>
      <w:tr w:rsidR="009A10F6" w:rsidRPr="00F74F22" w14:paraId="118D59ED" w14:textId="77777777" w:rsidTr="00721C8B">
        <w:tc>
          <w:tcPr>
            <w:tcW w:w="1588" w:type="dxa"/>
          </w:tcPr>
          <w:p w14:paraId="66C14CE4" w14:textId="77777777" w:rsidR="009A10F6" w:rsidRPr="00F74F22" w:rsidRDefault="009A10F6" w:rsidP="00721C8B">
            <w:pPr>
              <w:tabs>
                <w:tab w:val="left" w:pos="851"/>
              </w:tabs>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Обурка</w:t>
            </w:r>
          </w:p>
        </w:tc>
        <w:tc>
          <w:tcPr>
            <w:tcW w:w="7932" w:type="dxa"/>
          </w:tcPr>
          <w:p w14:paraId="20AFC10A"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Значение фамилии не выявлено. </w:t>
            </w:r>
          </w:p>
        </w:tc>
      </w:tr>
      <w:tr w:rsidR="009A10F6" w:rsidRPr="00F74F22" w14:paraId="1BA6B6B6" w14:textId="77777777" w:rsidTr="00721C8B">
        <w:tc>
          <w:tcPr>
            <w:tcW w:w="1588" w:type="dxa"/>
          </w:tcPr>
          <w:p w14:paraId="76BFA2E6"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Орловец</w:t>
            </w:r>
          </w:p>
        </w:tc>
        <w:tc>
          <w:tcPr>
            <w:tcW w:w="7932" w:type="dxa"/>
          </w:tcPr>
          <w:p w14:paraId="30D94E89"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Орловец ведет своё начало от прозвища, которое восходит к топониму Орёл. Скорее всего, Орловцем прозвали выходца из города Орла. </w:t>
            </w:r>
          </w:p>
        </w:tc>
      </w:tr>
      <w:tr w:rsidR="009A10F6" w:rsidRPr="00F74F22" w14:paraId="1DE0EF37" w14:textId="77777777" w:rsidTr="00721C8B">
        <w:tc>
          <w:tcPr>
            <w:tcW w:w="1588" w:type="dxa"/>
          </w:tcPr>
          <w:p w14:paraId="65BC2EE5"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Орловский</w:t>
            </w:r>
          </w:p>
        </w:tc>
        <w:tc>
          <w:tcPr>
            <w:tcW w:w="7932" w:type="dxa"/>
          </w:tcPr>
          <w:p w14:paraId="7F5FEBAB" w14:textId="5FE2A81F"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Фамилия Орловский происходит от древнейшей формы славянских фамильных прозвищ, образованных от географического названия местности, выходцем из которой являлся один из предков.  Так, предок, проживавший</w:t>
            </w:r>
            <w:r w:rsidR="00721C8B">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в Орловской губернии или в самом городе Орел, мог получить фамилию Орловский.</w:t>
            </w:r>
          </w:p>
        </w:tc>
      </w:tr>
      <w:tr w:rsidR="009A10F6" w:rsidRPr="00F74F22" w14:paraId="435CB4A0" w14:textId="77777777" w:rsidTr="00721C8B">
        <w:tc>
          <w:tcPr>
            <w:tcW w:w="1588" w:type="dxa"/>
          </w:tcPr>
          <w:p w14:paraId="5945E0A1"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Ошмяна</w:t>
            </w:r>
          </w:p>
        </w:tc>
        <w:tc>
          <w:tcPr>
            <w:tcW w:w="7932" w:type="dxa"/>
          </w:tcPr>
          <w:p w14:paraId="68C75D8C"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Фамилия Ошмяна образована от аналогичного прозвища. Оно, вероятно, ведёт своё начало от названия города Ошмяны, расположенного в Гродненской области Белоруссии</w:t>
            </w:r>
          </w:p>
        </w:tc>
      </w:tr>
      <w:tr w:rsidR="009A10F6" w:rsidRPr="00F74F22" w14:paraId="51F10624" w14:textId="77777777" w:rsidTr="00721C8B">
        <w:tc>
          <w:tcPr>
            <w:tcW w:w="1588" w:type="dxa"/>
          </w:tcPr>
          <w:p w14:paraId="568A4620"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 xml:space="preserve">Сидорчик </w:t>
            </w:r>
          </w:p>
        </w:tc>
        <w:tc>
          <w:tcPr>
            <w:tcW w:w="7932" w:type="dxa"/>
          </w:tcPr>
          <w:p w14:paraId="11B117F6" w14:textId="1A440139"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Основой фамилии Сидорчик послужило церковное имя Сидор, которое является русским аналогом греческого имени Исидор, означающее «слуга богини Изиды».</w:t>
            </w:r>
          </w:p>
        </w:tc>
      </w:tr>
      <w:tr w:rsidR="009A10F6" w:rsidRPr="00F74F22" w14:paraId="30CC8DFE" w14:textId="77777777" w:rsidTr="00721C8B">
        <w:tc>
          <w:tcPr>
            <w:tcW w:w="1588" w:type="dxa"/>
          </w:tcPr>
          <w:p w14:paraId="268581C0" w14:textId="77777777" w:rsidR="009A10F6" w:rsidRPr="00F74F22" w:rsidRDefault="009A10F6" w:rsidP="00721C8B">
            <w:pPr>
              <w:tabs>
                <w:tab w:val="left" w:pos="851"/>
              </w:tabs>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Скибневская</w:t>
            </w:r>
            <w:proofErr w:type="spellEnd"/>
          </w:p>
        </w:tc>
        <w:tc>
          <w:tcPr>
            <w:tcW w:w="7932" w:type="dxa"/>
          </w:tcPr>
          <w:p w14:paraId="6ACF6117" w14:textId="77777777" w:rsidR="009A10F6" w:rsidRPr="00F74F22" w:rsidRDefault="009A10F6" w:rsidP="00721C8B">
            <w:pPr>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Значение фамилии не выявлено.</w:t>
            </w:r>
          </w:p>
        </w:tc>
      </w:tr>
      <w:tr w:rsidR="009A10F6" w:rsidRPr="00F74F22" w14:paraId="42EB7072" w14:textId="77777777" w:rsidTr="00721C8B">
        <w:tc>
          <w:tcPr>
            <w:tcW w:w="1588" w:type="dxa"/>
          </w:tcPr>
          <w:p w14:paraId="32700CA3"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Times New Roman" w:hAnsi="Times New Roman" w:cs="Times New Roman"/>
                <w:bCs/>
                <w:sz w:val="24"/>
                <w:szCs w:val="24"/>
                <w:lang w:eastAsia="ru-RU"/>
              </w:rPr>
              <w:t>Сягло</w:t>
            </w:r>
          </w:p>
        </w:tc>
        <w:tc>
          <w:tcPr>
            <w:tcW w:w="7932" w:type="dxa"/>
          </w:tcPr>
          <w:p w14:paraId="0FA18802" w14:textId="77777777" w:rsidR="009A10F6" w:rsidRPr="00F74F22" w:rsidRDefault="009A10F6" w:rsidP="00721C8B">
            <w:pPr>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Значение фамилии не выявлено</w:t>
            </w:r>
          </w:p>
        </w:tc>
      </w:tr>
      <w:tr w:rsidR="009A10F6" w:rsidRPr="00F74F22" w14:paraId="4BD55AEB" w14:textId="77777777" w:rsidTr="00721C8B">
        <w:tc>
          <w:tcPr>
            <w:tcW w:w="1588" w:type="dxa"/>
          </w:tcPr>
          <w:p w14:paraId="5D459656" w14:textId="77777777" w:rsidR="009A10F6" w:rsidRPr="00F74F22" w:rsidRDefault="009A10F6" w:rsidP="00721C8B">
            <w:pPr>
              <w:tabs>
                <w:tab w:val="left" w:pos="851"/>
              </w:tabs>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Троценко</w:t>
            </w:r>
          </w:p>
        </w:tc>
        <w:tc>
          <w:tcPr>
            <w:tcW w:w="7932" w:type="dxa"/>
          </w:tcPr>
          <w:p w14:paraId="51A541AD" w14:textId="571FC1BA" w:rsidR="009A10F6" w:rsidRPr="00F74F22" w:rsidRDefault="009A10F6" w:rsidP="00721C8B">
            <w:pPr>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Фамилия Троценко относится к распространенному типу украинских фамилий и образована от крестильного имени Троцка, сокращенной формы канонического мужского имени Трофим. Это имя пришло в русский язык из греческого, где «</w:t>
            </w:r>
            <w:proofErr w:type="spellStart"/>
            <w:r w:rsidRPr="00F74F22">
              <w:rPr>
                <w:rFonts w:ascii="Times New Roman" w:eastAsia="Times New Roman" w:hAnsi="Times New Roman" w:cs="Times New Roman"/>
                <w:sz w:val="24"/>
                <w:szCs w:val="24"/>
                <w:lang w:eastAsia="ru-RU"/>
              </w:rPr>
              <w:t>трофимос</w:t>
            </w:r>
            <w:proofErr w:type="spellEnd"/>
            <w:r w:rsidRPr="00F74F22">
              <w:rPr>
                <w:rFonts w:ascii="Times New Roman" w:eastAsia="Times New Roman" w:hAnsi="Times New Roman" w:cs="Times New Roman"/>
                <w:sz w:val="24"/>
                <w:szCs w:val="24"/>
                <w:lang w:eastAsia="ru-RU"/>
              </w:rPr>
              <w:t>» означает «питомец» либо «кормилец».</w:t>
            </w:r>
          </w:p>
        </w:tc>
      </w:tr>
      <w:tr w:rsidR="009A10F6" w:rsidRPr="00F74F22" w14:paraId="6F690650" w14:textId="77777777" w:rsidTr="00721C8B">
        <w:tc>
          <w:tcPr>
            <w:tcW w:w="1588" w:type="dxa"/>
          </w:tcPr>
          <w:p w14:paraId="530DD7BD"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Швакель</w:t>
            </w:r>
          </w:p>
        </w:tc>
        <w:tc>
          <w:tcPr>
            <w:tcW w:w="7932" w:type="dxa"/>
          </w:tcPr>
          <w:p w14:paraId="551A5CDA"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Каким бы путем фамилия Швакель не пришла в современный мир, происходит она от прозвища или имени дальнего предка, рода деятельности семьи или места обитания семейства. В</w:t>
            </w:r>
            <w:r w:rsidRPr="00F74F22">
              <w:rPr>
                <w:rFonts w:ascii="Times New Roman" w:eastAsia="Calibri" w:hAnsi="Times New Roman" w:cs="Times New Roman"/>
                <w:sz w:val="24"/>
                <w:szCs w:val="24"/>
                <w:shd w:val="clear" w:color="auto" w:fill="FFFFFF"/>
              </w:rPr>
              <w:t>озникла не позже середины 18 века в летописях духовенства. Это означает, что предок был священнослужителем.</w:t>
            </w:r>
          </w:p>
        </w:tc>
      </w:tr>
      <w:tr w:rsidR="009A10F6" w:rsidRPr="00F74F22" w14:paraId="3EA2B21A" w14:textId="77777777" w:rsidTr="00721C8B">
        <w:tc>
          <w:tcPr>
            <w:tcW w:w="1588" w:type="dxa"/>
          </w:tcPr>
          <w:p w14:paraId="2B241337"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Янушко</w:t>
            </w:r>
            <w:proofErr w:type="spellEnd"/>
          </w:p>
        </w:tc>
        <w:tc>
          <w:tcPr>
            <w:tcW w:w="7932" w:type="dxa"/>
          </w:tcPr>
          <w:p w14:paraId="2201EB0A"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w:t>
            </w:r>
            <w:proofErr w:type="spellStart"/>
            <w:r w:rsidRPr="00F74F22">
              <w:rPr>
                <w:rFonts w:ascii="Times New Roman" w:eastAsia="Calibri" w:hAnsi="Times New Roman" w:cs="Times New Roman"/>
                <w:sz w:val="24"/>
                <w:szCs w:val="24"/>
              </w:rPr>
              <w:t>Янушко</w:t>
            </w:r>
            <w:proofErr w:type="spellEnd"/>
            <w:r w:rsidRPr="00F74F22">
              <w:rPr>
                <w:rFonts w:ascii="Times New Roman" w:eastAsia="Calibri" w:hAnsi="Times New Roman" w:cs="Times New Roman"/>
                <w:sz w:val="24"/>
                <w:szCs w:val="24"/>
              </w:rPr>
              <w:t xml:space="preserve"> принадлежит к самому древнейшему типу славянских фамилий, образованных от обиходных форм крестильных имен. Семейное имя </w:t>
            </w:r>
            <w:proofErr w:type="spellStart"/>
            <w:r w:rsidRPr="00F74F22">
              <w:rPr>
                <w:rFonts w:ascii="Times New Roman" w:eastAsia="Calibri" w:hAnsi="Times New Roman" w:cs="Times New Roman"/>
                <w:sz w:val="24"/>
                <w:szCs w:val="24"/>
              </w:rPr>
              <w:t>Янушко</w:t>
            </w:r>
            <w:proofErr w:type="spellEnd"/>
            <w:r w:rsidRPr="00F74F22">
              <w:rPr>
                <w:rFonts w:ascii="Times New Roman" w:eastAsia="Calibri" w:hAnsi="Times New Roman" w:cs="Times New Roman"/>
                <w:sz w:val="24"/>
                <w:szCs w:val="24"/>
              </w:rPr>
              <w:t xml:space="preserve"> восходит к имени предка по мужской линии Януш. Имя Януш, в свою очередь, является уменьшительно-ласкательной формой имени Ян, формой имени Иоанн и означает «милость Божия».</w:t>
            </w:r>
          </w:p>
        </w:tc>
      </w:tr>
    </w:tbl>
    <w:p w14:paraId="2ED8CC73" w14:textId="1F5765D8" w:rsidR="00EE7DA5" w:rsidRDefault="00EE7DA5" w:rsidP="00F74F22">
      <w:pPr>
        <w:spacing w:after="0" w:line="240" w:lineRule="auto"/>
        <w:ind w:firstLine="709"/>
        <w:jc w:val="both"/>
        <w:rPr>
          <w:rFonts w:ascii="Times New Roman" w:eastAsia="Calibri" w:hAnsi="Times New Roman" w:cs="Times New Roman"/>
          <w:sz w:val="24"/>
          <w:szCs w:val="24"/>
        </w:rPr>
      </w:pPr>
    </w:p>
    <w:p w14:paraId="76EAD6A6" w14:textId="77777777" w:rsidR="00CA5AF3" w:rsidRPr="00EE7DA5" w:rsidRDefault="00CA5AF3" w:rsidP="00F74F22">
      <w:pPr>
        <w:spacing w:after="0" w:line="240" w:lineRule="auto"/>
        <w:ind w:firstLine="709"/>
        <w:jc w:val="both"/>
        <w:rPr>
          <w:rFonts w:ascii="Times New Roman" w:eastAsia="Calibri" w:hAnsi="Times New Roman" w:cs="Times New Roman"/>
          <w:sz w:val="24"/>
          <w:szCs w:val="24"/>
        </w:rPr>
      </w:pPr>
    </w:p>
    <w:p w14:paraId="029776A0" w14:textId="3DEFAD51"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lastRenderedPageBreak/>
        <w:t>ПРИЛОЖЕНИЕ 3</w:t>
      </w:r>
    </w:p>
    <w:p w14:paraId="7B0F7C04" w14:textId="77777777" w:rsidR="00721C8B" w:rsidRDefault="00721C8B" w:rsidP="00F74F22">
      <w:pPr>
        <w:spacing w:after="0" w:line="240" w:lineRule="auto"/>
        <w:ind w:firstLine="709"/>
        <w:jc w:val="both"/>
        <w:rPr>
          <w:rFonts w:ascii="Times New Roman" w:eastAsia="Calibri" w:hAnsi="Times New Roman" w:cs="Times New Roman"/>
          <w:sz w:val="24"/>
          <w:szCs w:val="24"/>
        </w:rPr>
      </w:pPr>
    </w:p>
    <w:p w14:paraId="4EDDBCBB" w14:textId="1C159F10"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«Фамилии, образованные от христианских мужских крестильных имён»</w:t>
      </w:r>
    </w:p>
    <w:p w14:paraId="0483FB2A" w14:textId="77777777" w:rsidR="00721C8B" w:rsidRPr="00F74F22" w:rsidRDefault="00721C8B" w:rsidP="00F74F22">
      <w:pPr>
        <w:spacing w:after="0" w:line="240" w:lineRule="auto"/>
        <w:ind w:firstLine="709"/>
        <w:jc w:val="both"/>
        <w:rPr>
          <w:rFonts w:ascii="Times New Roman" w:eastAsia="Calibri" w:hAnsi="Times New Roman" w:cs="Times New Roman"/>
          <w:sz w:val="24"/>
          <w:szCs w:val="24"/>
        </w:rPr>
      </w:pPr>
    </w:p>
    <w:tbl>
      <w:tblPr>
        <w:tblStyle w:val="5"/>
        <w:tblW w:w="0" w:type="auto"/>
        <w:tblInd w:w="-34" w:type="dxa"/>
        <w:tblLook w:val="04A0" w:firstRow="1" w:lastRow="0" w:firstColumn="1" w:lastColumn="0" w:noHBand="0" w:noVBand="1"/>
      </w:tblPr>
      <w:tblGrid>
        <w:gridCol w:w="1702"/>
        <w:gridCol w:w="7903"/>
      </w:tblGrid>
      <w:tr w:rsidR="009A10F6" w:rsidRPr="00F74F22" w14:paraId="60427875" w14:textId="77777777" w:rsidTr="00C675DF">
        <w:tc>
          <w:tcPr>
            <w:tcW w:w="1702" w:type="dxa"/>
          </w:tcPr>
          <w:p w14:paraId="6E357E42"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Богдевич</w:t>
            </w:r>
          </w:p>
        </w:tc>
        <w:tc>
          <w:tcPr>
            <w:tcW w:w="7903" w:type="dxa"/>
          </w:tcPr>
          <w:p w14:paraId="1539AA2F"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Богдевич относится к распространенному типу славянских фамилий и образована от крестильного имени Богдан, имеющего значение «данный Богом». Скорее всего, основатель рода Богдевич был человеком из простого сословия. </w:t>
            </w:r>
          </w:p>
        </w:tc>
      </w:tr>
      <w:tr w:rsidR="009A10F6" w:rsidRPr="00F74F22" w14:paraId="57ED1087" w14:textId="77777777" w:rsidTr="00C675DF">
        <w:trPr>
          <w:trHeight w:val="1416"/>
        </w:trPr>
        <w:tc>
          <w:tcPr>
            <w:tcW w:w="1702" w:type="dxa"/>
          </w:tcPr>
          <w:p w14:paraId="711400DC"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Дорофейчик</w:t>
            </w:r>
            <w:proofErr w:type="spellEnd"/>
            <w:r w:rsidRPr="00F74F22">
              <w:rPr>
                <w:rFonts w:ascii="Times New Roman" w:eastAsia="Calibri" w:hAnsi="Times New Roman" w:cs="Times New Roman"/>
                <w:sz w:val="24"/>
                <w:szCs w:val="24"/>
              </w:rPr>
              <w:t xml:space="preserve"> </w:t>
            </w:r>
          </w:p>
        </w:tc>
        <w:tc>
          <w:tcPr>
            <w:tcW w:w="7903" w:type="dxa"/>
          </w:tcPr>
          <w:p w14:paraId="2771E864"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w:t>
            </w:r>
            <w:proofErr w:type="spellStart"/>
            <w:r w:rsidRPr="00F74F22">
              <w:rPr>
                <w:rFonts w:ascii="Times New Roman" w:eastAsia="Calibri" w:hAnsi="Times New Roman" w:cs="Times New Roman"/>
                <w:sz w:val="24"/>
                <w:szCs w:val="24"/>
              </w:rPr>
              <w:t>Дорофейчик</w:t>
            </w:r>
            <w:proofErr w:type="spellEnd"/>
            <w:r w:rsidRPr="00F74F22">
              <w:rPr>
                <w:rFonts w:ascii="Times New Roman" w:eastAsia="Calibri" w:hAnsi="Times New Roman" w:cs="Times New Roman"/>
                <w:sz w:val="24"/>
                <w:szCs w:val="24"/>
              </w:rPr>
              <w:t xml:space="preserve"> относится к типу украинских фамилий и образована от крестильного имени Дорофей, в переводе с греческого означает «божий дар». Фамилия образовалась при помощи суффикса -чик, имеющего значение «маленький», «молодой человек», «сын». Поэтому </w:t>
            </w:r>
            <w:proofErr w:type="spellStart"/>
            <w:r w:rsidRPr="00F74F22">
              <w:rPr>
                <w:rFonts w:ascii="Times New Roman" w:eastAsia="Calibri" w:hAnsi="Times New Roman" w:cs="Times New Roman"/>
                <w:sz w:val="24"/>
                <w:szCs w:val="24"/>
              </w:rPr>
              <w:t>Дорофейчик</w:t>
            </w:r>
            <w:proofErr w:type="spellEnd"/>
            <w:r w:rsidRPr="00F74F22">
              <w:rPr>
                <w:rFonts w:ascii="Times New Roman" w:eastAsia="Calibri" w:hAnsi="Times New Roman" w:cs="Times New Roman"/>
                <w:sz w:val="24"/>
                <w:szCs w:val="24"/>
              </w:rPr>
              <w:t xml:space="preserve"> буквально понималось как «сын Дорофея».</w:t>
            </w:r>
          </w:p>
        </w:tc>
      </w:tr>
      <w:tr w:rsidR="009A10F6" w:rsidRPr="00F74F22" w14:paraId="56906589" w14:textId="77777777" w:rsidTr="00C675DF">
        <w:tc>
          <w:tcPr>
            <w:tcW w:w="1702" w:type="dxa"/>
          </w:tcPr>
          <w:p w14:paraId="3CA000D5"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 xml:space="preserve">Змитрович </w:t>
            </w:r>
          </w:p>
        </w:tc>
        <w:tc>
          <w:tcPr>
            <w:tcW w:w="7903" w:type="dxa"/>
          </w:tcPr>
          <w:p w14:paraId="614CB388"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Змитрович была образована от белорусской формы </w:t>
            </w:r>
            <w:proofErr w:type="spellStart"/>
            <w:r w:rsidRPr="00F74F22">
              <w:rPr>
                <w:rFonts w:ascii="Times New Roman" w:eastAsia="Calibri" w:hAnsi="Times New Roman" w:cs="Times New Roman"/>
                <w:sz w:val="24"/>
                <w:szCs w:val="24"/>
              </w:rPr>
              <w:t>Змитро</w:t>
            </w:r>
            <w:proofErr w:type="spellEnd"/>
            <w:r w:rsidRPr="00F74F22">
              <w:rPr>
                <w:rFonts w:ascii="Times New Roman" w:eastAsia="Calibri" w:hAnsi="Times New Roman" w:cs="Times New Roman"/>
                <w:sz w:val="24"/>
                <w:szCs w:val="24"/>
              </w:rPr>
              <w:t xml:space="preserve"> крестильного имени Дмитрий, которое в переводе с греческого означает «относящийся к Деметре (богине земледелия и плодородия)». Православные верили, что при образовании фамилии от крестильного имени заступничество святых покровителей будет распространяться на весь род. Имя Дмитрий быстро полюбилось в народе.</w:t>
            </w:r>
          </w:p>
        </w:tc>
      </w:tr>
      <w:tr w:rsidR="009A10F6" w:rsidRPr="00F74F22" w14:paraId="5A144E55" w14:textId="77777777" w:rsidTr="00C675DF">
        <w:tc>
          <w:tcPr>
            <w:tcW w:w="1702" w:type="dxa"/>
          </w:tcPr>
          <w:p w14:paraId="7C941FA5"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Макаро</w:t>
            </w:r>
          </w:p>
        </w:tc>
        <w:tc>
          <w:tcPr>
            <w:tcW w:w="7903" w:type="dxa"/>
          </w:tcPr>
          <w:p w14:paraId="598EE5D7" w14:textId="77777777" w:rsidR="009A10F6" w:rsidRPr="00F74F22" w:rsidRDefault="009A10F6" w:rsidP="00721C8B">
            <w:pPr>
              <w:jc w:val="both"/>
              <w:rPr>
                <w:rFonts w:ascii="Times New Roman" w:eastAsia="Times New Roman" w:hAnsi="Times New Roman" w:cs="Times New Roman"/>
                <w:sz w:val="24"/>
                <w:szCs w:val="24"/>
                <w:lang w:eastAsia="ru-RU"/>
              </w:rPr>
            </w:pPr>
            <w:r w:rsidRPr="00F74F22">
              <w:rPr>
                <w:rFonts w:ascii="Times New Roman" w:eastAsia="Calibri" w:hAnsi="Times New Roman" w:cs="Times New Roman"/>
                <w:sz w:val="24"/>
                <w:szCs w:val="24"/>
              </w:rPr>
              <w:t xml:space="preserve">Фамилия Макаро произошла  на Руси от крестильного имени Макар. Само имя восходит к греческому слову </w:t>
            </w:r>
            <w:proofErr w:type="spellStart"/>
            <w:r w:rsidRPr="00F74F22">
              <w:rPr>
                <w:rFonts w:ascii="Times New Roman" w:eastAsia="Calibri" w:hAnsi="Times New Roman" w:cs="Times New Roman"/>
                <w:sz w:val="24"/>
                <w:szCs w:val="24"/>
              </w:rPr>
              <w:t>makarios</w:t>
            </w:r>
            <w:proofErr w:type="spellEnd"/>
            <w:r w:rsidRPr="00F74F22">
              <w:rPr>
                <w:rFonts w:ascii="Times New Roman" w:eastAsia="Calibri" w:hAnsi="Times New Roman" w:cs="Times New Roman"/>
                <w:sz w:val="24"/>
                <w:szCs w:val="24"/>
              </w:rPr>
              <w:t xml:space="preserve"> («счастливый, блаженный»).</w:t>
            </w:r>
            <w:r w:rsidRPr="00F74F22">
              <w:rPr>
                <w:rFonts w:ascii="Times New Roman" w:eastAsia="Times New Roman" w:hAnsi="Times New Roman" w:cs="Times New Roman"/>
                <w:sz w:val="24"/>
                <w:szCs w:val="24"/>
                <w:lang w:eastAsia="ru-RU"/>
              </w:rPr>
              <w:t xml:space="preserve"> Такое имя мог получить предок-христианин, родившийся в один из дней памяти Святого Макария – бывшего митрополита Коринфского (XVIII век).</w:t>
            </w:r>
          </w:p>
        </w:tc>
      </w:tr>
      <w:tr w:rsidR="009A10F6" w:rsidRPr="00F74F22" w14:paraId="67A53925" w14:textId="77777777" w:rsidTr="00C675DF">
        <w:tc>
          <w:tcPr>
            <w:tcW w:w="1702" w:type="dxa"/>
          </w:tcPr>
          <w:p w14:paraId="580DFBED" w14:textId="77777777" w:rsidR="009A10F6" w:rsidRPr="00F74F22" w:rsidRDefault="009A10F6" w:rsidP="00721C8B">
            <w:pPr>
              <w:tabs>
                <w:tab w:val="left" w:pos="851"/>
              </w:tabs>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Троценко</w:t>
            </w:r>
          </w:p>
        </w:tc>
        <w:tc>
          <w:tcPr>
            <w:tcW w:w="7903" w:type="dxa"/>
          </w:tcPr>
          <w:p w14:paraId="2B86A644" w14:textId="77777777" w:rsidR="009A10F6" w:rsidRPr="00F74F22" w:rsidRDefault="009A10F6" w:rsidP="00721C8B">
            <w:pPr>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Фамилия Троценко относится к распространенному типу украинских фамилий и образована от крестильного имени   Троцка, сокращенной формы канонического мужского имени Трофим. Это имя пришло в русский язык из греческого, где «</w:t>
            </w:r>
            <w:proofErr w:type="spellStart"/>
            <w:r w:rsidRPr="00F74F22">
              <w:rPr>
                <w:rFonts w:ascii="Times New Roman" w:eastAsia="Times New Roman" w:hAnsi="Times New Roman" w:cs="Times New Roman"/>
                <w:sz w:val="24"/>
                <w:szCs w:val="24"/>
                <w:lang w:eastAsia="ru-RU"/>
              </w:rPr>
              <w:t>трофимос</w:t>
            </w:r>
            <w:proofErr w:type="spellEnd"/>
            <w:r w:rsidRPr="00F74F22">
              <w:rPr>
                <w:rFonts w:ascii="Times New Roman" w:eastAsia="Times New Roman" w:hAnsi="Times New Roman" w:cs="Times New Roman"/>
                <w:sz w:val="24"/>
                <w:szCs w:val="24"/>
                <w:lang w:eastAsia="ru-RU"/>
              </w:rPr>
              <w:t>» буквально означает «питомец» либо «кормилец». Первоначально он имел следующие значения: «маленький», «молодой человек», «сын». Поэтому Троценко буквально понималось как «сын Троцки».</w:t>
            </w:r>
          </w:p>
        </w:tc>
      </w:tr>
      <w:tr w:rsidR="009A10F6" w:rsidRPr="00F74F22" w14:paraId="223E495C" w14:textId="77777777" w:rsidTr="00C675DF">
        <w:tc>
          <w:tcPr>
            <w:tcW w:w="1702" w:type="dxa"/>
          </w:tcPr>
          <w:p w14:paraId="488E345B"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Янушко</w:t>
            </w:r>
            <w:proofErr w:type="spellEnd"/>
            <w:r w:rsidRPr="00F74F22">
              <w:rPr>
                <w:rFonts w:ascii="Times New Roman" w:eastAsia="Calibri" w:hAnsi="Times New Roman" w:cs="Times New Roman"/>
                <w:sz w:val="24"/>
                <w:szCs w:val="24"/>
              </w:rPr>
              <w:t xml:space="preserve">  </w:t>
            </w:r>
          </w:p>
        </w:tc>
        <w:tc>
          <w:tcPr>
            <w:tcW w:w="7903" w:type="dxa"/>
          </w:tcPr>
          <w:p w14:paraId="127B60D3"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w:t>
            </w:r>
            <w:proofErr w:type="spellStart"/>
            <w:r w:rsidRPr="00F74F22">
              <w:rPr>
                <w:rFonts w:ascii="Times New Roman" w:eastAsia="Calibri" w:hAnsi="Times New Roman" w:cs="Times New Roman"/>
                <w:sz w:val="24"/>
                <w:szCs w:val="24"/>
              </w:rPr>
              <w:t>Янушко</w:t>
            </w:r>
            <w:proofErr w:type="spellEnd"/>
            <w:r w:rsidRPr="00F74F22">
              <w:rPr>
                <w:rFonts w:ascii="Times New Roman" w:eastAsia="Calibri" w:hAnsi="Times New Roman" w:cs="Times New Roman"/>
                <w:sz w:val="24"/>
                <w:szCs w:val="24"/>
              </w:rPr>
              <w:t xml:space="preserve"> принадлежит к самому древнейшему типу славянских фамилий, образованных от обиходных форм крестильных имен. Семейное имя </w:t>
            </w:r>
            <w:proofErr w:type="spellStart"/>
            <w:r w:rsidRPr="00F74F22">
              <w:rPr>
                <w:rFonts w:ascii="Times New Roman" w:eastAsia="Calibri" w:hAnsi="Times New Roman" w:cs="Times New Roman"/>
                <w:sz w:val="24"/>
                <w:szCs w:val="24"/>
              </w:rPr>
              <w:t>Янушко</w:t>
            </w:r>
            <w:proofErr w:type="spellEnd"/>
            <w:r w:rsidRPr="00F74F22">
              <w:rPr>
                <w:rFonts w:ascii="Times New Roman" w:eastAsia="Calibri" w:hAnsi="Times New Roman" w:cs="Times New Roman"/>
                <w:sz w:val="24"/>
                <w:szCs w:val="24"/>
              </w:rPr>
              <w:t xml:space="preserve"> восходит к имени предка по мужской линии Януш. Имя Януш, в свою очередь, является уменьшительно-ласкательной формой имени Ян, формой крестильного имени Иоанн и означает «милость Божия».</w:t>
            </w:r>
          </w:p>
        </w:tc>
      </w:tr>
    </w:tbl>
    <w:p w14:paraId="4A91059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742A1D19"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4</w:t>
      </w:r>
    </w:p>
    <w:p w14:paraId="01878FEF" w14:textId="77777777" w:rsidR="00721C8B" w:rsidRDefault="00721C8B" w:rsidP="00F74F22">
      <w:pPr>
        <w:spacing w:after="0" w:line="240" w:lineRule="auto"/>
        <w:ind w:firstLine="709"/>
        <w:jc w:val="both"/>
        <w:rPr>
          <w:rFonts w:ascii="Times New Roman" w:eastAsia="Calibri" w:hAnsi="Times New Roman" w:cs="Times New Roman"/>
          <w:sz w:val="24"/>
          <w:szCs w:val="24"/>
        </w:rPr>
      </w:pPr>
    </w:p>
    <w:p w14:paraId="5D039EA0" w14:textId="48A96C96"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«Фамилии, сохранившие в своей основе имена мирские и прозвища»</w:t>
      </w:r>
    </w:p>
    <w:p w14:paraId="26B78924" w14:textId="77777777" w:rsidR="00721C8B" w:rsidRPr="00F74F22" w:rsidRDefault="00721C8B" w:rsidP="00F74F22">
      <w:pPr>
        <w:spacing w:after="0" w:line="240" w:lineRule="auto"/>
        <w:ind w:firstLine="709"/>
        <w:jc w:val="both"/>
        <w:rPr>
          <w:rFonts w:ascii="Times New Roman" w:eastAsia="Calibri" w:hAnsi="Times New Roman" w:cs="Times New Roman"/>
          <w:sz w:val="24"/>
          <w:szCs w:val="24"/>
        </w:rPr>
      </w:pPr>
    </w:p>
    <w:tbl>
      <w:tblPr>
        <w:tblStyle w:val="5"/>
        <w:tblW w:w="0" w:type="auto"/>
        <w:tblInd w:w="-34" w:type="dxa"/>
        <w:tblLook w:val="04A0" w:firstRow="1" w:lastRow="0" w:firstColumn="1" w:lastColumn="0" w:noHBand="0" w:noVBand="1"/>
      </w:tblPr>
      <w:tblGrid>
        <w:gridCol w:w="1560"/>
        <w:gridCol w:w="8045"/>
      </w:tblGrid>
      <w:tr w:rsidR="009A10F6" w:rsidRPr="00F74F22" w14:paraId="6038B968" w14:textId="77777777" w:rsidTr="00C675DF">
        <w:tc>
          <w:tcPr>
            <w:tcW w:w="1560" w:type="dxa"/>
          </w:tcPr>
          <w:p w14:paraId="0744492B" w14:textId="77777777" w:rsidR="009A10F6" w:rsidRPr="00F74F22" w:rsidRDefault="009A10F6" w:rsidP="00721C8B">
            <w:pPr>
              <w:jc w:val="both"/>
              <w:rPr>
                <w:rFonts w:ascii="Times New Roman" w:eastAsia="Calibri" w:hAnsi="Times New Roman" w:cs="Times New Roman"/>
                <w:sz w:val="24"/>
                <w:szCs w:val="24"/>
                <w:lang w:eastAsia="ru-RU"/>
              </w:rPr>
            </w:pPr>
            <w:proofErr w:type="spellStart"/>
            <w:r w:rsidRPr="00F74F22">
              <w:rPr>
                <w:rFonts w:ascii="Times New Roman" w:eastAsia="Calibri" w:hAnsi="Times New Roman" w:cs="Times New Roman"/>
                <w:sz w:val="24"/>
                <w:szCs w:val="24"/>
                <w:lang w:eastAsia="ru-RU"/>
              </w:rPr>
              <w:t>Аникиева</w:t>
            </w:r>
            <w:proofErr w:type="spellEnd"/>
          </w:p>
        </w:tc>
        <w:tc>
          <w:tcPr>
            <w:tcW w:w="8045" w:type="dxa"/>
          </w:tcPr>
          <w:p w14:paraId="61B7B8C8"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Основой для фамилии послужило греческое имя </w:t>
            </w:r>
            <w:proofErr w:type="spellStart"/>
            <w:r w:rsidRPr="00F74F22">
              <w:rPr>
                <w:rFonts w:ascii="Times New Roman" w:eastAsia="Calibri" w:hAnsi="Times New Roman" w:cs="Times New Roman"/>
                <w:sz w:val="24"/>
                <w:szCs w:val="24"/>
                <w:lang w:eastAsia="ru-RU"/>
              </w:rPr>
              <w:t>Иоанникий</w:t>
            </w:r>
            <w:proofErr w:type="spellEnd"/>
            <w:r w:rsidRPr="00F74F22">
              <w:rPr>
                <w:rFonts w:ascii="Times New Roman" w:eastAsia="Calibri" w:hAnsi="Times New Roman" w:cs="Times New Roman"/>
                <w:sz w:val="24"/>
                <w:szCs w:val="24"/>
                <w:lang w:eastAsia="ru-RU"/>
              </w:rPr>
              <w:t xml:space="preserve">. </w:t>
            </w:r>
            <w:r w:rsidRPr="00F74F22">
              <w:rPr>
                <w:rFonts w:ascii="Times New Roman" w:eastAsia="Calibri" w:hAnsi="Times New Roman" w:cs="Times New Roman"/>
                <w:sz w:val="24"/>
                <w:szCs w:val="24"/>
                <w:shd w:val="clear" w:color="auto" w:fill="FFFFFF"/>
              </w:rPr>
              <w:t xml:space="preserve">Дворянский род этой фамилии начинает свою историю от Якова и </w:t>
            </w:r>
            <w:proofErr w:type="spellStart"/>
            <w:r w:rsidRPr="00F74F22">
              <w:rPr>
                <w:rFonts w:ascii="Times New Roman" w:eastAsia="Calibri" w:hAnsi="Times New Roman" w:cs="Times New Roman"/>
                <w:sz w:val="24"/>
                <w:szCs w:val="24"/>
                <w:shd w:val="clear" w:color="auto" w:fill="FFFFFF"/>
              </w:rPr>
              <w:t>Неклюда</w:t>
            </w:r>
            <w:proofErr w:type="spellEnd"/>
            <w:r w:rsidRPr="00F74F22">
              <w:rPr>
                <w:rFonts w:ascii="Times New Roman" w:eastAsia="Calibri" w:hAnsi="Times New Roman" w:cs="Times New Roman"/>
                <w:sz w:val="24"/>
                <w:szCs w:val="24"/>
                <w:shd w:val="clear" w:color="auto" w:fill="FFFFFF"/>
              </w:rPr>
              <w:t xml:space="preserve"> Аникеевых </w:t>
            </w:r>
            <w:r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shd w:val="clear" w:color="auto" w:fill="FFFFFF"/>
              </w:rPr>
              <w:t xml:space="preserve"> помещиков Михайловского погоста в земле Новгородской, которые были 2 октября 1550 года пожалованы от великого князя Московского и всея Руси Ивана Грозного населёнными поместьями в Московском уезде.</w:t>
            </w:r>
          </w:p>
        </w:tc>
      </w:tr>
      <w:tr w:rsidR="009A10F6" w:rsidRPr="00F74F22" w14:paraId="077B206F" w14:textId="77777777" w:rsidTr="00C675DF">
        <w:tc>
          <w:tcPr>
            <w:tcW w:w="1560" w:type="dxa"/>
          </w:tcPr>
          <w:p w14:paraId="7B2DA212"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Белоус</w:t>
            </w:r>
          </w:p>
        </w:tc>
        <w:tc>
          <w:tcPr>
            <w:tcW w:w="8045" w:type="dxa"/>
          </w:tcPr>
          <w:p w14:paraId="20AF7DD5" w14:textId="77777777" w:rsidR="009A10F6" w:rsidRPr="00F74F22" w:rsidRDefault="009A10F6" w:rsidP="00721C8B">
            <w:pPr>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sz w:val="24"/>
                <w:szCs w:val="24"/>
                <w:shd w:val="clear" w:color="auto" w:fill="FFFFFF"/>
              </w:rPr>
              <w:t xml:space="preserve">Фамилия </w:t>
            </w:r>
            <w:r w:rsidRPr="00F74F22">
              <w:rPr>
                <w:rFonts w:ascii="Times New Roman" w:eastAsia="Calibri" w:hAnsi="Times New Roman" w:cs="Times New Roman"/>
                <w:sz w:val="24"/>
                <w:szCs w:val="24"/>
              </w:rPr>
              <w:t xml:space="preserve">восходит к прозвищу или </w:t>
            </w:r>
            <w:proofErr w:type="spellStart"/>
            <w:r w:rsidRPr="00F74F22">
              <w:rPr>
                <w:rFonts w:ascii="Times New Roman" w:eastAsia="Calibri" w:hAnsi="Times New Roman" w:cs="Times New Roman"/>
                <w:sz w:val="24"/>
                <w:szCs w:val="24"/>
              </w:rPr>
              <w:t>некрестильному</w:t>
            </w:r>
            <w:proofErr w:type="spellEnd"/>
            <w:r w:rsidRPr="00F74F22">
              <w:rPr>
                <w:rFonts w:ascii="Times New Roman" w:eastAsia="Calibri" w:hAnsi="Times New Roman" w:cs="Times New Roman"/>
                <w:sz w:val="24"/>
                <w:szCs w:val="24"/>
              </w:rPr>
              <w:t xml:space="preserve"> имени Белоус</w:t>
            </w:r>
            <w:r w:rsidRPr="00F74F22">
              <w:rPr>
                <w:rFonts w:ascii="Times New Roman" w:eastAsia="Calibri" w:hAnsi="Times New Roman" w:cs="Times New Roman"/>
                <w:sz w:val="24"/>
                <w:szCs w:val="24"/>
                <w:shd w:val="clear" w:color="auto" w:fill="FFFFFF"/>
              </w:rPr>
              <w:t xml:space="preserve">. Имя Белоус, образованное от сочетания слов белый и ус, могло принадлежать мужчине с усами более светлого оттенка, чем волосы. </w:t>
            </w:r>
            <w:r w:rsidRPr="00F74F22">
              <w:rPr>
                <w:rFonts w:ascii="Times New Roman" w:eastAsia="Calibri" w:hAnsi="Times New Roman" w:cs="Times New Roman"/>
                <w:sz w:val="24"/>
                <w:szCs w:val="24"/>
              </w:rPr>
              <w:t xml:space="preserve">По другой гипотезе оно восходит к названию многолетней травы – «белоус». Свое название белоус получил за белую окраску отцветших стеблей. </w:t>
            </w:r>
          </w:p>
        </w:tc>
      </w:tr>
      <w:tr w:rsidR="009A10F6" w:rsidRPr="00F74F22" w14:paraId="10FF3D63" w14:textId="77777777" w:rsidTr="00C675DF">
        <w:tc>
          <w:tcPr>
            <w:tcW w:w="1560" w:type="dxa"/>
          </w:tcPr>
          <w:p w14:paraId="199803D0"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lastRenderedPageBreak/>
              <w:t>Лыщик</w:t>
            </w:r>
          </w:p>
        </w:tc>
        <w:tc>
          <w:tcPr>
            <w:tcW w:w="8045" w:type="dxa"/>
          </w:tcPr>
          <w:p w14:paraId="77D712F5"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Лыщик является памятником украинской культуры и возникла от личного прозвища или от имени. </w:t>
            </w:r>
          </w:p>
        </w:tc>
      </w:tr>
      <w:tr w:rsidR="009A10F6" w:rsidRPr="00F74F22" w14:paraId="2895EF4C" w14:textId="77777777" w:rsidTr="00C675DF">
        <w:tc>
          <w:tcPr>
            <w:tcW w:w="1560" w:type="dxa"/>
          </w:tcPr>
          <w:p w14:paraId="2AE2C686"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Мандрик</w:t>
            </w:r>
            <w:proofErr w:type="spellEnd"/>
          </w:p>
        </w:tc>
        <w:tc>
          <w:tcPr>
            <w:tcW w:w="8045" w:type="dxa"/>
          </w:tcPr>
          <w:p w14:paraId="58E6C810"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Мандрик</w:t>
            </w:r>
            <w:proofErr w:type="spellEnd"/>
            <w:r w:rsidRPr="00F74F22">
              <w:rPr>
                <w:rFonts w:ascii="Times New Roman" w:eastAsia="Calibri" w:hAnsi="Times New Roman" w:cs="Times New Roman"/>
                <w:sz w:val="24"/>
                <w:szCs w:val="24"/>
              </w:rPr>
              <w:t xml:space="preserve"> относится к группе фамилий, произошедших от «мирских» имен. Фамилия была образована от личного имени предка </w:t>
            </w:r>
            <w:proofErr w:type="spellStart"/>
            <w:r w:rsidRPr="00F74F22">
              <w:rPr>
                <w:rFonts w:ascii="Times New Roman" w:eastAsia="Calibri" w:hAnsi="Times New Roman" w:cs="Times New Roman"/>
                <w:sz w:val="24"/>
                <w:szCs w:val="24"/>
              </w:rPr>
              <w:t>Мандрик</w:t>
            </w:r>
            <w:proofErr w:type="spellEnd"/>
            <w:r w:rsidRPr="00F74F22">
              <w:rPr>
                <w:rFonts w:ascii="Times New Roman" w:eastAsia="Calibri" w:hAnsi="Times New Roman" w:cs="Times New Roman"/>
                <w:sz w:val="24"/>
                <w:szCs w:val="24"/>
              </w:rPr>
              <w:t>. «</w:t>
            </w:r>
            <w:proofErr w:type="spellStart"/>
            <w:r w:rsidRPr="00F74F22">
              <w:rPr>
                <w:rFonts w:ascii="Times New Roman" w:eastAsia="Calibri" w:hAnsi="Times New Roman" w:cs="Times New Roman"/>
                <w:sz w:val="24"/>
                <w:szCs w:val="24"/>
              </w:rPr>
              <w:t>Мандра</w:t>
            </w:r>
            <w:proofErr w:type="spellEnd"/>
            <w:r w:rsidRPr="00F74F22">
              <w:rPr>
                <w:rFonts w:ascii="Times New Roman" w:eastAsia="Calibri" w:hAnsi="Times New Roman" w:cs="Times New Roman"/>
                <w:sz w:val="24"/>
                <w:szCs w:val="24"/>
              </w:rPr>
              <w:t xml:space="preserve">» означала «выделанная и окрашенная ольховым корьем шкура оленья», «человек тяжелого нрава. Таким образом, </w:t>
            </w:r>
            <w:proofErr w:type="spellStart"/>
            <w:r w:rsidRPr="00F74F22">
              <w:rPr>
                <w:rFonts w:ascii="Times New Roman" w:eastAsia="Calibri" w:hAnsi="Times New Roman" w:cs="Times New Roman"/>
                <w:sz w:val="24"/>
                <w:szCs w:val="24"/>
              </w:rPr>
              <w:t>Мандриком</w:t>
            </w:r>
            <w:proofErr w:type="spellEnd"/>
            <w:r w:rsidRPr="00F74F22">
              <w:rPr>
                <w:rFonts w:ascii="Times New Roman" w:eastAsia="Calibri" w:hAnsi="Times New Roman" w:cs="Times New Roman"/>
                <w:sz w:val="24"/>
                <w:szCs w:val="24"/>
              </w:rPr>
              <w:t xml:space="preserve"> могли величать кожевенника или мужчину, носившего одежду из </w:t>
            </w:r>
            <w:proofErr w:type="spellStart"/>
            <w:r w:rsidRPr="00F74F22">
              <w:rPr>
                <w:rFonts w:ascii="Times New Roman" w:eastAsia="Calibri" w:hAnsi="Times New Roman" w:cs="Times New Roman"/>
                <w:sz w:val="24"/>
                <w:szCs w:val="24"/>
              </w:rPr>
              <w:t>мандры</w:t>
            </w:r>
            <w:proofErr w:type="spellEnd"/>
            <w:r w:rsidRPr="00F74F22">
              <w:rPr>
                <w:rFonts w:ascii="Times New Roman" w:eastAsia="Calibri" w:hAnsi="Times New Roman" w:cs="Times New Roman"/>
                <w:sz w:val="24"/>
                <w:szCs w:val="24"/>
              </w:rPr>
              <w:t xml:space="preserve">. Наиболее вероятным представляется, что прозвище </w:t>
            </w:r>
            <w:proofErr w:type="spellStart"/>
            <w:r w:rsidRPr="00F74F22">
              <w:rPr>
                <w:rFonts w:ascii="Times New Roman" w:eastAsia="Calibri" w:hAnsi="Times New Roman" w:cs="Times New Roman"/>
                <w:sz w:val="24"/>
                <w:szCs w:val="24"/>
              </w:rPr>
              <w:t>Мандрик</w:t>
            </w:r>
            <w:proofErr w:type="spellEnd"/>
            <w:r w:rsidRPr="00F74F22">
              <w:rPr>
                <w:rFonts w:ascii="Times New Roman" w:eastAsia="Calibri" w:hAnsi="Times New Roman" w:cs="Times New Roman"/>
                <w:sz w:val="24"/>
                <w:szCs w:val="24"/>
              </w:rPr>
              <w:t xml:space="preserve"> зачинатель династии получил за особенности своего характера и поведения. Видимо, предок рода отличался суровостью и жесткостью</w:t>
            </w:r>
          </w:p>
        </w:tc>
      </w:tr>
    </w:tbl>
    <w:p w14:paraId="1B09F62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p>
    <w:p w14:paraId="51222E8B"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5</w:t>
      </w:r>
    </w:p>
    <w:p w14:paraId="413EB752" w14:textId="77777777" w:rsidR="00721C8B" w:rsidRDefault="00721C8B" w:rsidP="00F74F22">
      <w:pPr>
        <w:spacing w:after="0" w:line="240" w:lineRule="auto"/>
        <w:ind w:firstLine="709"/>
        <w:jc w:val="both"/>
        <w:rPr>
          <w:rFonts w:ascii="Times New Roman" w:eastAsia="Calibri" w:hAnsi="Times New Roman" w:cs="Times New Roman"/>
          <w:sz w:val="24"/>
          <w:szCs w:val="24"/>
        </w:rPr>
      </w:pPr>
    </w:p>
    <w:p w14:paraId="3982B711" w14:textId="1E0BAB12"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«Фамилии, образованные от профессиональных прозвищ</w:t>
      </w:r>
      <w:r w:rsidRPr="00F74F22">
        <w:rPr>
          <w:rFonts w:ascii="Times New Roman" w:eastAsia="Calibri" w:hAnsi="Times New Roman" w:cs="Times New Roman"/>
          <w:b/>
          <w:sz w:val="24"/>
          <w:szCs w:val="24"/>
        </w:rPr>
        <w:t xml:space="preserve"> </w:t>
      </w:r>
      <w:r w:rsidRPr="00F74F22">
        <w:rPr>
          <w:rFonts w:ascii="Times New Roman" w:eastAsia="Calibri" w:hAnsi="Times New Roman" w:cs="Times New Roman"/>
          <w:sz w:val="24"/>
          <w:szCs w:val="24"/>
        </w:rPr>
        <w:t>предков»</w:t>
      </w:r>
    </w:p>
    <w:p w14:paraId="40AE82B1" w14:textId="77777777" w:rsidR="00721C8B" w:rsidRPr="00F74F22" w:rsidRDefault="00721C8B" w:rsidP="00F74F22">
      <w:pPr>
        <w:spacing w:after="0" w:line="240" w:lineRule="auto"/>
        <w:ind w:firstLine="709"/>
        <w:jc w:val="both"/>
        <w:rPr>
          <w:rFonts w:ascii="Times New Roman" w:eastAsia="Calibri" w:hAnsi="Times New Roman" w:cs="Times New Roman"/>
          <w:sz w:val="24"/>
          <w:szCs w:val="24"/>
        </w:rPr>
      </w:pPr>
    </w:p>
    <w:tbl>
      <w:tblPr>
        <w:tblStyle w:val="5"/>
        <w:tblW w:w="0" w:type="auto"/>
        <w:tblInd w:w="108" w:type="dxa"/>
        <w:tblLook w:val="04A0" w:firstRow="1" w:lastRow="0" w:firstColumn="1" w:lastColumn="0" w:noHBand="0" w:noVBand="1"/>
      </w:tblPr>
      <w:tblGrid>
        <w:gridCol w:w="1678"/>
        <w:gridCol w:w="7842"/>
      </w:tblGrid>
      <w:tr w:rsidR="009A10F6" w:rsidRPr="00F74F22" w14:paraId="2ADC11CA" w14:textId="77777777" w:rsidTr="00721C8B">
        <w:tc>
          <w:tcPr>
            <w:tcW w:w="1678" w:type="dxa"/>
          </w:tcPr>
          <w:p w14:paraId="6B779D42" w14:textId="77777777" w:rsidR="009A10F6" w:rsidRPr="00F74F22" w:rsidRDefault="009A10F6" w:rsidP="00721C8B">
            <w:pPr>
              <w:jc w:val="both"/>
              <w:rPr>
                <w:rFonts w:ascii="Times New Roman" w:eastAsia="Calibri" w:hAnsi="Times New Roman" w:cs="Times New Roman"/>
                <w:sz w:val="24"/>
                <w:szCs w:val="24"/>
                <w:lang w:eastAsia="ru-RU"/>
              </w:rPr>
            </w:pPr>
            <w:proofErr w:type="spellStart"/>
            <w:r w:rsidRPr="00F74F22">
              <w:rPr>
                <w:rFonts w:ascii="Times New Roman" w:eastAsia="Calibri" w:hAnsi="Times New Roman" w:cs="Times New Roman"/>
                <w:sz w:val="24"/>
                <w:szCs w:val="24"/>
              </w:rPr>
              <w:t>Абазовский</w:t>
            </w:r>
            <w:proofErr w:type="spellEnd"/>
          </w:p>
        </w:tc>
        <w:tc>
          <w:tcPr>
            <w:tcW w:w="7842" w:type="dxa"/>
          </w:tcPr>
          <w:p w14:paraId="66D8EBD4"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Образована от прозвища Абаз и ведет свое начало от названия старой персидской и грузинской серебряной монеты – абаз – достоинством около 20 копеек.</w:t>
            </w:r>
          </w:p>
        </w:tc>
      </w:tr>
      <w:tr w:rsidR="009A10F6" w:rsidRPr="00F74F22" w14:paraId="77989ECF" w14:textId="77777777" w:rsidTr="00721C8B">
        <w:tc>
          <w:tcPr>
            <w:tcW w:w="1678" w:type="dxa"/>
          </w:tcPr>
          <w:p w14:paraId="57A329D4"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 xml:space="preserve">Густь </w:t>
            </w:r>
          </w:p>
        </w:tc>
        <w:tc>
          <w:tcPr>
            <w:tcW w:w="7842" w:type="dxa"/>
          </w:tcPr>
          <w:p w14:paraId="298893BE"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Фамилия Густь ведет свое начало от прозвища Густи, которое восходит к украинскому глаголу «густи» со значениями «выдавать длинные протяжные низкие звуки», «одновременно громко разговаривая, создавать общий гомон». Прозвище Густи могло принадлежать человеку, который обладал низким голосом и при разговоре растягивал слова.</w:t>
            </w:r>
          </w:p>
        </w:tc>
      </w:tr>
      <w:tr w:rsidR="009A10F6" w:rsidRPr="00F74F22" w14:paraId="63EA4B96" w14:textId="77777777" w:rsidTr="00721C8B">
        <w:tc>
          <w:tcPr>
            <w:tcW w:w="1678" w:type="dxa"/>
          </w:tcPr>
          <w:p w14:paraId="351173A5"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Зусько</w:t>
            </w:r>
          </w:p>
        </w:tc>
        <w:tc>
          <w:tcPr>
            <w:tcW w:w="7842" w:type="dxa"/>
          </w:tcPr>
          <w:p w14:paraId="798E51F0"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Фамилия Зусько имеет украинское происхождение. В основе лежит уменьшительная форма имени, прозвища или рода занятий, данных далекому предку. Формировалась фамилия по мужской линии. </w:t>
            </w:r>
          </w:p>
        </w:tc>
      </w:tr>
      <w:tr w:rsidR="009A10F6" w:rsidRPr="00F74F22" w14:paraId="12EF9E71" w14:textId="77777777" w:rsidTr="00721C8B">
        <w:tc>
          <w:tcPr>
            <w:tcW w:w="1678" w:type="dxa"/>
          </w:tcPr>
          <w:p w14:paraId="2E62ACCF"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Лапян</w:t>
            </w:r>
          </w:p>
        </w:tc>
        <w:tc>
          <w:tcPr>
            <w:tcW w:w="7842" w:type="dxa"/>
          </w:tcPr>
          <w:p w14:paraId="1A8C4995" w14:textId="77777777" w:rsidR="009A10F6" w:rsidRPr="00F74F22" w:rsidRDefault="009A10F6" w:rsidP="00721C8B">
            <w:pPr>
              <w:jc w:val="both"/>
              <w:rPr>
                <w:rFonts w:ascii="Times New Roman" w:eastAsia="Calibri" w:hAnsi="Times New Roman" w:cs="Times New Roman"/>
                <w:sz w:val="24"/>
                <w:szCs w:val="24"/>
                <w:shd w:val="clear" w:color="auto" w:fill="F4F4F4"/>
              </w:rPr>
            </w:pPr>
            <w:r w:rsidRPr="00F74F22">
              <w:rPr>
                <w:rFonts w:ascii="Times New Roman" w:eastAsia="Calibri" w:hAnsi="Times New Roman" w:cs="Times New Roman"/>
                <w:sz w:val="24"/>
                <w:szCs w:val="24"/>
                <w:lang w:eastAsia="ru-RU"/>
              </w:rPr>
              <w:t>Фамилия Лапян относится к виду малораспространённой. В исторических бумагах люди с этой фамилией были знатными людьми из славянского мещанства  в</w:t>
            </w:r>
            <w:r w:rsidRPr="00F74F22">
              <w:rPr>
                <w:rFonts w:ascii="Times New Roman" w:eastAsia="Times New Roman" w:hAnsi="Times New Roman" w:cs="Times New Roman"/>
                <w:sz w:val="24"/>
                <w:szCs w:val="24"/>
                <w:lang w:eastAsia="ru-RU"/>
              </w:rPr>
              <w:t xml:space="preserve"> XV</w:t>
            </w:r>
            <w:r w:rsidRPr="00F74F22">
              <w:rPr>
                <w:rFonts w:ascii="Times New Roman" w:eastAsia="Calibri" w:hAnsi="Times New Roman" w:cs="Times New Roman"/>
                <w:sz w:val="24"/>
                <w:szCs w:val="24"/>
                <w:lang w:eastAsia="ru-RU"/>
              </w:rPr>
              <w:t xml:space="preserve"> </w:t>
            </w:r>
            <w:r w:rsidRPr="00F74F22">
              <w:rPr>
                <w:rFonts w:ascii="Times New Roman" w:eastAsia="Calibri" w:hAnsi="Times New Roman" w:cs="Times New Roman"/>
                <w:sz w:val="24"/>
                <w:szCs w:val="24"/>
              </w:rPr>
              <w:t xml:space="preserve">— </w:t>
            </w:r>
            <w:r w:rsidRPr="00F74F22">
              <w:rPr>
                <w:rFonts w:ascii="Times New Roman" w:eastAsia="Times New Roman" w:hAnsi="Times New Roman" w:cs="Times New Roman"/>
                <w:sz w:val="24"/>
                <w:szCs w:val="24"/>
                <w:lang w:eastAsia="ru-RU"/>
              </w:rPr>
              <w:t>XVI веках.</w:t>
            </w:r>
            <w:r w:rsidRPr="00F74F22">
              <w:rPr>
                <w:rFonts w:ascii="Times New Roman" w:eastAsia="Calibri" w:hAnsi="Times New Roman" w:cs="Times New Roman"/>
                <w:sz w:val="24"/>
                <w:szCs w:val="24"/>
              </w:rPr>
              <w:t xml:space="preserve"> имевших государеву привилегию. Первые свидетельства фамилии в книге жителей Древней Руси в период царствования  Иоана Грозного.</w:t>
            </w:r>
          </w:p>
        </w:tc>
      </w:tr>
      <w:tr w:rsidR="009A10F6" w:rsidRPr="00F74F22" w14:paraId="1367A2E4" w14:textId="77777777" w:rsidTr="00721C8B">
        <w:tc>
          <w:tcPr>
            <w:tcW w:w="1678" w:type="dxa"/>
          </w:tcPr>
          <w:p w14:paraId="0D9E0934" w14:textId="77777777" w:rsidR="009A10F6" w:rsidRPr="00F74F22" w:rsidRDefault="009A10F6" w:rsidP="00721C8B">
            <w:pPr>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rPr>
              <w:t>Лукуть</w:t>
            </w:r>
            <w:proofErr w:type="spellEnd"/>
          </w:p>
        </w:tc>
        <w:tc>
          <w:tcPr>
            <w:tcW w:w="7842" w:type="dxa"/>
          </w:tcPr>
          <w:p w14:paraId="02D3D38E"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shd w:val="clear" w:color="auto" w:fill="FFFFFF"/>
              </w:rPr>
              <w:t xml:space="preserve">Фамилия </w:t>
            </w:r>
            <w:proofErr w:type="spellStart"/>
            <w:r w:rsidRPr="00F74F22">
              <w:rPr>
                <w:rFonts w:ascii="Times New Roman" w:eastAsia="Calibri" w:hAnsi="Times New Roman" w:cs="Times New Roman"/>
                <w:sz w:val="24"/>
                <w:szCs w:val="24"/>
              </w:rPr>
              <w:t>Лукуть</w:t>
            </w:r>
            <w:proofErr w:type="spellEnd"/>
            <w:r w:rsidRPr="00F74F22">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shd w:val="clear" w:color="auto" w:fill="FFFFFF"/>
              </w:rPr>
              <w:t xml:space="preserve">происходит от прозвища </w:t>
            </w:r>
            <w:proofErr w:type="spellStart"/>
            <w:r w:rsidRPr="00F74F22">
              <w:rPr>
                <w:rFonts w:ascii="Times New Roman" w:eastAsia="Calibri" w:hAnsi="Times New Roman" w:cs="Times New Roman"/>
                <w:sz w:val="24"/>
                <w:szCs w:val="24"/>
                <w:shd w:val="clear" w:color="auto" w:fill="FFFFFF"/>
              </w:rPr>
              <w:t>Lukut</w:t>
            </w:r>
            <w:proofErr w:type="spellEnd"/>
            <w:r w:rsidRPr="00F74F22">
              <w:rPr>
                <w:rFonts w:ascii="Times New Roman" w:eastAsia="Calibri" w:hAnsi="Times New Roman" w:cs="Times New Roman"/>
                <w:sz w:val="24"/>
                <w:szCs w:val="24"/>
                <w:shd w:val="clear" w:color="auto" w:fill="FFFFFF"/>
              </w:rPr>
              <w:t>′ - «кривой, изогнутый». Вероятно, она указывала  на некоторые внешние искажения: горб, сутулость. Однако так назывались и нечестные лица, мошенники.</w:t>
            </w:r>
          </w:p>
        </w:tc>
      </w:tr>
      <w:tr w:rsidR="009A10F6" w:rsidRPr="00F74F22" w14:paraId="28B9D071" w14:textId="77777777" w:rsidTr="00721C8B">
        <w:tc>
          <w:tcPr>
            <w:tcW w:w="1678" w:type="dxa"/>
          </w:tcPr>
          <w:p w14:paraId="09E0B011"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Швакель</w:t>
            </w:r>
          </w:p>
        </w:tc>
        <w:tc>
          <w:tcPr>
            <w:tcW w:w="7842" w:type="dxa"/>
          </w:tcPr>
          <w:p w14:paraId="0BCF3F3D"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Каким бы путем фамилия Швакель не пришла в современный мир, происходит она от прозвища или имени дальнего предка, рода деятельности семьи или места обитания семейства. Возникла не позже середины 18 века в летописях духовенства. Это означает, что предок был священнослужителем.</w:t>
            </w:r>
            <w:r w:rsidRPr="00F74F22">
              <w:rPr>
                <w:rFonts w:ascii="Times New Roman" w:eastAsia="Calibri" w:hAnsi="Times New Roman" w:cs="Times New Roman"/>
                <w:sz w:val="24"/>
                <w:szCs w:val="24"/>
                <w:shd w:val="clear" w:color="auto" w:fill="FFFFFF"/>
              </w:rPr>
              <w:t xml:space="preserve">  </w:t>
            </w:r>
          </w:p>
        </w:tc>
      </w:tr>
    </w:tbl>
    <w:p w14:paraId="7B7E4B4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73B563C9"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6</w:t>
      </w:r>
    </w:p>
    <w:p w14:paraId="6E841E67" w14:textId="77777777" w:rsidR="00721C8B" w:rsidRDefault="00721C8B" w:rsidP="00F74F22">
      <w:pPr>
        <w:spacing w:after="0" w:line="240" w:lineRule="auto"/>
        <w:ind w:firstLine="709"/>
        <w:jc w:val="both"/>
        <w:rPr>
          <w:rFonts w:ascii="Times New Roman" w:eastAsia="Calibri" w:hAnsi="Times New Roman" w:cs="Times New Roman"/>
          <w:sz w:val="24"/>
          <w:szCs w:val="24"/>
        </w:rPr>
      </w:pPr>
    </w:p>
    <w:p w14:paraId="00657FD6" w14:textId="5D8F3E65"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«Фамилии, образованные от названия местности, откуда родом был один из предков»</w:t>
      </w:r>
    </w:p>
    <w:p w14:paraId="5B598587" w14:textId="77777777" w:rsidR="00721C8B" w:rsidRPr="00F74F22" w:rsidRDefault="00721C8B" w:rsidP="00F74F22">
      <w:pPr>
        <w:spacing w:after="0" w:line="240" w:lineRule="auto"/>
        <w:ind w:firstLine="709"/>
        <w:jc w:val="both"/>
        <w:rPr>
          <w:rFonts w:ascii="Times New Roman" w:eastAsia="Calibri" w:hAnsi="Times New Roman" w:cs="Times New Roman"/>
          <w:sz w:val="24"/>
          <w:szCs w:val="24"/>
        </w:rPr>
      </w:pPr>
    </w:p>
    <w:tbl>
      <w:tblPr>
        <w:tblStyle w:val="5"/>
        <w:tblW w:w="0" w:type="auto"/>
        <w:tblLook w:val="04A0" w:firstRow="1" w:lastRow="0" w:firstColumn="1" w:lastColumn="0" w:noHBand="0" w:noVBand="1"/>
      </w:tblPr>
      <w:tblGrid>
        <w:gridCol w:w="1515"/>
        <w:gridCol w:w="8113"/>
      </w:tblGrid>
      <w:tr w:rsidR="009A10F6" w:rsidRPr="00F74F22" w14:paraId="74234284" w14:textId="77777777" w:rsidTr="00721C8B">
        <w:tc>
          <w:tcPr>
            <w:tcW w:w="1515" w:type="dxa"/>
          </w:tcPr>
          <w:p w14:paraId="1DA32E2F"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Козловская</w:t>
            </w:r>
          </w:p>
        </w:tc>
        <w:tc>
          <w:tcPr>
            <w:tcW w:w="8113" w:type="dxa"/>
          </w:tcPr>
          <w:p w14:paraId="182F92E6"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Фамилия Козловская образована от географического названия. Подобные фамилии возникли от имени основателя селения или известного в округе человека, носившего мирское имя Козел. До введения на Руси христианства назвать ребенка именем, представляющим название животного или растения, было очень распространенной традицией. Это соответствовало языческим представлениям человека о мире.</w:t>
            </w:r>
          </w:p>
        </w:tc>
      </w:tr>
      <w:tr w:rsidR="009A10F6" w:rsidRPr="00F74F22" w14:paraId="0391A900" w14:textId="77777777" w:rsidTr="00721C8B">
        <w:tc>
          <w:tcPr>
            <w:tcW w:w="1515" w:type="dxa"/>
          </w:tcPr>
          <w:p w14:paraId="07BBAE4E"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lastRenderedPageBreak/>
              <w:t>Орловец</w:t>
            </w:r>
          </w:p>
        </w:tc>
        <w:tc>
          <w:tcPr>
            <w:tcW w:w="8113" w:type="dxa"/>
          </w:tcPr>
          <w:p w14:paraId="461A8CA0"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Фамилия Орловец ведет своё начало от прозвища, которое восходит к топониму Орёл. Скорее всего, Орловцем прозвали выходца из города Орла.</w:t>
            </w:r>
          </w:p>
        </w:tc>
      </w:tr>
      <w:tr w:rsidR="009A10F6" w:rsidRPr="00F74F22" w14:paraId="235A8092" w14:textId="77777777" w:rsidTr="00721C8B">
        <w:tc>
          <w:tcPr>
            <w:tcW w:w="1515" w:type="dxa"/>
          </w:tcPr>
          <w:p w14:paraId="060D146F"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Орловский</w:t>
            </w:r>
          </w:p>
        </w:tc>
        <w:tc>
          <w:tcPr>
            <w:tcW w:w="8113" w:type="dxa"/>
          </w:tcPr>
          <w:p w14:paraId="3ED598FA"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Фамилия Орловский происходит от древнейшей формы славянских фамильных прозвищ, образованных от географического названия местности, выходцем из которой являлся один из предков. Так, предок, проживавший в Орловской губернии или в самом городе Орел, мог получить фамилию Орловский.</w:t>
            </w:r>
          </w:p>
        </w:tc>
      </w:tr>
      <w:tr w:rsidR="009A10F6" w:rsidRPr="00F74F22" w14:paraId="6CCF1900" w14:textId="77777777" w:rsidTr="00721C8B">
        <w:tc>
          <w:tcPr>
            <w:tcW w:w="1515" w:type="dxa"/>
          </w:tcPr>
          <w:p w14:paraId="62031B08"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Ошмяна</w:t>
            </w:r>
          </w:p>
        </w:tc>
        <w:tc>
          <w:tcPr>
            <w:tcW w:w="8113" w:type="dxa"/>
          </w:tcPr>
          <w:p w14:paraId="2C30F260"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Фамилия Ошмяна образована от аналогичного прозвища. Оно, вероятно, ведёт своё начало от названия города Ошмяны, расположенного в Гродненской области Белоруссии</w:t>
            </w:r>
          </w:p>
        </w:tc>
      </w:tr>
    </w:tbl>
    <w:p w14:paraId="5FFF03D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u w:val="single"/>
        </w:rPr>
      </w:pPr>
    </w:p>
    <w:p w14:paraId="55425BA4" w14:textId="7A1815EA" w:rsidR="009A10F6" w:rsidRPr="00F74F22" w:rsidRDefault="009A10F6" w:rsidP="00F74F22">
      <w:pPr>
        <w:spacing w:after="0" w:line="240" w:lineRule="auto"/>
        <w:ind w:firstLine="709"/>
        <w:jc w:val="both"/>
        <w:rPr>
          <w:rFonts w:ascii="Times New Roman" w:eastAsia="Calibri" w:hAnsi="Times New Roman" w:cs="Times New Roman"/>
          <w:sz w:val="24"/>
          <w:szCs w:val="24"/>
          <w:u w:val="single"/>
        </w:rPr>
      </w:pPr>
    </w:p>
    <w:p w14:paraId="6DC27FF0" w14:textId="77777777" w:rsidR="009A10F6" w:rsidRPr="00F74F22" w:rsidRDefault="009A10F6" w:rsidP="00EE7DA5">
      <w:pPr>
        <w:spacing w:after="0" w:line="240" w:lineRule="auto"/>
        <w:jc w:val="right"/>
        <w:rPr>
          <w:rFonts w:ascii="Times New Roman" w:eastAsia="Calibri" w:hAnsi="Times New Roman" w:cs="Times New Roman"/>
          <w:b/>
          <w:bCs/>
          <w:sz w:val="24"/>
          <w:szCs w:val="24"/>
          <w:shd w:val="clear" w:color="auto" w:fill="FFFFFF"/>
        </w:rPr>
      </w:pPr>
      <w:r w:rsidRPr="00F74F22">
        <w:rPr>
          <w:rFonts w:ascii="Times New Roman" w:eastAsia="Calibri" w:hAnsi="Times New Roman" w:cs="Times New Roman"/>
          <w:b/>
          <w:bCs/>
          <w:sz w:val="24"/>
          <w:szCs w:val="24"/>
        </w:rPr>
        <w:t xml:space="preserve">ПРИЛОЖЕНИЕ </w:t>
      </w:r>
      <w:r w:rsidRPr="00F74F22">
        <w:rPr>
          <w:rFonts w:ascii="Times New Roman" w:eastAsia="Calibri" w:hAnsi="Times New Roman" w:cs="Times New Roman"/>
          <w:b/>
          <w:bCs/>
          <w:sz w:val="24"/>
          <w:szCs w:val="24"/>
          <w:shd w:val="clear" w:color="auto" w:fill="FFFFFF"/>
        </w:rPr>
        <w:t>7</w:t>
      </w:r>
    </w:p>
    <w:p w14:paraId="6AF2FD48" w14:textId="77777777" w:rsidR="00721C8B" w:rsidRDefault="00721C8B" w:rsidP="00F74F22">
      <w:pPr>
        <w:spacing w:after="0" w:line="240" w:lineRule="auto"/>
        <w:ind w:firstLine="709"/>
        <w:jc w:val="both"/>
        <w:rPr>
          <w:rFonts w:ascii="Times New Roman" w:eastAsia="Calibri" w:hAnsi="Times New Roman" w:cs="Times New Roman"/>
          <w:sz w:val="24"/>
          <w:szCs w:val="24"/>
        </w:rPr>
      </w:pPr>
    </w:p>
    <w:p w14:paraId="4325ACD2" w14:textId="06EB905F"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«Фамилии,</w:t>
      </w:r>
      <w:r w:rsidRPr="00F74F22">
        <w:rPr>
          <w:rFonts w:ascii="Times New Roman" w:eastAsia="Times New Roman" w:hAnsi="Times New Roman" w:cs="Times New Roman"/>
          <w:sz w:val="24"/>
          <w:szCs w:val="24"/>
          <w:lang w:eastAsia="ru-RU"/>
        </w:rPr>
        <w:t xml:space="preserve"> </w:t>
      </w:r>
      <w:r w:rsidRPr="00F74F22">
        <w:rPr>
          <w:rFonts w:ascii="Times New Roman" w:eastAsia="Calibri" w:hAnsi="Times New Roman" w:cs="Times New Roman"/>
          <w:sz w:val="24"/>
          <w:szCs w:val="24"/>
        </w:rPr>
        <w:t>образованные от названий приходов и церквей»</w:t>
      </w:r>
    </w:p>
    <w:p w14:paraId="160E3E7E" w14:textId="77777777" w:rsidR="00721C8B" w:rsidRPr="00F74F22" w:rsidRDefault="00721C8B" w:rsidP="00F74F22">
      <w:pPr>
        <w:spacing w:after="0" w:line="240" w:lineRule="auto"/>
        <w:ind w:firstLine="709"/>
        <w:jc w:val="both"/>
        <w:rPr>
          <w:rFonts w:ascii="Times New Roman" w:eastAsia="Calibri" w:hAnsi="Times New Roman" w:cs="Times New Roman"/>
          <w:sz w:val="24"/>
          <w:szCs w:val="24"/>
        </w:rPr>
      </w:pPr>
    </w:p>
    <w:tbl>
      <w:tblPr>
        <w:tblStyle w:val="5"/>
        <w:tblW w:w="9498" w:type="dxa"/>
        <w:tblInd w:w="108" w:type="dxa"/>
        <w:tblLook w:val="04A0" w:firstRow="1" w:lastRow="0" w:firstColumn="1" w:lastColumn="0" w:noHBand="0" w:noVBand="1"/>
      </w:tblPr>
      <w:tblGrid>
        <w:gridCol w:w="1546"/>
        <w:gridCol w:w="7952"/>
      </w:tblGrid>
      <w:tr w:rsidR="009A10F6" w:rsidRPr="00F74F22" w14:paraId="6FEF3D78" w14:textId="77777777" w:rsidTr="00C675DF">
        <w:tc>
          <w:tcPr>
            <w:tcW w:w="1546" w:type="dxa"/>
          </w:tcPr>
          <w:p w14:paraId="6CD8E349"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lang w:eastAsia="ru-RU"/>
              </w:rPr>
              <w:t>Евсей</w:t>
            </w:r>
          </w:p>
        </w:tc>
        <w:tc>
          <w:tcPr>
            <w:tcW w:w="7952" w:type="dxa"/>
          </w:tcPr>
          <w:p w14:paraId="579450DE" w14:textId="77777777" w:rsidR="009A10F6" w:rsidRPr="00F74F22" w:rsidRDefault="009A10F6" w:rsidP="00721C8B">
            <w:pPr>
              <w:jc w:val="both"/>
              <w:rPr>
                <w:rFonts w:ascii="Times New Roman" w:eastAsia="Calibri" w:hAnsi="Times New Roman" w:cs="Times New Roman"/>
                <w:sz w:val="24"/>
                <w:szCs w:val="24"/>
                <w:shd w:val="clear" w:color="auto" w:fill="F4F4F4"/>
              </w:rPr>
            </w:pPr>
            <w:r w:rsidRPr="00F74F22">
              <w:rPr>
                <w:rFonts w:ascii="Times New Roman" w:eastAsia="Calibri" w:hAnsi="Times New Roman" w:cs="Times New Roman"/>
                <w:sz w:val="24"/>
                <w:szCs w:val="24"/>
              </w:rPr>
              <w:t>Евсей – русская фамилия, происходящая от канонического имени предка-основателя рода Евсея.</w:t>
            </w:r>
          </w:p>
        </w:tc>
      </w:tr>
      <w:tr w:rsidR="009A10F6" w:rsidRPr="00F74F22" w14:paraId="0EA2A355" w14:textId="77777777" w:rsidTr="00C675DF">
        <w:tc>
          <w:tcPr>
            <w:tcW w:w="1546" w:type="dxa"/>
          </w:tcPr>
          <w:p w14:paraId="48162937"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Кононович</w:t>
            </w:r>
          </w:p>
        </w:tc>
        <w:tc>
          <w:tcPr>
            <w:tcW w:w="7952" w:type="dxa"/>
          </w:tcPr>
          <w:p w14:paraId="1538104E"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Основой фамилии Кононович послужило церковное имя Конон. Оно имеет греческое происхождение и переводится как «трудящийся, трудолюбивый».</w:t>
            </w:r>
          </w:p>
          <w:p w14:paraId="22D63457"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Скорее всего, фамилия Кононович является отчеством второго порядка: Кононович — сын Кононова, внук Конона. Потомок человека, обладающего именем Конон, со временем получил фамилию Кононович.</w:t>
            </w:r>
          </w:p>
        </w:tc>
      </w:tr>
      <w:tr w:rsidR="009A10F6" w:rsidRPr="00F74F22" w14:paraId="50732F18" w14:textId="77777777" w:rsidTr="00C675DF">
        <w:tc>
          <w:tcPr>
            <w:tcW w:w="1546" w:type="dxa"/>
          </w:tcPr>
          <w:p w14:paraId="1060B06D"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Кузьма </w:t>
            </w:r>
          </w:p>
        </w:tc>
        <w:tc>
          <w:tcPr>
            <w:tcW w:w="7952" w:type="dxa"/>
          </w:tcPr>
          <w:p w14:paraId="685CF014" w14:textId="77777777" w:rsidR="009A10F6" w:rsidRPr="00F74F22" w:rsidRDefault="009A10F6" w:rsidP="00721C8B">
            <w:pPr>
              <w:jc w:val="both"/>
              <w:rPr>
                <w:rFonts w:ascii="Times New Roman" w:eastAsia="Calibri" w:hAnsi="Times New Roman" w:cs="Times New Roman"/>
                <w:sz w:val="24"/>
                <w:szCs w:val="24"/>
                <w:shd w:val="clear" w:color="auto" w:fill="FFFFFF"/>
              </w:rPr>
            </w:pPr>
            <w:r w:rsidRPr="00F74F22">
              <w:rPr>
                <w:rFonts w:ascii="Times New Roman" w:eastAsia="Calibri" w:hAnsi="Times New Roman" w:cs="Times New Roman"/>
                <w:sz w:val="24"/>
                <w:szCs w:val="24"/>
                <w:shd w:val="clear" w:color="auto" w:fill="FFFFFF"/>
              </w:rPr>
              <w:t>История фамилии Кузьма насчитывает долгую историю. Она образовалась от названия приходов и церквей или имени отца. Кузьма - религиозное имя от греческого слова «Космы», что  означает «мир, порядок, вселенная", "украшение"</w:t>
            </w:r>
          </w:p>
        </w:tc>
      </w:tr>
      <w:tr w:rsidR="009A10F6" w:rsidRPr="00F74F22" w14:paraId="14ED57EF" w14:textId="77777777" w:rsidTr="00C675DF">
        <w:tc>
          <w:tcPr>
            <w:tcW w:w="1546" w:type="dxa"/>
          </w:tcPr>
          <w:p w14:paraId="6DE280E9" w14:textId="77777777" w:rsidR="009A10F6" w:rsidRPr="00F74F22" w:rsidRDefault="009A10F6" w:rsidP="00721C8B">
            <w:pPr>
              <w:jc w:val="both"/>
              <w:rPr>
                <w:rFonts w:ascii="Times New Roman" w:eastAsia="Calibri" w:hAnsi="Times New Roman" w:cs="Times New Roman"/>
                <w:sz w:val="24"/>
                <w:szCs w:val="24"/>
                <w:lang w:eastAsia="ru-RU"/>
              </w:rPr>
            </w:pPr>
            <w:r w:rsidRPr="00F74F22">
              <w:rPr>
                <w:rFonts w:ascii="Times New Roman" w:eastAsia="Calibri" w:hAnsi="Times New Roman" w:cs="Times New Roman"/>
                <w:sz w:val="24"/>
                <w:szCs w:val="24"/>
              </w:rPr>
              <w:t>Сидорчик</w:t>
            </w:r>
          </w:p>
        </w:tc>
        <w:tc>
          <w:tcPr>
            <w:tcW w:w="7952" w:type="dxa"/>
          </w:tcPr>
          <w:p w14:paraId="257858A4"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Основой фамилии Сидорчик послужило церковное имя Сидор,  которое является русским аналогом греческого имени Исидор. В переводе на русский язык означает «слуга богини Изиды».</w:t>
            </w:r>
          </w:p>
        </w:tc>
      </w:tr>
    </w:tbl>
    <w:p w14:paraId="406BB891" w14:textId="090DA95F" w:rsidR="009A10F6" w:rsidRPr="00F74F22" w:rsidRDefault="009A10F6" w:rsidP="00F74F22">
      <w:pPr>
        <w:spacing w:after="0" w:line="240" w:lineRule="auto"/>
        <w:ind w:firstLine="709"/>
        <w:jc w:val="both"/>
        <w:rPr>
          <w:rFonts w:ascii="Times New Roman" w:eastAsia="Calibri" w:hAnsi="Times New Roman" w:cs="Times New Roman"/>
          <w:sz w:val="24"/>
          <w:szCs w:val="24"/>
          <w:lang w:eastAsia="ru-RU"/>
        </w:rPr>
      </w:pPr>
    </w:p>
    <w:p w14:paraId="7F946A43"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8</w:t>
      </w:r>
    </w:p>
    <w:p w14:paraId="3D854DB5" w14:textId="77777777" w:rsidR="00721C8B" w:rsidRDefault="00721C8B" w:rsidP="00F74F22">
      <w:pPr>
        <w:spacing w:after="0" w:line="240" w:lineRule="auto"/>
        <w:ind w:firstLine="709"/>
        <w:jc w:val="both"/>
        <w:rPr>
          <w:rFonts w:ascii="Times New Roman" w:eastAsia="Calibri" w:hAnsi="Times New Roman" w:cs="Times New Roman"/>
          <w:sz w:val="24"/>
          <w:szCs w:val="24"/>
        </w:rPr>
      </w:pPr>
    </w:p>
    <w:p w14:paraId="33B6CBCC" w14:textId="3E02DF7D"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Таблица «Результаты анкетирования»</w:t>
      </w:r>
    </w:p>
    <w:p w14:paraId="0F4483DF" w14:textId="77777777" w:rsidR="00721C8B" w:rsidRPr="00F74F22" w:rsidRDefault="00721C8B" w:rsidP="00F74F22">
      <w:pPr>
        <w:spacing w:after="0" w:line="240" w:lineRule="auto"/>
        <w:ind w:firstLine="709"/>
        <w:jc w:val="both"/>
        <w:rPr>
          <w:rFonts w:ascii="Times New Roman" w:eastAsia="Calibri" w:hAnsi="Times New Roman" w:cs="Times New Roman"/>
          <w:sz w:val="24"/>
          <w:szCs w:val="24"/>
        </w:rPr>
      </w:pPr>
    </w:p>
    <w:tbl>
      <w:tblPr>
        <w:tblStyle w:val="5"/>
        <w:tblW w:w="0" w:type="auto"/>
        <w:tblLook w:val="04A0" w:firstRow="1" w:lastRow="0" w:firstColumn="1" w:lastColumn="0" w:noHBand="0" w:noVBand="1"/>
      </w:tblPr>
      <w:tblGrid>
        <w:gridCol w:w="816"/>
        <w:gridCol w:w="3828"/>
        <w:gridCol w:w="2439"/>
        <w:gridCol w:w="2410"/>
      </w:tblGrid>
      <w:tr w:rsidR="009A10F6" w:rsidRPr="00F74F22" w14:paraId="77A0224D" w14:textId="77777777" w:rsidTr="00721C8B">
        <w:trPr>
          <w:trHeight w:val="545"/>
        </w:trPr>
        <w:tc>
          <w:tcPr>
            <w:tcW w:w="816" w:type="dxa"/>
          </w:tcPr>
          <w:p w14:paraId="6BD3A543"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w:t>
            </w:r>
          </w:p>
        </w:tc>
        <w:tc>
          <w:tcPr>
            <w:tcW w:w="3828" w:type="dxa"/>
          </w:tcPr>
          <w:p w14:paraId="3177EDE8"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Вопросы </w:t>
            </w:r>
          </w:p>
        </w:tc>
        <w:tc>
          <w:tcPr>
            <w:tcW w:w="2439" w:type="dxa"/>
          </w:tcPr>
          <w:p w14:paraId="60EEACC7"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Да </w:t>
            </w:r>
          </w:p>
        </w:tc>
        <w:tc>
          <w:tcPr>
            <w:tcW w:w="2410" w:type="dxa"/>
          </w:tcPr>
          <w:p w14:paraId="3F6743C8"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Нет </w:t>
            </w:r>
          </w:p>
        </w:tc>
      </w:tr>
      <w:tr w:rsidR="009A10F6" w:rsidRPr="00F74F22" w14:paraId="0EAD2CF8" w14:textId="77777777" w:rsidTr="00721C8B">
        <w:tc>
          <w:tcPr>
            <w:tcW w:w="816" w:type="dxa"/>
          </w:tcPr>
          <w:p w14:paraId="5550CB39"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w:t>
            </w:r>
          </w:p>
        </w:tc>
        <w:tc>
          <w:tcPr>
            <w:tcW w:w="3828" w:type="dxa"/>
          </w:tcPr>
          <w:p w14:paraId="17912F3D"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Задумывался ли ты, как произошла твоя фамилия?</w:t>
            </w:r>
          </w:p>
        </w:tc>
        <w:tc>
          <w:tcPr>
            <w:tcW w:w="2439" w:type="dxa"/>
          </w:tcPr>
          <w:p w14:paraId="37CDEF5B"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19 учащихся (70,3 %)</w:t>
            </w:r>
          </w:p>
        </w:tc>
        <w:tc>
          <w:tcPr>
            <w:tcW w:w="2410" w:type="dxa"/>
          </w:tcPr>
          <w:p w14:paraId="726458BD"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8 учащихся (29,6 %)</w:t>
            </w:r>
          </w:p>
        </w:tc>
      </w:tr>
      <w:tr w:rsidR="009A10F6" w:rsidRPr="00F74F22" w14:paraId="5E9847EE" w14:textId="77777777" w:rsidTr="00721C8B">
        <w:tc>
          <w:tcPr>
            <w:tcW w:w="816" w:type="dxa"/>
          </w:tcPr>
          <w:p w14:paraId="24A2E58F"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2</w:t>
            </w:r>
          </w:p>
        </w:tc>
        <w:tc>
          <w:tcPr>
            <w:tcW w:w="3828" w:type="dxa"/>
          </w:tcPr>
          <w:p w14:paraId="184D7306"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Знаешь ли ты, что она означает?</w:t>
            </w:r>
          </w:p>
        </w:tc>
        <w:tc>
          <w:tcPr>
            <w:tcW w:w="2439" w:type="dxa"/>
          </w:tcPr>
          <w:p w14:paraId="6E425903"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17 учащихся (62,9 %)</w:t>
            </w:r>
          </w:p>
        </w:tc>
        <w:tc>
          <w:tcPr>
            <w:tcW w:w="2410" w:type="dxa"/>
          </w:tcPr>
          <w:p w14:paraId="025DABE6"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10 учащихся (37,3 %)</w:t>
            </w:r>
          </w:p>
        </w:tc>
      </w:tr>
      <w:tr w:rsidR="009A10F6" w:rsidRPr="00F74F22" w14:paraId="297B3B48" w14:textId="77777777" w:rsidTr="00721C8B">
        <w:tc>
          <w:tcPr>
            <w:tcW w:w="816" w:type="dxa"/>
          </w:tcPr>
          <w:p w14:paraId="130C6A34"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3</w:t>
            </w:r>
          </w:p>
        </w:tc>
        <w:tc>
          <w:tcPr>
            <w:tcW w:w="3828" w:type="dxa"/>
          </w:tcPr>
          <w:p w14:paraId="5E531738"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Нравится/не нравится ли она тебе, почему?</w:t>
            </w:r>
          </w:p>
        </w:tc>
        <w:tc>
          <w:tcPr>
            <w:tcW w:w="2439" w:type="dxa"/>
          </w:tcPr>
          <w:p w14:paraId="34AEA060"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15 учащихся (55,5 %)</w:t>
            </w:r>
          </w:p>
        </w:tc>
        <w:tc>
          <w:tcPr>
            <w:tcW w:w="2410" w:type="dxa"/>
          </w:tcPr>
          <w:p w14:paraId="2A4B6555"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12 учащихся (44,4 %)</w:t>
            </w:r>
          </w:p>
        </w:tc>
      </w:tr>
      <w:tr w:rsidR="009A10F6" w:rsidRPr="00F74F22" w14:paraId="402F81C5" w14:textId="77777777" w:rsidTr="00721C8B">
        <w:tc>
          <w:tcPr>
            <w:tcW w:w="816" w:type="dxa"/>
          </w:tcPr>
          <w:p w14:paraId="779E04FB"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4</w:t>
            </w:r>
          </w:p>
        </w:tc>
        <w:tc>
          <w:tcPr>
            <w:tcW w:w="3828" w:type="dxa"/>
          </w:tcPr>
          <w:p w14:paraId="04320A7F"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Знаешь ли ты известных людей с твоей фамилией?</w:t>
            </w:r>
          </w:p>
        </w:tc>
        <w:tc>
          <w:tcPr>
            <w:tcW w:w="2439" w:type="dxa"/>
          </w:tcPr>
          <w:p w14:paraId="0EC9609D"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12 учащихся (44,4 %)</w:t>
            </w:r>
          </w:p>
        </w:tc>
        <w:tc>
          <w:tcPr>
            <w:tcW w:w="2410" w:type="dxa"/>
          </w:tcPr>
          <w:p w14:paraId="5E8C1C88" w14:textId="77777777" w:rsidR="009A10F6" w:rsidRPr="00F74F22" w:rsidRDefault="009A10F6" w:rsidP="00721C8B">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15 учащихся (55,5 %)</w:t>
            </w:r>
          </w:p>
        </w:tc>
      </w:tr>
    </w:tbl>
    <w:p w14:paraId="79923FC6" w14:textId="2A398D93" w:rsidR="009A10F6" w:rsidRDefault="009A10F6" w:rsidP="00F74F22">
      <w:pPr>
        <w:spacing w:after="0" w:line="240" w:lineRule="auto"/>
        <w:ind w:firstLine="709"/>
        <w:jc w:val="both"/>
        <w:rPr>
          <w:rFonts w:ascii="Times New Roman" w:eastAsia="Calibri" w:hAnsi="Times New Roman" w:cs="Times New Roman"/>
          <w:sz w:val="24"/>
          <w:szCs w:val="24"/>
          <w:lang w:eastAsia="ru-RU"/>
        </w:rPr>
      </w:pPr>
    </w:p>
    <w:p w14:paraId="7CF91033" w14:textId="79EF5F86" w:rsidR="00CA5AF3" w:rsidRDefault="00CA5AF3" w:rsidP="00F74F22">
      <w:pPr>
        <w:spacing w:after="0" w:line="240" w:lineRule="auto"/>
        <w:ind w:firstLine="709"/>
        <w:jc w:val="both"/>
        <w:rPr>
          <w:rFonts w:ascii="Times New Roman" w:eastAsia="Calibri" w:hAnsi="Times New Roman" w:cs="Times New Roman"/>
          <w:sz w:val="24"/>
          <w:szCs w:val="24"/>
          <w:lang w:eastAsia="ru-RU"/>
        </w:rPr>
      </w:pPr>
    </w:p>
    <w:p w14:paraId="6F308034" w14:textId="32B333B7" w:rsidR="00CA5AF3" w:rsidRDefault="00CA5AF3" w:rsidP="00F74F22">
      <w:pPr>
        <w:spacing w:after="0" w:line="240" w:lineRule="auto"/>
        <w:ind w:firstLine="709"/>
        <w:jc w:val="both"/>
        <w:rPr>
          <w:rFonts w:ascii="Times New Roman" w:eastAsia="Calibri" w:hAnsi="Times New Roman" w:cs="Times New Roman"/>
          <w:sz w:val="24"/>
          <w:szCs w:val="24"/>
          <w:lang w:eastAsia="ru-RU"/>
        </w:rPr>
      </w:pPr>
    </w:p>
    <w:p w14:paraId="1FD3D1D1" w14:textId="77777777" w:rsidR="00CA5AF3" w:rsidRPr="00F74F22" w:rsidRDefault="00CA5AF3" w:rsidP="00F74F22">
      <w:pPr>
        <w:spacing w:after="0" w:line="240" w:lineRule="auto"/>
        <w:ind w:firstLine="709"/>
        <w:jc w:val="both"/>
        <w:rPr>
          <w:rFonts w:ascii="Times New Roman" w:eastAsia="Calibri" w:hAnsi="Times New Roman" w:cs="Times New Roman"/>
          <w:sz w:val="24"/>
          <w:szCs w:val="24"/>
          <w:lang w:eastAsia="ru-RU"/>
        </w:rPr>
      </w:pPr>
    </w:p>
    <w:p w14:paraId="7565488C" w14:textId="3BEB6FDE" w:rsidR="009A10F6" w:rsidRDefault="009A10F6" w:rsidP="00F74F22">
      <w:pPr>
        <w:spacing w:after="0" w:line="240" w:lineRule="auto"/>
        <w:ind w:firstLine="709"/>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D01D9" w:rsidRPr="007B6EB3" w14:paraId="6C615D6A" w14:textId="77777777" w:rsidTr="004E0248">
        <w:trPr>
          <w:trHeight w:val="844"/>
        </w:trPr>
        <w:tc>
          <w:tcPr>
            <w:tcW w:w="9848" w:type="dxa"/>
            <w:shd w:val="clear" w:color="auto" w:fill="99CCFF"/>
            <w:vAlign w:val="center"/>
          </w:tcPr>
          <w:p w14:paraId="47F0650C" w14:textId="316A77C4" w:rsidR="002D01D9" w:rsidRPr="007B6EB3" w:rsidRDefault="002D01D9" w:rsidP="004E0248">
            <w:pPr>
              <w:spacing w:after="0" w:line="240" w:lineRule="auto"/>
              <w:jc w:val="center"/>
              <w:rPr>
                <w:rFonts w:ascii="Times New Roman" w:hAnsi="Times New Roman"/>
                <w:b/>
                <w:bCs/>
                <w:kern w:val="36"/>
                <w:sz w:val="24"/>
                <w:szCs w:val="24"/>
                <w:lang w:eastAsia="ru-RU"/>
              </w:rPr>
            </w:pPr>
            <w:r w:rsidRPr="002D01D9">
              <w:rPr>
                <w:rFonts w:ascii="Times New Roman" w:hAnsi="Times New Roman"/>
                <w:b/>
                <w:bCs/>
                <w:color w:val="000000"/>
                <w:sz w:val="24"/>
                <w:szCs w:val="24"/>
              </w:rPr>
              <w:lastRenderedPageBreak/>
              <w:t>СЕКРЕТЫ ЯЙЦА</w:t>
            </w:r>
          </w:p>
        </w:tc>
      </w:tr>
      <w:tr w:rsidR="002D01D9" w:rsidRPr="007B6EB3" w14:paraId="54FDA85F" w14:textId="77777777" w:rsidTr="004E0248">
        <w:trPr>
          <w:trHeight w:val="995"/>
        </w:trPr>
        <w:tc>
          <w:tcPr>
            <w:tcW w:w="9848" w:type="dxa"/>
            <w:shd w:val="clear" w:color="auto" w:fill="FFCCFF"/>
            <w:vAlign w:val="center"/>
          </w:tcPr>
          <w:p w14:paraId="6E49A676" w14:textId="25D352F8" w:rsidR="002D01D9" w:rsidRPr="007B6EB3" w:rsidRDefault="002D01D9" w:rsidP="004E0248">
            <w:pPr>
              <w:tabs>
                <w:tab w:val="left" w:pos="5040"/>
                <w:tab w:val="left" w:pos="6480"/>
              </w:tabs>
              <w:spacing w:after="0" w:line="240" w:lineRule="auto"/>
              <w:rPr>
                <w:rFonts w:ascii="Times New Roman" w:hAnsi="Times New Roman"/>
                <w:bCs/>
                <w:sz w:val="24"/>
                <w:szCs w:val="24"/>
              </w:rPr>
            </w:pPr>
            <w:r w:rsidRPr="007B6EB3">
              <w:rPr>
                <w:rFonts w:ascii="Times New Roman" w:hAnsi="Times New Roman"/>
                <w:b/>
                <w:bCs/>
                <w:kern w:val="36"/>
                <w:sz w:val="24"/>
                <w:szCs w:val="24"/>
                <w:lang w:eastAsia="ru-RU"/>
              </w:rPr>
              <w:t>Подготовил:</w:t>
            </w:r>
            <w:r w:rsidRPr="007B6EB3">
              <w:rPr>
                <w:rFonts w:ascii="Times New Roman" w:hAnsi="Times New Roman"/>
                <w:sz w:val="24"/>
                <w:szCs w:val="24"/>
              </w:rPr>
              <w:t xml:space="preserve"> </w:t>
            </w:r>
            <w:r w:rsidRPr="002D01D9">
              <w:rPr>
                <w:rFonts w:ascii="Times New Roman" w:hAnsi="Times New Roman"/>
                <w:bCs/>
                <w:sz w:val="24"/>
                <w:szCs w:val="24"/>
              </w:rPr>
              <w:t xml:space="preserve">Фёдоров Дарий Александрович, </w:t>
            </w:r>
            <w:r w:rsidRPr="002D01D9">
              <w:rPr>
                <w:rFonts w:ascii="Times New Roman" w:hAnsi="Times New Roman"/>
                <w:bCs/>
                <w:sz w:val="24"/>
                <w:szCs w:val="24"/>
                <w:lang w:val="en-US"/>
              </w:rPr>
              <w:t>II</w:t>
            </w:r>
            <w:r w:rsidRPr="002D01D9">
              <w:rPr>
                <w:rFonts w:ascii="Times New Roman" w:hAnsi="Times New Roman"/>
                <w:bCs/>
                <w:sz w:val="24"/>
                <w:szCs w:val="24"/>
              </w:rPr>
              <w:t xml:space="preserve"> «Г» класс</w:t>
            </w:r>
          </w:p>
          <w:p w14:paraId="1A83FFEB" w14:textId="622C7431" w:rsidR="002D01D9" w:rsidRPr="007B6EB3" w:rsidRDefault="002D01D9" w:rsidP="004E0248">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w:t>
            </w:r>
            <w:r w:rsidRPr="002D01D9">
              <w:rPr>
                <w:rFonts w:ascii="Times New Roman" w:hAnsi="Times New Roman"/>
                <w:sz w:val="24"/>
                <w:szCs w:val="24"/>
              </w:rPr>
              <w:t>Себенкова София Францевна</w:t>
            </w:r>
            <w:r w:rsidRPr="007B6EB3">
              <w:rPr>
                <w:rFonts w:ascii="Times New Roman" w:hAnsi="Times New Roman"/>
                <w:sz w:val="24"/>
                <w:szCs w:val="24"/>
              </w:rPr>
              <w:t>, учитель I ступени общего среднего образования</w:t>
            </w:r>
          </w:p>
        </w:tc>
      </w:tr>
    </w:tbl>
    <w:p w14:paraId="522F7A41" w14:textId="0271EAF4" w:rsidR="002D01D9" w:rsidRDefault="002D01D9" w:rsidP="002D01D9">
      <w:pPr>
        <w:spacing w:after="0" w:line="240" w:lineRule="auto"/>
        <w:jc w:val="both"/>
        <w:rPr>
          <w:rFonts w:ascii="Times New Roman" w:hAnsi="Times New Roman" w:cs="Times New Roman"/>
          <w:sz w:val="24"/>
          <w:szCs w:val="24"/>
        </w:rPr>
      </w:pPr>
    </w:p>
    <w:p w14:paraId="02FB6783" w14:textId="77777777" w:rsidR="009A10F6" w:rsidRPr="00F74F22" w:rsidRDefault="009A10F6" w:rsidP="002D01D9">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ВВЕДЕНИЕ</w:t>
      </w:r>
    </w:p>
    <w:p w14:paraId="01BED13A" w14:textId="13863B79"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Однажды, сидя на кухне и дожидаясь, когда мама поставит для меня тарелку с котлетой и пюре, я, нечаянно, стал следить за мамой. Она сыпала соль из ложечки в фарш, то брала перец на самом кончике ножа, то лила молоко в кастрюлю, прежде налив его в чашку. Мне стало интересно, как же мама знает, сколько чего надо насыпать, налить, если она ничего не взвешивает?</w:t>
      </w:r>
    </w:p>
    <w:p w14:paraId="106D603D" w14:textId="466DED8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Так началось моё увлечение «математикой на кухне». Я договорился с мамой быть её помощником. И мы стали действовать вдвоём. Мама говорит, что ей нужно, </w:t>
      </w:r>
      <w:r w:rsidR="00CA5AF3"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rPr>
        <w:t xml:space="preserve"> я взвешиваю и подаю ей.</w:t>
      </w:r>
    </w:p>
    <w:p w14:paraId="5013AEB2" w14:textId="741A968F"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Так я узнал, что</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1</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 xml:space="preserve">ч.л. соли (без верха) </w:t>
      </w:r>
      <w:r w:rsidR="00CA5AF3" w:rsidRPr="00F74F22">
        <w:rPr>
          <w:rFonts w:ascii="Times New Roman" w:eastAsia="Calibri" w:hAnsi="Times New Roman" w:cs="Times New Roman"/>
          <w:sz w:val="24"/>
          <w:szCs w:val="24"/>
        </w:rPr>
        <w:t>–</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5г,</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1 ч.л. с верхом – 9г,</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1</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ч.л. сахара – 5г,</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1 яйцо – 60г, 61г, 63г, 77г, (оказалось, яйца совсем неодинаковые, но в маминых рецептах указывалось только количество яиц, а не их масса),</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 xml:space="preserve">1 стакан муки </w:t>
      </w:r>
      <w:r w:rsidR="00CA5AF3" w:rsidRPr="00F74F22">
        <w:rPr>
          <w:rFonts w:ascii="Times New Roman" w:eastAsia="Calibri" w:hAnsi="Times New Roman" w:cs="Times New Roman"/>
          <w:sz w:val="24"/>
          <w:szCs w:val="24"/>
        </w:rPr>
        <w:t>–</w:t>
      </w:r>
      <w:r w:rsidR="00CA5AF3">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355г (вместе со стаканом)</w:t>
      </w:r>
      <w:r w:rsidR="00CA5AF3">
        <w:rPr>
          <w:rFonts w:ascii="Times New Roman" w:eastAsia="Calibri" w:hAnsi="Times New Roman" w:cs="Times New Roman"/>
          <w:sz w:val="24"/>
          <w:szCs w:val="24"/>
        </w:rPr>
        <w:t>.</w:t>
      </w:r>
    </w:p>
    <w:p w14:paraId="1E21C89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Очень быстро я освоил это действие, и оно мне прискучило, так как я уже на глаз знал примерную массу продукта.</w:t>
      </w:r>
    </w:p>
    <w:p w14:paraId="11183DB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И тут я решил, что надо углубить и расширить свои исследования.</w:t>
      </w:r>
    </w:p>
    <w:p w14:paraId="6A04638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На глаза мне попалось яйцо, которое через минуту отправилось в запеканку, предназначенную для нас с братом.</w:t>
      </w:r>
    </w:p>
    <w:p w14:paraId="456C22C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Мне стало интересно, почему яйцо снаружи твёрдое, а внутри жидкое, можно ли сделать яйцо мягким, не повредив его внутренность? Почему яйца бывают белые и коричневые?</w:t>
      </w:r>
    </w:p>
    <w:p w14:paraId="607E8D6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Итак, мой </w:t>
      </w:r>
      <w:r w:rsidRPr="00F74F22">
        <w:rPr>
          <w:rFonts w:ascii="Times New Roman" w:eastAsia="Calibri" w:hAnsi="Times New Roman" w:cs="Times New Roman"/>
          <w:b/>
          <w:sz w:val="24"/>
          <w:szCs w:val="24"/>
        </w:rPr>
        <w:t>объект изучения</w:t>
      </w:r>
      <w:r w:rsidRPr="00F74F22">
        <w:rPr>
          <w:rFonts w:ascii="Times New Roman" w:eastAsia="Calibri" w:hAnsi="Times New Roman" w:cs="Times New Roman"/>
          <w:sz w:val="24"/>
          <w:szCs w:val="24"/>
        </w:rPr>
        <w:t>: куриное яйцо.</w:t>
      </w:r>
    </w:p>
    <w:p w14:paraId="7204485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Цель</w:t>
      </w:r>
      <w:r w:rsidRPr="00F74F22">
        <w:rPr>
          <w:rFonts w:ascii="Times New Roman" w:eastAsia="Calibri" w:hAnsi="Times New Roman" w:cs="Times New Roman"/>
          <w:sz w:val="24"/>
          <w:szCs w:val="24"/>
        </w:rPr>
        <w:t>: открыть «секреты» яйца.</w:t>
      </w:r>
    </w:p>
    <w:p w14:paraId="295919B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Задачи:</w:t>
      </w:r>
      <w:r w:rsidRPr="00F74F22">
        <w:rPr>
          <w:rFonts w:ascii="Times New Roman" w:eastAsia="Calibri" w:hAnsi="Times New Roman" w:cs="Times New Roman"/>
          <w:sz w:val="24"/>
          <w:szCs w:val="24"/>
        </w:rPr>
        <w:t xml:space="preserve"> узнать, какие яйца самые полезные;</w:t>
      </w:r>
    </w:p>
    <w:p w14:paraId="5A3C33C2"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выяснить строение яйца;</w:t>
      </w:r>
    </w:p>
    <w:p w14:paraId="529A6EBF"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определить, в чем польза или вред  куриных яиц;</w:t>
      </w:r>
    </w:p>
    <w:p w14:paraId="099763FD"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провести практические опыты по выявлению свойств куриного яйца.</w:t>
      </w:r>
    </w:p>
    <w:p w14:paraId="0FE3A925" w14:textId="77777777" w:rsidR="009A10F6" w:rsidRPr="00F74F22" w:rsidRDefault="009A10F6" w:rsidP="00F74F22">
      <w:pPr>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b/>
          <w:iCs/>
          <w:color w:val="111115"/>
          <w:sz w:val="24"/>
          <w:szCs w:val="24"/>
          <w:bdr w:val="none" w:sz="0" w:space="0" w:color="auto" w:frame="1"/>
          <w:shd w:val="clear" w:color="auto" w:fill="FFFFFF"/>
          <w:lang w:eastAsia="ru-RU"/>
        </w:rPr>
        <w:t xml:space="preserve">Гипотеза: </w:t>
      </w:r>
      <w:r w:rsidRPr="00F74F22">
        <w:rPr>
          <w:rFonts w:ascii="Times New Roman" w:eastAsia="Times New Roman" w:hAnsi="Times New Roman" w:cs="Times New Roman"/>
          <w:color w:val="111115"/>
          <w:sz w:val="24"/>
          <w:szCs w:val="24"/>
          <w:bdr w:val="none" w:sz="0" w:space="0" w:color="auto" w:frame="1"/>
          <w:shd w:val="clear" w:color="auto" w:fill="FFFFFF"/>
          <w:lang w:eastAsia="ru-RU"/>
        </w:rPr>
        <w:t>предположим, что у яйца есть много «необычных» свойств, которые мы</w:t>
      </w:r>
      <w:r w:rsidRPr="00F74F22">
        <w:rPr>
          <w:rFonts w:ascii="Times New Roman" w:eastAsia="Times New Roman" w:hAnsi="Times New Roman" w:cs="Times New Roman"/>
          <w:color w:val="111115"/>
          <w:sz w:val="24"/>
          <w:szCs w:val="24"/>
          <w:bdr w:val="none" w:sz="0" w:space="0" w:color="auto" w:frame="1"/>
          <w:shd w:val="clear" w:color="auto" w:fill="F5F5F5"/>
          <w:lang w:eastAsia="ru-RU"/>
        </w:rPr>
        <w:t xml:space="preserve"> </w:t>
      </w:r>
      <w:r w:rsidRPr="00F74F22">
        <w:rPr>
          <w:rFonts w:ascii="Times New Roman" w:eastAsia="Times New Roman" w:hAnsi="Times New Roman" w:cs="Times New Roman"/>
          <w:color w:val="111115"/>
          <w:sz w:val="24"/>
          <w:szCs w:val="24"/>
          <w:bdr w:val="none" w:sz="0" w:space="0" w:color="auto" w:frame="1"/>
          <w:shd w:val="clear" w:color="auto" w:fill="FFFFFF"/>
          <w:lang w:eastAsia="ru-RU"/>
        </w:rPr>
        <w:t>не замечаем и что с помощью опытов можно изучить различные его свойства.</w:t>
      </w:r>
      <w:r w:rsidRPr="00F74F22">
        <w:rPr>
          <w:rFonts w:ascii="Times New Roman" w:eastAsia="Times New Roman" w:hAnsi="Times New Roman" w:cs="Times New Roman"/>
          <w:b/>
          <w:sz w:val="24"/>
          <w:szCs w:val="24"/>
          <w:lang w:eastAsia="ru-RU"/>
        </w:rPr>
        <w:t xml:space="preserve"> </w:t>
      </w:r>
    </w:p>
    <w:p w14:paraId="2BDCA7D1" w14:textId="77777777" w:rsidR="009A10F6" w:rsidRPr="00F74F22" w:rsidRDefault="009A10F6" w:rsidP="00F74F22">
      <w:pPr>
        <w:spacing w:after="0" w:line="240" w:lineRule="auto"/>
        <w:ind w:firstLine="709"/>
        <w:jc w:val="both"/>
        <w:rPr>
          <w:rFonts w:ascii="Times New Roman" w:eastAsia="Times New Roman" w:hAnsi="Times New Roman" w:cs="Times New Roman"/>
          <w:b/>
          <w:sz w:val="24"/>
          <w:szCs w:val="24"/>
          <w:lang w:eastAsia="ru-RU"/>
        </w:rPr>
      </w:pPr>
      <w:r w:rsidRPr="00F74F22">
        <w:rPr>
          <w:rFonts w:ascii="Times New Roman" w:eastAsia="Calibri" w:hAnsi="Times New Roman" w:cs="Times New Roman"/>
          <w:b/>
          <w:sz w:val="24"/>
          <w:szCs w:val="24"/>
        </w:rPr>
        <w:t>Методы исследования</w:t>
      </w:r>
      <w:r w:rsidRPr="00F74F22">
        <w:rPr>
          <w:rFonts w:ascii="Times New Roman" w:eastAsia="Calibri" w:hAnsi="Times New Roman" w:cs="Times New Roman"/>
          <w:sz w:val="24"/>
          <w:szCs w:val="24"/>
        </w:rPr>
        <w:t>:</w:t>
      </w:r>
    </w:p>
    <w:p w14:paraId="4B1EB951" w14:textId="273F1F98"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bdr w:val="none" w:sz="0" w:space="0" w:color="auto" w:frame="1"/>
          <w:lang w:eastAsia="ru-RU"/>
        </w:rPr>
      </w:pPr>
      <w:r w:rsidRPr="00F74F22">
        <w:rPr>
          <w:rFonts w:ascii="Times New Roman" w:eastAsia="Times New Roman" w:hAnsi="Times New Roman" w:cs="Times New Roman"/>
          <w:color w:val="111115"/>
          <w:sz w:val="24"/>
          <w:szCs w:val="24"/>
          <w:bdr w:val="none" w:sz="0" w:space="0" w:color="auto" w:frame="1"/>
          <w:lang w:eastAsia="ru-RU"/>
        </w:rPr>
        <w:t>1.</w:t>
      </w:r>
      <w:r w:rsidR="00CA5AF3">
        <w:rPr>
          <w:rFonts w:ascii="Times New Roman" w:eastAsia="Times New Roman" w:hAnsi="Times New Roman" w:cs="Times New Roman"/>
          <w:color w:val="111115"/>
          <w:sz w:val="24"/>
          <w:szCs w:val="24"/>
          <w:bdr w:val="none" w:sz="0" w:space="0" w:color="auto" w:frame="1"/>
          <w:lang w:eastAsia="ru-RU"/>
        </w:rPr>
        <w:t> </w:t>
      </w:r>
      <w:r w:rsidRPr="00F74F22">
        <w:rPr>
          <w:rFonts w:ascii="Times New Roman" w:eastAsia="Times New Roman" w:hAnsi="Times New Roman" w:cs="Times New Roman"/>
          <w:color w:val="111115"/>
          <w:sz w:val="24"/>
          <w:szCs w:val="24"/>
          <w:bdr w:val="none" w:sz="0" w:space="0" w:color="auto" w:frame="1"/>
          <w:lang w:eastAsia="ru-RU"/>
        </w:rPr>
        <w:t xml:space="preserve">Сбор информации с помощью сети Интернет, </w:t>
      </w:r>
      <w:r w:rsidRPr="00F74F22">
        <w:rPr>
          <w:rFonts w:ascii="Times New Roman" w:eastAsia="Times New Roman" w:hAnsi="Times New Roman" w:cs="Times New Roman"/>
          <w:sz w:val="24"/>
          <w:szCs w:val="24"/>
          <w:lang w:eastAsia="ru-RU"/>
        </w:rPr>
        <w:t>изучение литературных источников</w:t>
      </w:r>
      <w:r w:rsidRPr="00F74F22">
        <w:rPr>
          <w:rFonts w:ascii="Times New Roman" w:eastAsia="Times New Roman" w:hAnsi="Times New Roman" w:cs="Times New Roman"/>
          <w:color w:val="111115"/>
          <w:sz w:val="24"/>
          <w:szCs w:val="24"/>
          <w:bdr w:val="none" w:sz="0" w:space="0" w:color="auto" w:frame="1"/>
          <w:lang w:eastAsia="ru-RU"/>
        </w:rPr>
        <w:t xml:space="preserve"> по теме;</w:t>
      </w:r>
    </w:p>
    <w:p w14:paraId="74B841B2" w14:textId="3BABCB8F"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bdr w:val="none" w:sz="0" w:space="0" w:color="auto" w:frame="1"/>
          <w:lang w:eastAsia="ru-RU"/>
        </w:rPr>
      </w:pPr>
      <w:r w:rsidRPr="00F74F22">
        <w:rPr>
          <w:rFonts w:ascii="Times New Roman" w:eastAsia="Times New Roman" w:hAnsi="Times New Roman" w:cs="Times New Roman"/>
          <w:color w:val="111115"/>
          <w:sz w:val="24"/>
          <w:szCs w:val="24"/>
          <w:bdr w:val="none" w:sz="0" w:space="0" w:color="auto" w:frame="1"/>
          <w:lang w:eastAsia="ru-RU"/>
        </w:rPr>
        <w:t>2.</w:t>
      </w:r>
      <w:r w:rsidR="00CA5AF3">
        <w:rPr>
          <w:rFonts w:ascii="Times New Roman" w:eastAsia="Times New Roman" w:hAnsi="Times New Roman" w:cs="Times New Roman"/>
          <w:color w:val="111115"/>
          <w:sz w:val="24"/>
          <w:szCs w:val="24"/>
          <w:bdr w:val="none" w:sz="0" w:space="0" w:color="auto" w:frame="1"/>
          <w:lang w:eastAsia="ru-RU"/>
        </w:rPr>
        <w:t> </w:t>
      </w:r>
      <w:r w:rsidRPr="00F74F22">
        <w:rPr>
          <w:rFonts w:ascii="Times New Roman" w:eastAsia="Times New Roman" w:hAnsi="Times New Roman" w:cs="Times New Roman"/>
          <w:color w:val="111115"/>
          <w:sz w:val="24"/>
          <w:szCs w:val="24"/>
          <w:bdr w:val="none" w:sz="0" w:space="0" w:color="auto" w:frame="1"/>
          <w:lang w:eastAsia="ru-RU"/>
        </w:rPr>
        <w:t>Собственные наблюдения;</w:t>
      </w:r>
    </w:p>
    <w:p w14:paraId="5BBD51BC" w14:textId="48AD066A"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bdr w:val="none" w:sz="0" w:space="0" w:color="auto" w:frame="1"/>
          <w:lang w:eastAsia="ru-RU"/>
        </w:rPr>
      </w:pPr>
      <w:r w:rsidRPr="00F74F22">
        <w:rPr>
          <w:rFonts w:ascii="Times New Roman" w:eastAsia="Times New Roman" w:hAnsi="Times New Roman" w:cs="Times New Roman"/>
          <w:color w:val="111115"/>
          <w:sz w:val="24"/>
          <w:szCs w:val="24"/>
          <w:bdr w:val="none" w:sz="0" w:space="0" w:color="auto" w:frame="1"/>
          <w:lang w:eastAsia="ru-RU"/>
        </w:rPr>
        <w:t>3.</w:t>
      </w:r>
      <w:r w:rsidR="00CA5AF3">
        <w:rPr>
          <w:rFonts w:ascii="Times New Roman" w:eastAsia="Times New Roman" w:hAnsi="Times New Roman" w:cs="Times New Roman"/>
          <w:color w:val="111115"/>
          <w:sz w:val="24"/>
          <w:szCs w:val="24"/>
          <w:bdr w:val="none" w:sz="0" w:space="0" w:color="auto" w:frame="1"/>
          <w:lang w:eastAsia="ru-RU"/>
        </w:rPr>
        <w:t> </w:t>
      </w:r>
      <w:r w:rsidRPr="00F74F22">
        <w:rPr>
          <w:rFonts w:ascii="Times New Roman" w:eastAsia="Times New Roman" w:hAnsi="Times New Roman" w:cs="Times New Roman"/>
          <w:color w:val="111115"/>
          <w:sz w:val="24"/>
          <w:szCs w:val="24"/>
          <w:bdr w:val="none" w:sz="0" w:space="0" w:color="auto" w:frame="1"/>
          <w:lang w:eastAsia="ru-RU"/>
        </w:rPr>
        <w:t>Эксперименты;</w:t>
      </w:r>
    </w:p>
    <w:p w14:paraId="08F56DBF" w14:textId="30DBE5B4"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lang w:eastAsia="ru-RU"/>
        </w:rPr>
      </w:pPr>
      <w:r w:rsidRPr="00F74F22">
        <w:rPr>
          <w:rFonts w:ascii="Times New Roman" w:eastAsia="Times New Roman" w:hAnsi="Times New Roman" w:cs="Times New Roman"/>
          <w:color w:val="111115"/>
          <w:sz w:val="24"/>
          <w:szCs w:val="24"/>
          <w:bdr w:val="none" w:sz="0" w:space="0" w:color="auto" w:frame="1"/>
          <w:lang w:eastAsia="ru-RU"/>
        </w:rPr>
        <w:t>4.</w:t>
      </w:r>
      <w:r w:rsidR="00CA5AF3">
        <w:rPr>
          <w:rFonts w:ascii="Times New Roman" w:eastAsia="Times New Roman" w:hAnsi="Times New Roman" w:cs="Times New Roman"/>
          <w:color w:val="111115"/>
          <w:sz w:val="24"/>
          <w:szCs w:val="24"/>
          <w:bdr w:val="none" w:sz="0" w:space="0" w:color="auto" w:frame="1"/>
          <w:lang w:eastAsia="ru-RU"/>
        </w:rPr>
        <w:t> </w:t>
      </w:r>
      <w:r w:rsidRPr="00F74F22">
        <w:rPr>
          <w:rFonts w:ascii="Times New Roman" w:eastAsia="Times New Roman" w:hAnsi="Times New Roman" w:cs="Times New Roman"/>
          <w:color w:val="111115"/>
          <w:sz w:val="24"/>
          <w:szCs w:val="24"/>
          <w:bdr w:val="none" w:sz="0" w:space="0" w:color="auto" w:frame="1"/>
          <w:lang w:eastAsia="ru-RU"/>
        </w:rPr>
        <w:t>Анализ результатов исследования.</w:t>
      </w:r>
    </w:p>
    <w:p w14:paraId="4A7FE0B3"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 xml:space="preserve">Актуальность </w:t>
      </w:r>
    </w:p>
    <w:p w14:paraId="26DC023A" w14:textId="027AED06"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Всякий человек посещал продуктовый магазин. Вот там он, наверняка, видел витрину с яйцами: их там множество видов. Яйца продают белые, светло-коричневые, в крапинку. Яйца продают большие, маленькие, средние. Не пора ли разобраться, к чему такое разнообразие? И что предпочтительнее выбрать несведущему человеку в этом разнообразии?</w:t>
      </w:r>
    </w:p>
    <w:p w14:paraId="40E39EE0" w14:textId="77777777" w:rsidR="00EE7DA5" w:rsidRPr="00F74F22" w:rsidRDefault="00EE7DA5" w:rsidP="00F74F22">
      <w:pPr>
        <w:spacing w:after="0" w:line="240" w:lineRule="auto"/>
        <w:ind w:firstLine="709"/>
        <w:jc w:val="both"/>
        <w:rPr>
          <w:rFonts w:ascii="Times New Roman" w:eastAsia="Calibri" w:hAnsi="Times New Roman" w:cs="Times New Roman"/>
          <w:sz w:val="24"/>
          <w:szCs w:val="24"/>
        </w:rPr>
      </w:pPr>
    </w:p>
    <w:p w14:paraId="614E44AF" w14:textId="1B2A4D5C" w:rsidR="009A10F6" w:rsidRPr="00F74F22" w:rsidRDefault="009A10F6" w:rsidP="00EE7DA5">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ГЛАВА</w:t>
      </w:r>
      <w:r w:rsidR="00EE7DA5">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1.</w:t>
      </w:r>
      <w:r w:rsidR="00EE7DA5">
        <w:rPr>
          <w:rFonts w:ascii="Times New Roman" w:eastAsia="Calibri" w:hAnsi="Times New Roman" w:cs="Times New Roman"/>
          <w:b/>
          <w:sz w:val="24"/>
          <w:szCs w:val="24"/>
        </w:rPr>
        <w:t xml:space="preserve"> </w:t>
      </w:r>
      <w:r w:rsidRPr="00F74F22">
        <w:rPr>
          <w:rFonts w:ascii="Times New Roman" w:eastAsia="Calibri" w:hAnsi="Times New Roman" w:cs="Times New Roman"/>
          <w:b/>
          <w:sz w:val="24"/>
          <w:szCs w:val="24"/>
        </w:rPr>
        <w:t>ОСНОВНАЯ ЧАСТЬ</w:t>
      </w:r>
    </w:p>
    <w:p w14:paraId="12ADD0B5" w14:textId="6BF8FE49" w:rsidR="009A10F6" w:rsidRPr="00F74F22" w:rsidRDefault="00EE7DA5" w:rsidP="00EE7DA5">
      <w:pPr>
        <w:spacing w:after="0" w:line="240" w:lineRule="auto"/>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1.1. </w:t>
      </w:r>
      <w:r w:rsidR="009A10F6" w:rsidRPr="00F74F22">
        <w:rPr>
          <w:rFonts w:ascii="Times New Roman" w:eastAsia="Calibri" w:hAnsi="Times New Roman" w:cs="Times New Roman"/>
          <w:b/>
          <w:sz w:val="24"/>
          <w:szCs w:val="24"/>
        </w:rPr>
        <w:t>Жизнь или еда</w:t>
      </w:r>
    </w:p>
    <w:p w14:paraId="312C6F2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В самом начале моего поиска истины я открыл интернет и, отыскав в поисковике «яйцо», узнал, что яйцо – не только продукт для употребления человеком в пищу, но это же способ размножения у многих животных. Яйца откладывают подавляющее большинство </w:t>
      </w:r>
      <w:r w:rsidRPr="00F74F22">
        <w:rPr>
          <w:rFonts w:ascii="Times New Roman" w:eastAsia="Calibri" w:hAnsi="Times New Roman" w:cs="Times New Roman"/>
          <w:sz w:val="24"/>
          <w:szCs w:val="24"/>
        </w:rPr>
        <w:lastRenderedPageBreak/>
        <w:t>насекомых, моллюсков, рыб, рептилий, все амфибии и птицы, некоторые роды млекопитающих (утконосы,  ехидны), чтобы продлить жизнь.</w:t>
      </w:r>
    </w:p>
    <w:p w14:paraId="10B0AB8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пищу принято употреблять куриные яйца, но для человека съедобны яйца почти всех птиц. Кроме куриных яиц люди едят яйца и других домашних птиц: уток, гусей, индеек, цесарок, перепелов. В некоторых странах едят яйца чаек, чёрного дрозда, баклана, кайры, пингвина и других морских птиц. Существует мнение, что яйца диких птиц невероятно вкусны. А яйца страуса считаются деликатесом.</w:t>
      </w:r>
    </w:p>
    <w:p w14:paraId="64B1C9D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Употреблять в пищу можно икру улиток, некоторых рептилий, например, черепах, а так же рыбьи яйца, которые мы называем икрой.</w:t>
      </w:r>
    </w:p>
    <w:p w14:paraId="139813F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Съедобными бывают и яйца насекомых: блюда с муравьиными яйцами готовят в разных странах.</w:t>
      </w:r>
    </w:p>
    <w:p w14:paraId="4C43D289" w14:textId="1AB71D72" w:rsidR="009A10F6" w:rsidRPr="00F74F22" w:rsidRDefault="009A10F6" w:rsidP="00EE7DA5">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b/>
          <w:sz w:val="24"/>
          <w:szCs w:val="24"/>
        </w:rPr>
        <w:t>1.2.</w:t>
      </w:r>
      <w:r w:rsidR="00EE7DA5">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Маркировка яиц</w:t>
      </w:r>
    </w:p>
    <w:p w14:paraId="0B76F3F2" w14:textId="77777777" w:rsidR="00CA5AF3"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Когда я с мамой посещал магазин, мы подошли к витрине с яйцами (Приложение 1)</w:t>
      </w:r>
      <w:r w:rsidR="00CA5AF3">
        <w:rPr>
          <w:rFonts w:ascii="Times New Roman" w:eastAsia="Calibri" w:hAnsi="Times New Roman" w:cs="Times New Roman"/>
          <w:sz w:val="24"/>
          <w:szCs w:val="24"/>
        </w:rPr>
        <w:t>.</w:t>
      </w:r>
      <w:r w:rsidRPr="00F74F22">
        <w:rPr>
          <w:rFonts w:ascii="Times New Roman" w:eastAsia="Calibri" w:hAnsi="Times New Roman" w:cs="Times New Roman"/>
          <w:sz w:val="24"/>
          <w:szCs w:val="24"/>
        </w:rPr>
        <w:t xml:space="preserve"> Меня удивило, что каждое яйцо было подписано. Что же означают эти надписи? Оказывается, это специальная маркировка.</w:t>
      </w:r>
    </w:p>
    <w:p w14:paraId="60F0B4C0" w14:textId="1EE9D401"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Куриные яйца делятся на 2 категории: диетические (маркировка буквой «Д») и столовые (маркировка буквой «С»). Диетические яйца должны быть реализованы в течение 7 дней после того, как курица снесла их. А вот столовые можно продавать 25 дней, поэтому их больше всего на витринах.</w:t>
      </w:r>
    </w:p>
    <w:p w14:paraId="0D53019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Столовые яйца подразделяются ещё на несколько категорий в зависимости от размера и массы.</w:t>
      </w:r>
    </w:p>
    <w:p w14:paraId="446FED0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СВ – высшая категория, яйцо весом более 75г.</w:t>
      </w:r>
    </w:p>
    <w:p w14:paraId="14E4AE6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СО – отборная категория, яйцо весом от 65 до 74,9г.</w:t>
      </w:r>
    </w:p>
    <w:p w14:paraId="2402D014" w14:textId="4D4731E0"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С1 </w:t>
      </w:r>
      <w:r w:rsidR="00CA5AF3"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rPr>
        <w:t xml:space="preserve"> первая категория, яйцо весом от 55 до 64,9г.</w:t>
      </w:r>
    </w:p>
    <w:p w14:paraId="1AF54704" w14:textId="2ADABCA9"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С2 </w:t>
      </w:r>
      <w:r w:rsidR="00CA5AF3"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rPr>
        <w:t xml:space="preserve"> вторая категория, яйцо весом от 45 до 54,9г., в них больше всего питательных веществ.</w:t>
      </w:r>
    </w:p>
    <w:p w14:paraId="4EB21D5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С3 – третья категория, яйцо весом от 35 до 44,9г.</w:t>
      </w:r>
    </w:p>
    <w:p w14:paraId="221BCDD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Обычно в магазинах продают яйца категорий СО, С1 и С2, хотя именно яйца 3 категории весом 40г прописаны во всех кулинарных рецептах.</w:t>
      </w:r>
    </w:p>
    <w:p w14:paraId="1FB3D4D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Самые вкусные и полезные – яйца категории «Д», так как они самые свежие и в них сохраняется  больше всего питательных веществ. </w:t>
      </w:r>
    </w:p>
    <w:p w14:paraId="50FA31D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Оказывается, с течением времени скорлупа яиц становится более проницаема как для света, так и для воздуха. Чем дольше лежит яйцо, тем меньше витаминов Е, В6, В12 остаётся в яйце, так как они подвержены воздействию окружающей среды.</w:t>
      </w:r>
    </w:p>
    <w:p w14:paraId="29572C9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Яйцо, вне зависимости от свежести, очень полезно для человека, потому что там содержится вещество (холин), которое регулирует обмен холестерина.</w:t>
      </w:r>
    </w:p>
    <w:p w14:paraId="1055B59C" w14:textId="716528F8" w:rsidR="009A10F6" w:rsidRPr="00F74F22" w:rsidRDefault="009A10F6" w:rsidP="00EE7DA5">
      <w:pPr>
        <w:spacing w:after="0" w:line="240" w:lineRule="auto"/>
        <w:contextualSpacing/>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1.3.</w:t>
      </w:r>
      <w:r w:rsidR="00EE7DA5">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Цветные яйца</w:t>
      </w:r>
    </w:p>
    <w:p w14:paraId="4324C99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Куриные яйца бывают белого, светло-коричневого цвета. Но бывают и зеленоватого или голубого цвета, как у южноамериканской породы </w:t>
      </w:r>
      <w:proofErr w:type="spellStart"/>
      <w:r w:rsidRPr="00F74F22">
        <w:rPr>
          <w:rFonts w:ascii="Times New Roman" w:eastAsia="Calibri" w:hAnsi="Times New Roman" w:cs="Times New Roman"/>
          <w:sz w:val="24"/>
          <w:szCs w:val="24"/>
        </w:rPr>
        <w:t>араукана</w:t>
      </w:r>
      <w:proofErr w:type="spellEnd"/>
      <w:r w:rsidRPr="00F74F22">
        <w:rPr>
          <w:rFonts w:ascii="Times New Roman" w:eastAsia="Calibri" w:hAnsi="Times New Roman" w:cs="Times New Roman"/>
          <w:sz w:val="24"/>
          <w:szCs w:val="24"/>
        </w:rPr>
        <w:t>. Существует мнение, что белые яйца несёт белая курица, а коричневые – коричневая.  Но это далеко не так. Не всякая белая курица несёт белые яйца.</w:t>
      </w:r>
    </w:p>
    <w:p w14:paraId="7557386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Другая гипотеза связана с рационом питания кур. Оказывается, дефицит некоторых аминокислот влияет на цвет скорлупы. А вообще, цвет скорлупы яйца зависит от породы: окраска яиц – наследственный признак.</w:t>
      </w:r>
    </w:p>
    <w:p w14:paraId="2E1B428D" w14:textId="572B9AF8"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000000"/>
          <w:sz w:val="24"/>
          <w:szCs w:val="24"/>
          <w:bdr w:val="none" w:sz="0" w:space="0" w:color="auto" w:frame="1"/>
          <w:lang w:eastAsia="ru-RU"/>
        </w:rPr>
        <w:t xml:space="preserve">Но если Вам необходимо больше желтковой массы, то стоит покупать яйца с-1, а если </w:t>
      </w:r>
      <w:r w:rsidR="00CA5AF3" w:rsidRPr="00F74F22">
        <w:rPr>
          <w:rFonts w:ascii="Times New Roman" w:eastAsia="Times New Roman" w:hAnsi="Times New Roman" w:cs="Times New Roman"/>
          <w:color w:val="000000"/>
          <w:sz w:val="24"/>
          <w:szCs w:val="24"/>
          <w:bdr w:val="none" w:sz="0" w:space="0" w:color="auto" w:frame="1"/>
          <w:lang w:eastAsia="ru-RU"/>
        </w:rPr>
        <w:t>белковой,</w:t>
      </w:r>
      <w:r w:rsidRPr="00F74F22">
        <w:rPr>
          <w:rFonts w:ascii="Times New Roman" w:eastAsia="Times New Roman" w:hAnsi="Times New Roman" w:cs="Times New Roman"/>
          <w:color w:val="000000"/>
          <w:sz w:val="24"/>
          <w:szCs w:val="24"/>
          <w:bdr w:val="none" w:sz="0" w:space="0" w:color="auto" w:frame="1"/>
          <w:lang w:eastAsia="ru-RU"/>
        </w:rPr>
        <w:t xml:space="preserve"> то яйца с-2</w:t>
      </w:r>
      <w:r w:rsidR="00CA5AF3">
        <w:rPr>
          <w:rFonts w:ascii="Times New Roman" w:eastAsia="Times New Roman" w:hAnsi="Times New Roman" w:cs="Times New Roman"/>
          <w:color w:val="000000"/>
          <w:sz w:val="24"/>
          <w:szCs w:val="24"/>
          <w:bdr w:val="none" w:sz="0" w:space="0" w:color="auto" w:frame="1"/>
          <w:lang w:eastAsia="ru-RU"/>
        </w:rPr>
        <w:t xml:space="preserve"> </w:t>
      </w:r>
      <w:r w:rsidRPr="00F74F22">
        <w:rPr>
          <w:rFonts w:ascii="Times New Roman" w:eastAsia="Times New Roman" w:hAnsi="Times New Roman" w:cs="Times New Roman"/>
          <w:color w:val="000000"/>
          <w:sz w:val="24"/>
          <w:szCs w:val="24"/>
          <w:bdr w:val="none" w:sz="0" w:space="0" w:color="auto" w:frame="1"/>
          <w:lang w:eastAsia="ru-RU"/>
        </w:rPr>
        <w:t>(59%). А если Вам просто нравятся яйца из-за вкусовых качеств, то стоит обратить внимание на внешние качества:</w:t>
      </w:r>
    </w:p>
    <w:p w14:paraId="66D4D630" w14:textId="3EE502D2" w:rsidR="009A10F6" w:rsidRPr="00CA5AF3"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000000"/>
          <w:sz w:val="24"/>
          <w:szCs w:val="24"/>
          <w:bdr w:val="none" w:sz="0" w:space="0" w:color="auto" w:frame="1"/>
          <w:lang w:eastAsia="ru-RU"/>
        </w:rPr>
        <w:t>1.</w:t>
      </w:r>
      <w:r w:rsidR="00CA5AF3">
        <w:rPr>
          <w:rFonts w:ascii="Times New Roman" w:eastAsia="Times New Roman" w:hAnsi="Times New Roman" w:cs="Times New Roman"/>
          <w:color w:val="000000"/>
          <w:sz w:val="24"/>
          <w:szCs w:val="24"/>
          <w:bdr w:val="none" w:sz="0" w:space="0" w:color="auto" w:frame="1"/>
          <w:lang w:eastAsia="ru-RU"/>
        </w:rPr>
        <w:t> </w:t>
      </w:r>
      <w:r w:rsidRPr="00F74F22">
        <w:rPr>
          <w:rFonts w:ascii="Times New Roman" w:eastAsia="Times New Roman" w:hAnsi="Times New Roman" w:cs="Times New Roman"/>
          <w:color w:val="000000"/>
          <w:sz w:val="24"/>
          <w:szCs w:val="24"/>
          <w:bdr w:val="none" w:sz="0" w:space="0" w:color="auto" w:frame="1"/>
          <w:lang w:eastAsia="ru-RU"/>
        </w:rPr>
        <w:t xml:space="preserve">На упаковке и яйцах были маркированные </w:t>
      </w:r>
      <w:r w:rsidRPr="00CA5AF3">
        <w:rPr>
          <w:rFonts w:ascii="Times New Roman" w:eastAsia="Times New Roman" w:hAnsi="Times New Roman" w:cs="Times New Roman"/>
          <w:color w:val="000000"/>
          <w:sz w:val="24"/>
          <w:szCs w:val="24"/>
          <w:bdr w:val="none" w:sz="0" w:space="0" w:color="auto" w:frame="1"/>
          <w:lang w:eastAsia="ru-RU"/>
        </w:rPr>
        <w:t>обозначения.</w:t>
      </w:r>
    </w:p>
    <w:p w14:paraId="0E29EDC5" w14:textId="00CB3DB9" w:rsidR="009A10F6" w:rsidRPr="00CA5AF3"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000000"/>
          <w:sz w:val="24"/>
          <w:szCs w:val="24"/>
          <w:bdr w:val="none" w:sz="0" w:space="0" w:color="auto" w:frame="1"/>
          <w:lang w:eastAsia="ru-RU"/>
        </w:rPr>
        <w:t>2.</w:t>
      </w:r>
      <w:r w:rsidR="00CA5AF3">
        <w:rPr>
          <w:rFonts w:ascii="Times New Roman" w:eastAsia="Times New Roman" w:hAnsi="Times New Roman" w:cs="Times New Roman"/>
          <w:color w:val="000000"/>
          <w:sz w:val="24"/>
          <w:szCs w:val="24"/>
          <w:bdr w:val="none" w:sz="0" w:space="0" w:color="auto" w:frame="1"/>
          <w:lang w:eastAsia="ru-RU"/>
        </w:rPr>
        <w:t> </w:t>
      </w:r>
      <w:r w:rsidRPr="00F74F22">
        <w:rPr>
          <w:rFonts w:ascii="Times New Roman" w:eastAsia="Times New Roman" w:hAnsi="Times New Roman" w:cs="Times New Roman"/>
          <w:color w:val="000000"/>
          <w:sz w:val="24"/>
          <w:szCs w:val="24"/>
          <w:bdr w:val="none" w:sz="0" w:space="0" w:color="auto" w:frame="1"/>
          <w:lang w:eastAsia="ru-RU"/>
        </w:rPr>
        <w:t xml:space="preserve">Не превышался </w:t>
      </w:r>
      <w:r w:rsidRPr="00CA5AF3">
        <w:rPr>
          <w:rFonts w:ascii="Times New Roman" w:eastAsia="Times New Roman" w:hAnsi="Times New Roman" w:cs="Times New Roman"/>
          <w:color w:val="000000"/>
          <w:sz w:val="24"/>
          <w:szCs w:val="24"/>
          <w:bdr w:val="none" w:sz="0" w:space="0" w:color="auto" w:frame="1"/>
          <w:lang w:eastAsia="ru-RU"/>
        </w:rPr>
        <w:t>срок годности.</w:t>
      </w:r>
    </w:p>
    <w:p w14:paraId="79935B7B" w14:textId="29A7D329"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000000"/>
          <w:sz w:val="24"/>
          <w:szCs w:val="24"/>
          <w:bdr w:val="none" w:sz="0" w:space="0" w:color="auto" w:frame="1"/>
          <w:lang w:eastAsia="ru-RU"/>
        </w:rPr>
        <w:t>3.</w:t>
      </w:r>
      <w:r w:rsidR="00CA5AF3">
        <w:rPr>
          <w:rFonts w:ascii="Times New Roman" w:eastAsia="Times New Roman" w:hAnsi="Times New Roman" w:cs="Times New Roman"/>
          <w:color w:val="000000"/>
          <w:sz w:val="24"/>
          <w:szCs w:val="24"/>
          <w:bdr w:val="none" w:sz="0" w:space="0" w:color="auto" w:frame="1"/>
          <w:lang w:eastAsia="ru-RU"/>
        </w:rPr>
        <w:t> </w:t>
      </w:r>
      <w:r w:rsidRPr="00F74F22">
        <w:rPr>
          <w:rFonts w:ascii="Times New Roman" w:eastAsia="Times New Roman" w:hAnsi="Times New Roman" w:cs="Times New Roman"/>
          <w:color w:val="000000"/>
          <w:sz w:val="24"/>
          <w:szCs w:val="24"/>
          <w:bdr w:val="none" w:sz="0" w:space="0" w:color="auto" w:frame="1"/>
          <w:lang w:eastAsia="ru-RU"/>
        </w:rPr>
        <w:t xml:space="preserve">Яйца </w:t>
      </w:r>
      <w:r w:rsidRPr="00CA5AF3">
        <w:rPr>
          <w:rFonts w:ascii="Times New Roman" w:eastAsia="Times New Roman" w:hAnsi="Times New Roman" w:cs="Times New Roman"/>
          <w:color w:val="000000"/>
          <w:sz w:val="24"/>
          <w:szCs w:val="24"/>
          <w:bdr w:val="none" w:sz="0" w:space="0" w:color="auto" w:frame="1"/>
          <w:lang w:eastAsia="ru-RU"/>
        </w:rPr>
        <w:t>были чистыми, без перьев и помета. Как</w:t>
      </w:r>
      <w:r w:rsidRPr="00F74F22">
        <w:rPr>
          <w:rFonts w:ascii="Times New Roman" w:eastAsia="Times New Roman" w:hAnsi="Times New Roman" w:cs="Times New Roman"/>
          <w:color w:val="000000"/>
          <w:sz w:val="24"/>
          <w:szCs w:val="24"/>
          <w:bdr w:val="none" w:sz="0" w:space="0" w:color="auto" w:frame="1"/>
          <w:lang w:eastAsia="ru-RU"/>
        </w:rPr>
        <w:t xml:space="preserve"> правило, грязные яйца поступают в магазин без санобработки.</w:t>
      </w:r>
    </w:p>
    <w:p w14:paraId="25297160" w14:textId="4822E381"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000000"/>
          <w:sz w:val="24"/>
          <w:szCs w:val="24"/>
          <w:bdr w:val="none" w:sz="0" w:space="0" w:color="auto" w:frame="1"/>
          <w:lang w:eastAsia="ru-RU"/>
        </w:rPr>
      </w:pPr>
      <w:r w:rsidRPr="00CA5AF3">
        <w:rPr>
          <w:rFonts w:ascii="Times New Roman" w:eastAsia="Times New Roman" w:hAnsi="Times New Roman" w:cs="Times New Roman"/>
          <w:color w:val="000000"/>
          <w:sz w:val="24"/>
          <w:szCs w:val="24"/>
          <w:bdr w:val="none" w:sz="0" w:space="0" w:color="auto" w:frame="1"/>
          <w:lang w:eastAsia="ru-RU"/>
        </w:rPr>
        <w:t>4.</w:t>
      </w:r>
      <w:r w:rsidR="00CA5AF3" w:rsidRPr="00CA5AF3">
        <w:rPr>
          <w:rFonts w:ascii="Times New Roman" w:eastAsia="Times New Roman" w:hAnsi="Times New Roman" w:cs="Times New Roman"/>
          <w:color w:val="000000"/>
          <w:sz w:val="24"/>
          <w:szCs w:val="24"/>
          <w:bdr w:val="none" w:sz="0" w:space="0" w:color="auto" w:frame="1"/>
          <w:lang w:eastAsia="ru-RU"/>
        </w:rPr>
        <w:t> </w:t>
      </w:r>
      <w:r w:rsidRPr="00CA5AF3">
        <w:rPr>
          <w:rFonts w:ascii="Times New Roman" w:eastAsia="Times New Roman" w:hAnsi="Times New Roman" w:cs="Times New Roman"/>
          <w:color w:val="000000"/>
          <w:sz w:val="24"/>
          <w:szCs w:val="24"/>
          <w:bdr w:val="none" w:sz="0" w:space="0" w:color="auto" w:frame="1"/>
          <w:lang w:eastAsia="ru-RU"/>
        </w:rPr>
        <w:t>В яйце не было «болтушки». Же</w:t>
      </w:r>
      <w:r w:rsidRPr="00F74F22">
        <w:rPr>
          <w:rFonts w:ascii="Times New Roman" w:eastAsia="Times New Roman" w:hAnsi="Times New Roman" w:cs="Times New Roman"/>
          <w:color w:val="000000"/>
          <w:sz w:val="24"/>
          <w:szCs w:val="24"/>
          <w:bdr w:val="none" w:sz="0" w:space="0" w:color="auto" w:frame="1"/>
          <w:lang w:eastAsia="ru-RU"/>
        </w:rPr>
        <w:t>лток будет болтаться в яйце, если оно протухло.</w:t>
      </w:r>
    </w:p>
    <w:p w14:paraId="41EF34BC" w14:textId="007FA5E4" w:rsidR="009A10F6" w:rsidRPr="00F74F22" w:rsidRDefault="009A10F6" w:rsidP="00EE7DA5">
      <w:pPr>
        <w:shd w:val="clear" w:color="auto" w:fill="FFFFFF"/>
        <w:spacing w:after="0" w:line="240" w:lineRule="auto"/>
        <w:jc w:val="center"/>
        <w:rPr>
          <w:rFonts w:ascii="Times New Roman" w:eastAsia="Times New Roman" w:hAnsi="Times New Roman" w:cs="Times New Roman"/>
          <w:b/>
          <w:color w:val="181818"/>
          <w:sz w:val="24"/>
          <w:szCs w:val="24"/>
          <w:lang w:eastAsia="ru-RU"/>
        </w:rPr>
      </w:pPr>
      <w:r w:rsidRPr="00F74F22">
        <w:rPr>
          <w:rFonts w:ascii="Times New Roman" w:eastAsia="Times New Roman" w:hAnsi="Times New Roman" w:cs="Times New Roman"/>
          <w:b/>
          <w:color w:val="000000"/>
          <w:sz w:val="24"/>
          <w:szCs w:val="24"/>
          <w:bdr w:val="none" w:sz="0" w:space="0" w:color="auto" w:frame="1"/>
          <w:lang w:eastAsia="ru-RU"/>
        </w:rPr>
        <w:lastRenderedPageBreak/>
        <w:t>1.4.</w:t>
      </w:r>
      <w:r w:rsidR="00EE7DA5">
        <w:rPr>
          <w:rFonts w:ascii="Times New Roman" w:eastAsia="Times New Roman" w:hAnsi="Times New Roman" w:cs="Times New Roman"/>
          <w:b/>
          <w:color w:val="000000"/>
          <w:sz w:val="24"/>
          <w:szCs w:val="24"/>
          <w:bdr w:val="none" w:sz="0" w:space="0" w:color="auto" w:frame="1"/>
          <w:lang w:eastAsia="ru-RU"/>
        </w:rPr>
        <w:t> </w:t>
      </w:r>
      <w:r w:rsidRPr="00F74F22">
        <w:rPr>
          <w:rFonts w:ascii="Times New Roman" w:eastAsia="Times New Roman" w:hAnsi="Times New Roman" w:cs="Times New Roman"/>
          <w:b/>
          <w:color w:val="000000"/>
          <w:sz w:val="24"/>
          <w:szCs w:val="24"/>
          <w:bdr w:val="none" w:sz="0" w:space="0" w:color="auto" w:frame="1"/>
          <w:lang w:eastAsia="ru-RU"/>
        </w:rPr>
        <w:t>Строение яйца</w:t>
      </w:r>
    </w:p>
    <w:p w14:paraId="10C6E75E" w14:textId="2FD64E2F"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Все компоненты в структуре куриного яйца очень важны для развития новой жизни (Приложение 2)</w:t>
      </w:r>
      <w:r w:rsidR="00A9149D">
        <w:rPr>
          <w:rFonts w:ascii="Times New Roman" w:eastAsia="Calibri" w:hAnsi="Times New Roman" w:cs="Times New Roman"/>
          <w:sz w:val="24"/>
          <w:szCs w:val="24"/>
        </w:rPr>
        <w:t>.</w:t>
      </w:r>
    </w:p>
    <w:p w14:paraId="4BCDEB66" w14:textId="2648A49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color w:val="111115"/>
          <w:sz w:val="24"/>
          <w:szCs w:val="24"/>
          <w:bdr w:val="none" w:sz="0" w:space="0" w:color="auto" w:frame="1"/>
        </w:rPr>
        <w:t xml:space="preserve">Большая часть яйца – это желток, который находится в тонкой желтковой оболочке и окружен белком. Он почти наполовину состоит из воды. В нем содержатся так же витамины, жиры, минералы и кальций. Что интересно: в белке вода отсутствует. От желтка отходят канатики, на которых он крепится. У тупого конца находится воздушная камера, у свежего яйца она большая. Всё жидкое содержимое яйца окружено двойной прозрачной и очень прочной оболочкой и скорлупой, которая состоит в основном из кальция. На остром конце яйца скорлупа прочнее, чем на тупом. Вся поверхность скорлупы имеет мелкие поры, через которые воздух проходит внутрь яйца, это необходимо для развития цыпленка. Так же она покрыта специальным защитным слоем, который не дает бактериям проникнуть внутрь. </w:t>
      </w:r>
      <w:r w:rsidRPr="00F74F22">
        <w:rPr>
          <w:rFonts w:ascii="Times New Roman" w:eastAsia="Calibri" w:hAnsi="Times New Roman" w:cs="Times New Roman"/>
          <w:sz w:val="24"/>
          <w:szCs w:val="24"/>
        </w:rPr>
        <w:t>Желток питает зародыш, воздушная камера способствует доставке кислорода, скорлупа – образует защитный барьер между будущим птенцом и внешним миром.</w:t>
      </w:r>
    </w:p>
    <w:p w14:paraId="35CC8EC8" w14:textId="77777777" w:rsidR="009A10F6" w:rsidRPr="00A9149D"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9149D">
        <w:rPr>
          <w:rFonts w:ascii="Times New Roman" w:eastAsia="Times New Roman" w:hAnsi="Times New Roman" w:cs="Times New Roman"/>
          <w:sz w:val="24"/>
          <w:szCs w:val="24"/>
          <w:lang w:eastAsia="ru-RU"/>
        </w:rPr>
        <w:t>Если присмотреться к белку в сыром яйце, разве он белый? Он желтовато-прозрачный.</w:t>
      </w:r>
    </w:p>
    <w:p w14:paraId="038E69A0" w14:textId="77777777" w:rsidR="009A10F6" w:rsidRPr="00A9149D"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9149D">
        <w:rPr>
          <w:rFonts w:ascii="Times New Roman" w:eastAsia="Times New Roman" w:hAnsi="Times New Roman" w:cs="Times New Roman"/>
          <w:sz w:val="24"/>
          <w:szCs w:val="24"/>
          <w:lang w:eastAsia="ru-RU"/>
        </w:rPr>
        <w:t>Но стоит лишь его нагреть более 50 градусов, как становится понятна причина названия. При такой температуре белок сворачивается и становится белым. Говорят, так варят яйца в пустыне – просто закапывают их в горячий песок. Вот бы попробовать!</w:t>
      </w:r>
    </w:p>
    <w:p w14:paraId="0976BFDF" w14:textId="76CDB5B4"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Кстати, яйцо по своему строению очень похоже на строение нашей планеты (Приложение 3)</w:t>
      </w:r>
      <w:r w:rsidR="00A9149D">
        <w:rPr>
          <w:rFonts w:ascii="Times New Roman" w:eastAsia="Calibri" w:hAnsi="Times New Roman" w:cs="Times New Roman"/>
          <w:sz w:val="24"/>
          <w:szCs w:val="24"/>
        </w:rPr>
        <w:t>.</w:t>
      </w:r>
    </w:p>
    <w:p w14:paraId="2BAB8FF3" w14:textId="64F85D3D" w:rsidR="009A10F6" w:rsidRPr="00F74F22" w:rsidRDefault="009A10F6" w:rsidP="00EE7DA5">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1.5.</w:t>
      </w:r>
      <w:r w:rsidR="00EE7DA5">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Польза употребления яиц</w:t>
      </w:r>
    </w:p>
    <w:p w14:paraId="6FBE311F" w14:textId="77777777" w:rsidR="009A10F6" w:rsidRPr="00F74F22" w:rsidRDefault="009A10F6" w:rsidP="00F74F22">
      <w:pPr>
        <w:spacing w:after="0" w:line="240" w:lineRule="auto"/>
        <w:ind w:firstLine="709"/>
        <w:jc w:val="both"/>
        <w:rPr>
          <w:rFonts w:ascii="Times New Roman" w:eastAsia="Calibri" w:hAnsi="Times New Roman" w:cs="Times New Roman"/>
          <w:color w:val="181B22"/>
          <w:sz w:val="24"/>
          <w:szCs w:val="24"/>
          <w:shd w:val="clear" w:color="auto" w:fill="FFFFFF"/>
        </w:rPr>
      </w:pPr>
      <w:r w:rsidRPr="00F74F22">
        <w:rPr>
          <w:rFonts w:ascii="Times New Roman" w:eastAsia="Calibri" w:hAnsi="Times New Roman" w:cs="Times New Roman"/>
          <w:sz w:val="24"/>
          <w:szCs w:val="24"/>
        </w:rPr>
        <w:t xml:space="preserve">По химическим характеристикам куриное яйцо – это ценный набор элементов. </w:t>
      </w:r>
      <w:r w:rsidRPr="00F74F22">
        <w:rPr>
          <w:rFonts w:ascii="Times New Roman" w:eastAsia="Calibri" w:hAnsi="Times New Roman" w:cs="Times New Roman"/>
          <w:color w:val="181B22"/>
          <w:sz w:val="24"/>
          <w:szCs w:val="24"/>
          <w:shd w:val="clear" w:color="auto" w:fill="FFFFFF"/>
        </w:rPr>
        <w:t xml:space="preserve">Это настоящий кладезь белка, жирорастворимых витаминов и незаменимых жирных кислот Омега-3. Яйца содержат витамины А, D, E, K и витамины группы В, а также железо, медь и цинк. </w:t>
      </w:r>
      <w:r w:rsidRPr="00F74F22">
        <w:rPr>
          <w:rFonts w:ascii="Times New Roman" w:eastAsia="Calibri" w:hAnsi="Times New Roman" w:cs="Times New Roman"/>
          <w:sz w:val="24"/>
          <w:szCs w:val="24"/>
        </w:rPr>
        <w:t xml:space="preserve">Человеческий организм на 97% усваивает яйцо птицы. </w:t>
      </w:r>
      <w:r w:rsidRPr="00F74F22">
        <w:rPr>
          <w:rFonts w:ascii="Times New Roman" w:eastAsia="Calibri" w:hAnsi="Times New Roman" w:cs="Times New Roman"/>
          <w:color w:val="181B22"/>
          <w:sz w:val="24"/>
          <w:szCs w:val="24"/>
          <w:shd w:val="clear" w:color="auto" w:fill="FFFFFF"/>
        </w:rPr>
        <w:t>Польза яйца неоспорима.</w:t>
      </w:r>
    </w:p>
    <w:p w14:paraId="6E6F55EA" w14:textId="78F8FCE2"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1.</w:t>
      </w:r>
      <w:r w:rsidR="00A9149D">
        <w:rPr>
          <w:rFonts w:ascii="Times New Roman" w:eastAsia="Times New Roman" w:hAnsi="Times New Roman" w:cs="Times New Roman"/>
          <w:color w:val="181818"/>
          <w:sz w:val="24"/>
          <w:szCs w:val="24"/>
          <w:lang w:eastAsia="ru-RU"/>
        </w:rPr>
        <w:t> </w:t>
      </w:r>
      <w:r w:rsidRPr="00F74F22">
        <w:rPr>
          <w:rFonts w:ascii="Times New Roman" w:eastAsia="Times New Roman" w:hAnsi="Times New Roman" w:cs="Times New Roman"/>
          <w:color w:val="181818"/>
          <w:sz w:val="24"/>
          <w:szCs w:val="24"/>
          <w:lang w:eastAsia="ru-RU"/>
        </w:rPr>
        <w:t>Оно улучшает настроение, помогает человеку справиться с депрессией и благотворно воздействует на его нервную систему.</w:t>
      </w:r>
    </w:p>
    <w:p w14:paraId="403FE253" w14:textId="030A6A02"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2.</w:t>
      </w:r>
      <w:r w:rsidR="00A9149D">
        <w:rPr>
          <w:rFonts w:ascii="Times New Roman" w:eastAsia="Times New Roman" w:hAnsi="Times New Roman" w:cs="Times New Roman"/>
          <w:color w:val="181818"/>
          <w:sz w:val="24"/>
          <w:szCs w:val="24"/>
          <w:lang w:eastAsia="ru-RU"/>
        </w:rPr>
        <w:t> </w:t>
      </w:r>
      <w:r w:rsidRPr="00F74F22">
        <w:rPr>
          <w:rFonts w:ascii="Times New Roman" w:eastAsia="Times New Roman" w:hAnsi="Times New Roman" w:cs="Times New Roman"/>
          <w:color w:val="181818"/>
          <w:sz w:val="24"/>
          <w:szCs w:val="24"/>
          <w:lang w:eastAsia="ru-RU"/>
        </w:rPr>
        <w:t>Помогает организму справляться со склерозом.</w:t>
      </w:r>
    </w:p>
    <w:p w14:paraId="6DDA6EC7" w14:textId="4191849A"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3.</w:t>
      </w:r>
      <w:r w:rsidR="00A9149D">
        <w:rPr>
          <w:rFonts w:ascii="Times New Roman" w:eastAsia="Times New Roman" w:hAnsi="Times New Roman" w:cs="Times New Roman"/>
          <w:color w:val="181818"/>
          <w:sz w:val="24"/>
          <w:szCs w:val="24"/>
          <w:lang w:eastAsia="ru-RU"/>
        </w:rPr>
        <w:t> </w:t>
      </w:r>
      <w:r w:rsidRPr="00F74F22">
        <w:rPr>
          <w:rFonts w:ascii="Times New Roman" w:eastAsia="Times New Roman" w:hAnsi="Times New Roman" w:cs="Times New Roman"/>
          <w:color w:val="181818"/>
          <w:sz w:val="24"/>
          <w:szCs w:val="24"/>
          <w:lang w:eastAsia="ru-RU"/>
        </w:rPr>
        <w:t>Улучшает память и умственную работоспособность, питает мозг.</w:t>
      </w:r>
    </w:p>
    <w:p w14:paraId="6FD8C652" w14:textId="0698D26E"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4.</w:t>
      </w:r>
      <w:r w:rsidR="00A9149D">
        <w:rPr>
          <w:rFonts w:ascii="Times New Roman" w:eastAsia="Times New Roman" w:hAnsi="Times New Roman" w:cs="Times New Roman"/>
          <w:color w:val="181818"/>
          <w:sz w:val="24"/>
          <w:szCs w:val="24"/>
          <w:lang w:eastAsia="ru-RU"/>
        </w:rPr>
        <w:t> </w:t>
      </w:r>
      <w:r w:rsidRPr="00F74F22">
        <w:rPr>
          <w:rFonts w:ascii="Times New Roman" w:eastAsia="Times New Roman" w:hAnsi="Times New Roman" w:cs="Times New Roman"/>
          <w:color w:val="181818"/>
          <w:sz w:val="24"/>
          <w:szCs w:val="24"/>
          <w:lang w:eastAsia="ru-RU"/>
        </w:rPr>
        <w:t>Нормализуют работу печени, выводит токсины и шлаки.</w:t>
      </w:r>
    </w:p>
    <w:p w14:paraId="6A3D25B5" w14:textId="2FCD7F35"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5.</w:t>
      </w:r>
      <w:r w:rsidR="00A9149D">
        <w:rPr>
          <w:rFonts w:ascii="Times New Roman" w:eastAsia="Times New Roman" w:hAnsi="Times New Roman" w:cs="Times New Roman"/>
          <w:color w:val="181818"/>
          <w:sz w:val="24"/>
          <w:szCs w:val="24"/>
          <w:lang w:eastAsia="ru-RU"/>
        </w:rPr>
        <w:t> </w:t>
      </w:r>
      <w:r w:rsidRPr="00F74F22">
        <w:rPr>
          <w:rFonts w:ascii="Times New Roman" w:eastAsia="Times New Roman" w:hAnsi="Times New Roman" w:cs="Times New Roman"/>
          <w:color w:val="181818"/>
          <w:sz w:val="24"/>
          <w:szCs w:val="24"/>
          <w:lang w:eastAsia="ru-RU"/>
        </w:rPr>
        <w:t>Улучшает зрение, предотвращает развитие катаракты.</w:t>
      </w:r>
    </w:p>
    <w:p w14:paraId="46DC7C93" w14:textId="7995E566"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6.</w:t>
      </w:r>
      <w:r w:rsidR="00A9149D">
        <w:rPr>
          <w:rFonts w:ascii="Times New Roman" w:eastAsia="Times New Roman" w:hAnsi="Times New Roman" w:cs="Times New Roman"/>
          <w:color w:val="181818"/>
          <w:sz w:val="24"/>
          <w:szCs w:val="24"/>
          <w:lang w:eastAsia="ru-RU"/>
        </w:rPr>
        <w:t> </w:t>
      </w:r>
      <w:r w:rsidRPr="00A9149D">
        <w:rPr>
          <w:rFonts w:ascii="Times New Roman" w:eastAsia="Times New Roman" w:hAnsi="Times New Roman" w:cs="Times New Roman"/>
          <w:sz w:val="24"/>
          <w:szCs w:val="24"/>
          <w:lang w:eastAsia="ru-RU"/>
        </w:rPr>
        <w:t>Помогает крови свертываться</w:t>
      </w:r>
      <w:r w:rsidRPr="00F74F22">
        <w:rPr>
          <w:rFonts w:ascii="Times New Roman" w:eastAsia="Times New Roman" w:hAnsi="Times New Roman" w:cs="Times New Roman"/>
          <w:color w:val="181818"/>
          <w:sz w:val="24"/>
          <w:szCs w:val="24"/>
          <w:lang w:eastAsia="ru-RU"/>
        </w:rPr>
        <w:t>, растворяет бляшки на стенках сосудов.</w:t>
      </w:r>
    </w:p>
    <w:p w14:paraId="13A3FBDB" w14:textId="068E6F65"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7.</w:t>
      </w:r>
      <w:r w:rsidR="00A9149D">
        <w:rPr>
          <w:rFonts w:ascii="Times New Roman" w:eastAsia="Times New Roman" w:hAnsi="Times New Roman" w:cs="Times New Roman"/>
          <w:color w:val="181818"/>
          <w:sz w:val="24"/>
          <w:szCs w:val="24"/>
          <w:lang w:eastAsia="ru-RU"/>
        </w:rPr>
        <w:t> </w:t>
      </w:r>
      <w:r w:rsidRPr="00F74F22">
        <w:rPr>
          <w:rFonts w:ascii="Times New Roman" w:eastAsia="Times New Roman" w:hAnsi="Times New Roman" w:cs="Times New Roman"/>
          <w:color w:val="181818"/>
          <w:sz w:val="24"/>
          <w:szCs w:val="24"/>
          <w:lang w:eastAsia="ru-RU"/>
        </w:rPr>
        <w:t>Полезно для беременных – будущему малышу передадутся все полезные вещества, которые не дадут развиться порокам и болезням.</w:t>
      </w:r>
    </w:p>
    <w:p w14:paraId="1501BBFB" w14:textId="21543A8D"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8.</w:t>
      </w:r>
      <w:r w:rsidR="00A9149D">
        <w:rPr>
          <w:rFonts w:ascii="Times New Roman" w:eastAsia="Times New Roman" w:hAnsi="Times New Roman" w:cs="Times New Roman"/>
          <w:color w:val="181818"/>
          <w:sz w:val="24"/>
          <w:szCs w:val="24"/>
          <w:lang w:eastAsia="ru-RU"/>
        </w:rPr>
        <w:t> </w:t>
      </w:r>
      <w:r w:rsidRPr="00F74F22">
        <w:rPr>
          <w:rFonts w:ascii="Times New Roman" w:eastAsia="Times New Roman" w:hAnsi="Times New Roman" w:cs="Times New Roman"/>
          <w:color w:val="181818"/>
          <w:sz w:val="24"/>
          <w:szCs w:val="24"/>
          <w:lang w:eastAsia="ru-RU"/>
        </w:rPr>
        <w:t>Укрепляет кости, суставы и зубы.</w:t>
      </w:r>
    </w:p>
    <w:p w14:paraId="7E95413B" w14:textId="37570A4A"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F74F22">
        <w:rPr>
          <w:rFonts w:ascii="Times New Roman" w:eastAsia="Times New Roman" w:hAnsi="Times New Roman" w:cs="Times New Roman"/>
          <w:color w:val="181818"/>
          <w:sz w:val="24"/>
          <w:szCs w:val="24"/>
          <w:lang w:eastAsia="ru-RU"/>
        </w:rPr>
        <w:t>9.</w:t>
      </w:r>
      <w:r w:rsidR="00A9149D">
        <w:rPr>
          <w:rFonts w:ascii="Times New Roman" w:eastAsia="Times New Roman" w:hAnsi="Times New Roman" w:cs="Times New Roman"/>
          <w:color w:val="181818"/>
          <w:sz w:val="24"/>
          <w:szCs w:val="24"/>
          <w:lang w:eastAsia="ru-RU"/>
        </w:rPr>
        <w:t> </w:t>
      </w:r>
      <w:r w:rsidRPr="00F74F22">
        <w:rPr>
          <w:rFonts w:ascii="Times New Roman" w:eastAsia="Times New Roman" w:hAnsi="Times New Roman" w:cs="Times New Roman"/>
          <w:color w:val="181818"/>
          <w:sz w:val="24"/>
          <w:szCs w:val="24"/>
          <w:lang w:eastAsia="ru-RU"/>
        </w:rPr>
        <w:t>Стимулирует работу иммунной системы.</w:t>
      </w:r>
    </w:p>
    <w:p w14:paraId="1263F608" w14:textId="3C735AC7" w:rsidR="009A10F6" w:rsidRPr="00F74F22" w:rsidRDefault="009A10F6" w:rsidP="00D24DC6">
      <w:pPr>
        <w:shd w:val="clear" w:color="auto" w:fill="FFFFFF"/>
        <w:spacing w:after="0" w:line="240" w:lineRule="auto"/>
        <w:ind w:firstLine="709"/>
        <w:jc w:val="both"/>
        <w:rPr>
          <w:rFonts w:ascii="Times New Roman" w:eastAsia="Calibri" w:hAnsi="Times New Roman" w:cs="Times New Roman"/>
          <w:sz w:val="24"/>
          <w:szCs w:val="24"/>
        </w:rPr>
      </w:pPr>
      <w:r w:rsidRPr="00F74F22">
        <w:rPr>
          <w:rFonts w:ascii="Times New Roman" w:eastAsia="Times New Roman" w:hAnsi="Times New Roman" w:cs="Times New Roman"/>
          <w:color w:val="181818"/>
          <w:sz w:val="24"/>
          <w:szCs w:val="24"/>
          <w:lang w:eastAsia="ru-RU"/>
        </w:rPr>
        <w:t>Всеми этими свойствами обладают все виды яиц. Но полезнее всего – варёные.</w:t>
      </w:r>
      <w:r w:rsidR="00D24DC6">
        <w:rPr>
          <w:rFonts w:ascii="Times New Roman" w:eastAsia="Times New Roman" w:hAnsi="Times New Roman" w:cs="Times New Roman"/>
          <w:color w:val="181818"/>
          <w:sz w:val="24"/>
          <w:szCs w:val="24"/>
          <w:lang w:eastAsia="ru-RU"/>
        </w:rPr>
        <w:t xml:space="preserve"> </w:t>
      </w:r>
      <w:r w:rsidRPr="00F74F22">
        <w:rPr>
          <w:rFonts w:ascii="Times New Roman" w:eastAsia="Calibri" w:hAnsi="Times New Roman" w:cs="Times New Roman"/>
          <w:sz w:val="24"/>
          <w:szCs w:val="24"/>
        </w:rPr>
        <w:t>Яйца питательны, но не калорийны. В одном яйце среднего размера не больше 75 ккал.</w:t>
      </w:r>
      <w:r w:rsidR="00D24DC6">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 xml:space="preserve">Все мы знаем, что куриные яйца – универсальная и вкусная пища. Лучше всего употреблять яйца, сваренные вкрутую. Тогда организм усвоит порядка 90% полезных веществ. Если не любите варёные яйца, делайте яйцо-пашот или глазунью с зеленью и овощами </w:t>
      </w:r>
      <w:r w:rsidR="00A9149D"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rPr>
        <w:t xml:space="preserve"> такой вариант позволит получить нужное количество витаминов D и A. А вот сырые яйца увеличивают риск заражения сальмонеллой, поэтому я не рекомендую есть яйца без термической обработки.</w:t>
      </w:r>
    </w:p>
    <w:p w14:paraId="1FE25B50" w14:textId="3C18E028" w:rsidR="009A10F6" w:rsidRPr="00F74F22" w:rsidRDefault="009A10F6" w:rsidP="00EE7DA5">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1.6.</w:t>
      </w:r>
      <w:r w:rsidR="00EE7DA5">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Способы приготовления</w:t>
      </w:r>
    </w:p>
    <w:p w14:paraId="49D5CDB3" w14:textId="4E308025"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Для правильной варки яйца должны быть выложены в кастрюле в 1 ряд. Заливать желательно холодной подсоленной водой.</w:t>
      </w:r>
    </w:p>
    <w:p w14:paraId="2A412A5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Если яйцо варить 3 минуты, получится яйцо всмятку: небольшая часть белка свернётся, а желток останется жидким.</w:t>
      </w:r>
    </w:p>
    <w:p w14:paraId="2102FF9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Если яйцо варить 5 минут, получится яйцо «в мешочек»: почти весь белок свернётся, а желток останется полностью жидким.</w:t>
      </w:r>
    </w:p>
    <w:p w14:paraId="0B12FF9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Если яйцо варить 6 минут, белок полностью свернётся, а желток начнёт загущаться.</w:t>
      </w:r>
    </w:p>
    <w:p w14:paraId="72E5351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За 7 минут – «золотая середина»: большая часть желтка останется жидкой.</w:t>
      </w:r>
    </w:p>
    <w:p w14:paraId="5E33051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lastRenderedPageBreak/>
        <w:t>За 8 минут яйцо сварится вкрутую: желток затвердеет не полностью.</w:t>
      </w:r>
    </w:p>
    <w:p w14:paraId="6656B9FD"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sz w:val="24"/>
          <w:szCs w:val="24"/>
        </w:rPr>
        <w:t>За 9 минут варки получится полностью затвердевшим, но будет иметь мягкую текстуру.</w:t>
      </w:r>
    </w:p>
    <w:p w14:paraId="282A0411"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Яйца-пашот</w:t>
      </w:r>
    </w:p>
    <w:p w14:paraId="6EEABBE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кастрюлю налить примерно 2,5 см воды, довести её до кипения и осторожно влить в неё свежее яйцо, не повредив желток. Варить 1 минуту, снять с огня, но яйцо оставить в воде ещё на 10 минут.</w:t>
      </w:r>
    </w:p>
    <w:p w14:paraId="2E8CAC2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А ещё можно приготовить глазунью, омлет, яичницу, </w:t>
      </w:r>
      <w:proofErr w:type="spellStart"/>
      <w:r w:rsidRPr="00F74F22">
        <w:rPr>
          <w:rFonts w:ascii="Times New Roman" w:eastAsia="Calibri" w:hAnsi="Times New Roman" w:cs="Times New Roman"/>
          <w:sz w:val="24"/>
          <w:szCs w:val="24"/>
        </w:rPr>
        <w:t>фриттату</w:t>
      </w:r>
      <w:proofErr w:type="spellEnd"/>
      <w:r w:rsidRPr="00F74F22">
        <w:rPr>
          <w:rFonts w:ascii="Times New Roman" w:eastAsia="Calibri" w:hAnsi="Times New Roman" w:cs="Times New Roman"/>
          <w:sz w:val="24"/>
          <w:szCs w:val="24"/>
        </w:rPr>
        <w:t>. Кроме того, яйца можно запекать, фаршировать, добавлять в тесто, готовить коктейли, в том числе вкусный и лечебный гоголь-моголь.</w:t>
      </w:r>
    </w:p>
    <w:p w14:paraId="65B5B5A0"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Крок-мадам и крок-месье</w:t>
      </w:r>
    </w:p>
    <w:p w14:paraId="0705AA5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За этим смешным названием прячется обыкновенный французский сэндвич с сыром, ветчиной и яйцом. Крок делается с яйцом, а месье – без него. </w:t>
      </w:r>
    </w:p>
    <w:p w14:paraId="7F63D48A" w14:textId="35B0DE17" w:rsidR="009A10F6" w:rsidRPr="00F74F22" w:rsidRDefault="009A10F6" w:rsidP="00EE7DA5">
      <w:pPr>
        <w:spacing w:after="0" w:line="240" w:lineRule="auto"/>
        <w:jc w:val="center"/>
        <w:rPr>
          <w:rFonts w:ascii="Times New Roman" w:eastAsia="Calibri" w:hAnsi="Times New Roman" w:cs="Times New Roman"/>
          <w:b/>
          <w:color w:val="181818"/>
          <w:sz w:val="24"/>
          <w:szCs w:val="24"/>
          <w:shd w:val="clear" w:color="auto" w:fill="FFFFFF"/>
        </w:rPr>
      </w:pPr>
      <w:r w:rsidRPr="00F74F22">
        <w:rPr>
          <w:rFonts w:ascii="Times New Roman" w:eastAsia="Calibri" w:hAnsi="Times New Roman" w:cs="Times New Roman"/>
          <w:b/>
          <w:color w:val="181818"/>
          <w:sz w:val="24"/>
          <w:szCs w:val="24"/>
          <w:shd w:val="clear" w:color="auto" w:fill="FFFFFF"/>
        </w:rPr>
        <w:t>1.7.</w:t>
      </w:r>
      <w:r w:rsidR="00EE7DA5">
        <w:rPr>
          <w:rFonts w:ascii="Times New Roman" w:eastAsia="Calibri" w:hAnsi="Times New Roman" w:cs="Times New Roman"/>
          <w:b/>
          <w:color w:val="181818"/>
          <w:sz w:val="24"/>
          <w:szCs w:val="24"/>
          <w:shd w:val="clear" w:color="auto" w:fill="FFFFFF"/>
        </w:rPr>
        <w:t> </w:t>
      </w:r>
      <w:r w:rsidRPr="00F74F22">
        <w:rPr>
          <w:rFonts w:ascii="Times New Roman" w:eastAsia="Calibri" w:hAnsi="Times New Roman" w:cs="Times New Roman"/>
          <w:b/>
          <w:color w:val="181818"/>
          <w:sz w:val="24"/>
          <w:szCs w:val="24"/>
          <w:shd w:val="clear" w:color="auto" w:fill="FFFFFF"/>
        </w:rPr>
        <w:t>Интересные факты о яйцах</w:t>
      </w:r>
    </w:p>
    <w:p w14:paraId="33DDC0A6" w14:textId="77777777" w:rsidR="009A10F6" w:rsidRPr="00F74F22" w:rsidRDefault="009A10F6" w:rsidP="00F74F22">
      <w:pPr>
        <w:spacing w:after="0" w:line="240" w:lineRule="auto"/>
        <w:ind w:firstLine="709"/>
        <w:jc w:val="both"/>
        <w:rPr>
          <w:rFonts w:ascii="Times New Roman" w:eastAsia="Calibri" w:hAnsi="Times New Roman" w:cs="Times New Roman"/>
          <w:color w:val="181818"/>
          <w:sz w:val="24"/>
          <w:szCs w:val="24"/>
          <w:shd w:val="clear" w:color="auto" w:fill="FFFFFF"/>
        </w:rPr>
      </w:pPr>
      <w:r w:rsidRPr="00F74F22">
        <w:rPr>
          <w:rFonts w:ascii="Times New Roman" w:eastAsia="Calibri" w:hAnsi="Times New Roman" w:cs="Times New Roman"/>
          <w:color w:val="181818"/>
          <w:sz w:val="24"/>
          <w:szCs w:val="24"/>
          <w:shd w:val="clear" w:color="auto" w:fill="FFFFFF"/>
        </w:rPr>
        <w:t>Яйца – один из самых популярных продуктов питания во всём мире.</w:t>
      </w:r>
    </w:p>
    <w:p w14:paraId="5D34665C" w14:textId="306E4781" w:rsidR="009A10F6" w:rsidRPr="00F74F22" w:rsidRDefault="009A10F6" w:rsidP="00F74F22">
      <w:pPr>
        <w:numPr>
          <w:ilvl w:val="0"/>
          <w:numId w:val="20"/>
        </w:numPr>
        <w:spacing w:after="0" w:line="240" w:lineRule="auto"/>
        <w:ind w:left="0" w:firstLine="709"/>
        <w:contextualSpacing/>
        <w:jc w:val="both"/>
        <w:rPr>
          <w:rFonts w:ascii="Times New Roman" w:eastAsia="Calibri" w:hAnsi="Times New Roman" w:cs="Times New Roman"/>
          <w:b/>
          <w:color w:val="181818"/>
          <w:sz w:val="24"/>
          <w:szCs w:val="24"/>
          <w:shd w:val="clear" w:color="auto" w:fill="FFFFFF"/>
        </w:rPr>
      </w:pPr>
      <w:r w:rsidRPr="00F74F22">
        <w:rPr>
          <w:rFonts w:ascii="Times New Roman" w:eastAsia="Calibri" w:hAnsi="Times New Roman" w:cs="Times New Roman"/>
          <w:color w:val="181818"/>
          <w:sz w:val="24"/>
          <w:szCs w:val="24"/>
          <w:shd w:val="clear" w:color="auto" w:fill="FFFFFF"/>
        </w:rPr>
        <w:t>Употреблять в пищу яйца люди начали ещё за несколько тысяч лет до нашей эры, собирая яйца различных птиц</w:t>
      </w:r>
      <w:r w:rsidR="00D24DC6">
        <w:rPr>
          <w:rFonts w:ascii="Times New Roman" w:eastAsia="Calibri" w:hAnsi="Times New Roman" w:cs="Times New Roman"/>
          <w:color w:val="181818"/>
          <w:sz w:val="24"/>
          <w:szCs w:val="24"/>
          <w:shd w:val="clear" w:color="auto" w:fill="FFFFFF"/>
        </w:rPr>
        <w:t>.</w:t>
      </w:r>
    </w:p>
    <w:p w14:paraId="3E47D141" w14:textId="11B9F715" w:rsidR="009A10F6" w:rsidRPr="00F74F22" w:rsidRDefault="009A10F6" w:rsidP="00F74F22">
      <w:pPr>
        <w:numPr>
          <w:ilvl w:val="0"/>
          <w:numId w:val="20"/>
        </w:numPr>
        <w:spacing w:after="0" w:line="240" w:lineRule="auto"/>
        <w:ind w:left="0" w:firstLine="709"/>
        <w:contextualSpacing/>
        <w:jc w:val="both"/>
        <w:rPr>
          <w:rFonts w:ascii="Times New Roman" w:eastAsia="Calibri" w:hAnsi="Times New Roman" w:cs="Times New Roman"/>
          <w:b/>
          <w:color w:val="181818"/>
          <w:sz w:val="24"/>
          <w:szCs w:val="24"/>
          <w:shd w:val="clear" w:color="auto" w:fill="FFFFFF"/>
        </w:rPr>
      </w:pPr>
      <w:r w:rsidRPr="00F74F22">
        <w:rPr>
          <w:rFonts w:ascii="Times New Roman" w:eastAsia="Calibri" w:hAnsi="Times New Roman" w:cs="Times New Roman"/>
          <w:color w:val="181818"/>
          <w:sz w:val="24"/>
          <w:szCs w:val="24"/>
          <w:shd w:val="clear" w:color="auto" w:fill="FFFFFF"/>
        </w:rPr>
        <w:t>У яйца есть свой собственный праздник – Всемирный день яйца, который отмечают каждую вторую пятницу октября, начиная с 1996 года</w:t>
      </w:r>
      <w:r w:rsidR="00D24DC6">
        <w:rPr>
          <w:rFonts w:ascii="Times New Roman" w:eastAsia="Calibri" w:hAnsi="Times New Roman" w:cs="Times New Roman"/>
          <w:color w:val="181818"/>
          <w:sz w:val="24"/>
          <w:szCs w:val="24"/>
          <w:shd w:val="clear" w:color="auto" w:fill="FFFFFF"/>
        </w:rPr>
        <w:t>.</w:t>
      </w:r>
    </w:p>
    <w:p w14:paraId="643391CA" w14:textId="77777777" w:rsidR="009A10F6" w:rsidRPr="00F74F22" w:rsidRDefault="009A10F6" w:rsidP="00F74F22">
      <w:pPr>
        <w:numPr>
          <w:ilvl w:val="0"/>
          <w:numId w:val="20"/>
        </w:numPr>
        <w:spacing w:after="0" w:line="240" w:lineRule="auto"/>
        <w:ind w:left="0" w:firstLine="709"/>
        <w:contextualSpacing/>
        <w:jc w:val="both"/>
        <w:rPr>
          <w:rFonts w:ascii="Times New Roman" w:eastAsia="Calibri" w:hAnsi="Times New Roman" w:cs="Times New Roman"/>
          <w:b/>
          <w:color w:val="181818"/>
          <w:sz w:val="24"/>
          <w:szCs w:val="24"/>
          <w:shd w:val="clear" w:color="auto" w:fill="FFFFFF"/>
        </w:rPr>
      </w:pPr>
      <w:r w:rsidRPr="00F74F22">
        <w:rPr>
          <w:rFonts w:ascii="Times New Roman" w:eastAsia="Calibri" w:hAnsi="Times New Roman" w:cs="Times New Roman"/>
          <w:color w:val="181818"/>
          <w:sz w:val="24"/>
          <w:szCs w:val="24"/>
          <w:shd w:val="clear" w:color="auto" w:fill="FFFFFF"/>
        </w:rPr>
        <w:t>В христианстве яйцо является символом празднования Пасхи. Легенда гласит, что Мария Магдалина принесла варёные яйца, чтобы поделиться с другими женщинами у гроба Иисуса Христа, и яйца в её корзине чудесным образом окрасились, когда она увидела воскресшего Христа.</w:t>
      </w:r>
    </w:p>
    <w:p w14:paraId="296CD0CB" w14:textId="77777777" w:rsidR="009A10F6" w:rsidRPr="00F74F22" w:rsidRDefault="009A10F6" w:rsidP="00F74F22">
      <w:pPr>
        <w:numPr>
          <w:ilvl w:val="0"/>
          <w:numId w:val="20"/>
        </w:numPr>
        <w:spacing w:after="0" w:line="240" w:lineRule="auto"/>
        <w:ind w:left="0" w:firstLine="709"/>
        <w:contextualSpacing/>
        <w:jc w:val="both"/>
        <w:rPr>
          <w:rFonts w:ascii="Times New Roman" w:eastAsia="Calibri" w:hAnsi="Times New Roman" w:cs="Times New Roman"/>
          <w:b/>
          <w:color w:val="181818"/>
          <w:sz w:val="24"/>
          <w:szCs w:val="24"/>
          <w:shd w:val="clear" w:color="auto" w:fill="FFFFFF"/>
        </w:rPr>
      </w:pPr>
      <w:proofErr w:type="spellStart"/>
      <w:r w:rsidRPr="00F74F22">
        <w:rPr>
          <w:rFonts w:ascii="Times New Roman" w:eastAsia="Calibri" w:hAnsi="Times New Roman" w:cs="Times New Roman"/>
          <w:color w:val="181818"/>
          <w:sz w:val="24"/>
          <w:szCs w:val="24"/>
          <w:shd w:val="clear" w:color="auto" w:fill="FFFFFF"/>
        </w:rPr>
        <w:t>Крашенки</w:t>
      </w:r>
      <w:proofErr w:type="spellEnd"/>
      <w:r w:rsidRPr="00F74F22">
        <w:rPr>
          <w:rFonts w:ascii="Times New Roman" w:eastAsia="Calibri" w:hAnsi="Times New Roman" w:cs="Times New Roman"/>
          <w:color w:val="181818"/>
          <w:sz w:val="24"/>
          <w:szCs w:val="24"/>
          <w:shd w:val="clear" w:color="auto" w:fill="FFFFFF"/>
        </w:rPr>
        <w:t xml:space="preserve"> – яйца, окрашенные в один цвет. Яйца, расписанные особым орнаментом, называются писанки.</w:t>
      </w:r>
    </w:p>
    <w:p w14:paraId="4E92D07D" w14:textId="77777777" w:rsidR="009A10F6" w:rsidRPr="00F74F22" w:rsidRDefault="009A10F6" w:rsidP="00F74F22">
      <w:pPr>
        <w:numPr>
          <w:ilvl w:val="0"/>
          <w:numId w:val="20"/>
        </w:numPr>
        <w:spacing w:after="0" w:line="240" w:lineRule="auto"/>
        <w:ind w:left="0" w:firstLine="709"/>
        <w:contextualSpacing/>
        <w:jc w:val="both"/>
        <w:rPr>
          <w:rFonts w:ascii="Times New Roman" w:eastAsia="Calibri" w:hAnsi="Times New Roman" w:cs="Times New Roman"/>
          <w:b/>
          <w:color w:val="181818"/>
          <w:sz w:val="24"/>
          <w:szCs w:val="24"/>
          <w:shd w:val="clear" w:color="auto" w:fill="FFFFFF"/>
        </w:rPr>
      </w:pPr>
      <w:r w:rsidRPr="00F74F22">
        <w:rPr>
          <w:rFonts w:ascii="Times New Roman" w:eastAsia="Calibri" w:hAnsi="Times New Roman" w:cs="Times New Roman"/>
          <w:color w:val="181818"/>
          <w:sz w:val="24"/>
          <w:szCs w:val="24"/>
          <w:shd w:val="clear" w:color="auto" w:fill="FFFFFF"/>
        </w:rPr>
        <w:t>Наконец, яйца Фаберже. Это удивительные произведения ювелирного искусства в виде пасхальных яиц, созданных в 1885-1917годах. Всего известно о создании 71 пасхального яйца, из которых 54 были сделаны для русского императорского дома. Самое дорогое яйцо «Третье императорское» было продано за 33 млн долларов.</w:t>
      </w:r>
    </w:p>
    <w:p w14:paraId="715535F5" w14:textId="77777777" w:rsidR="009A10F6" w:rsidRPr="00F74F22" w:rsidRDefault="009A10F6" w:rsidP="00F74F22">
      <w:pPr>
        <w:numPr>
          <w:ilvl w:val="0"/>
          <w:numId w:val="20"/>
        </w:numPr>
        <w:spacing w:after="0" w:line="240" w:lineRule="auto"/>
        <w:ind w:left="0" w:firstLine="709"/>
        <w:contextualSpacing/>
        <w:jc w:val="both"/>
        <w:rPr>
          <w:rFonts w:ascii="Times New Roman" w:eastAsia="Calibri" w:hAnsi="Times New Roman" w:cs="Times New Roman"/>
          <w:b/>
          <w:color w:val="181818"/>
          <w:sz w:val="24"/>
          <w:szCs w:val="24"/>
          <w:shd w:val="clear" w:color="auto" w:fill="FFFFFF"/>
        </w:rPr>
      </w:pPr>
      <w:r w:rsidRPr="00F74F22">
        <w:rPr>
          <w:rFonts w:ascii="Times New Roman" w:eastAsia="Calibri" w:hAnsi="Times New Roman" w:cs="Times New Roman"/>
          <w:color w:val="181818"/>
          <w:sz w:val="24"/>
          <w:szCs w:val="24"/>
          <w:shd w:val="clear" w:color="auto" w:fill="FFFFFF"/>
        </w:rPr>
        <w:t xml:space="preserve">Яйцо «киндер-сюрприз» пришло к нам из Италии, от компании Ферреро. Его стали выпускать в 1974 году. Создатель яйца «киндер-сюрприз» </w:t>
      </w:r>
      <w:proofErr w:type="spellStart"/>
      <w:r w:rsidRPr="00F74F22">
        <w:rPr>
          <w:rFonts w:ascii="Times New Roman" w:eastAsia="Calibri" w:hAnsi="Times New Roman" w:cs="Times New Roman"/>
          <w:color w:val="181818"/>
          <w:sz w:val="24"/>
          <w:szCs w:val="24"/>
          <w:shd w:val="clear" w:color="auto" w:fill="FFFFFF"/>
        </w:rPr>
        <w:t>Вилльям</w:t>
      </w:r>
      <w:proofErr w:type="spellEnd"/>
      <w:r w:rsidRPr="00F74F22">
        <w:rPr>
          <w:rFonts w:ascii="Times New Roman" w:eastAsia="Calibri" w:hAnsi="Times New Roman" w:cs="Times New Roman"/>
          <w:color w:val="181818"/>
          <w:sz w:val="24"/>
          <w:szCs w:val="24"/>
          <w:shd w:val="clear" w:color="auto" w:fill="FFFFFF"/>
        </w:rPr>
        <w:t xml:space="preserve"> </w:t>
      </w:r>
      <w:proofErr w:type="spellStart"/>
      <w:r w:rsidRPr="00F74F22">
        <w:rPr>
          <w:rFonts w:ascii="Times New Roman" w:eastAsia="Calibri" w:hAnsi="Times New Roman" w:cs="Times New Roman"/>
          <w:color w:val="181818"/>
          <w:sz w:val="24"/>
          <w:szCs w:val="24"/>
          <w:shd w:val="clear" w:color="auto" w:fill="FFFFFF"/>
        </w:rPr>
        <w:t>Саличе</w:t>
      </w:r>
      <w:proofErr w:type="spellEnd"/>
      <w:r w:rsidRPr="00F74F22">
        <w:rPr>
          <w:rFonts w:ascii="Times New Roman" w:eastAsia="Calibri" w:hAnsi="Times New Roman" w:cs="Times New Roman"/>
          <w:color w:val="181818"/>
          <w:sz w:val="24"/>
          <w:szCs w:val="24"/>
          <w:shd w:val="clear" w:color="auto" w:fill="FFFFFF"/>
        </w:rPr>
        <w:t>. Игрушки из шоколадных яиц популярны не только среди детей, но и среди взрослых.</w:t>
      </w:r>
    </w:p>
    <w:p w14:paraId="6D03DD14" w14:textId="77777777" w:rsidR="009A10F6" w:rsidRPr="00F74F22" w:rsidRDefault="009A10F6" w:rsidP="00F74F22">
      <w:pPr>
        <w:spacing w:after="0" w:line="240" w:lineRule="auto"/>
        <w:ind w:firstLine="709"/>
        <w:jc w:val="both"/>
        <w:rPr>
          <w:rFonts w:ascii="Times New Roman" w:eastAsia="Calibri" w:hAnsi="Times New Roman" w:cs="Times New Roman"/>
          <w:b/>
          <w:color w:val="181818"/>
          <w:sz w:val="24"/>
          <w:szCs w:val="24"/>
          <w:shd w:val="clear" w:color="auto" w:fill="FFFFFF"/>
        </w:rPr>
      </w:pPr>
      <w:r w:rsidRPr="00F74F22">
        <w:rPr>
          <w:rFonts w:ascii="Times New Roman" w:eastAsia="Calibri" w:hAnsi="Times New Roman" w:cs="Times New Roman"/>
          <w:b/>
          <w:color w:val="181818"/>
          <w:sz w:val="24"/>
          <w:szCs w:val="24"/>
          <w:shd w:val="clear" w:color="auto" w:fill="FFFFFF"/>
        </w:rPr>
        <w:t>Социологический опрос</w:t>
      </w:r>
    </w:p>
    <w:p w14:paraId="484549D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Чтобы выяснить, что знают и как относятся к такой полезной еде, как яйца, мои ровесники, одноклассники помогли провести мне социологический опрос. В опросе приняли участие 75 ребят вторых классов нашей школы. Ребята отвечали искренно, честно. Мы задавали следующие вопросы:</w:t>
      </w:r>
    </w:p>
    <w:p w14:paraId="252DB304" w14:textId="6674F323"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Любите ли вы яйца?</w:t>
      </w:r>
    </w:p>
    <w:p w14:paraId="65395CFE" w14:textId="2FA06D44"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2.</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В каком виде вы их предпочитаете?</w:t>
      </w:r>
    </w:p>
    <w:p w14:paraId="64B1737C" w14:textId="388CA498"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3.</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Умеете ли вы себе поджарить яйцо?</w:t>
      </w:r>
    </w:p>
    <w:p w14:paraId="06A83584" w14:textId="06931B5C"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4.</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Знаете ли вы о пользе яиц?</w:t>
      </w:r>
    </w:p>
    <w:p w14:paraId="7E19B7C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Мы получили следующий результат:</w:t>
      </w:r>
    </w:p>
    <w:tbl>
      <w:tblPr>
        <w:tblStyle w:val="6"/>
        <w:tblW w:w="9918" w:type="dxa"/>
        <w:tblLook w:val="04A0" w:firstRow="1" w:lastRow="0" w:firstColumn="1" w:lastColumn="0" w:noHBand="0" w:noVBand="1"/>
      </w:tblPr>
      <w:tblGrid>
        <w:gridCol w:w="3964"/>
        <w:gridCol w:w="1701"/>
        <w:gridCol w:w="2127"/>
        <w:gridCol w:w="2126"/>
      </w:tblGrid>
      <w:tr w:rsidR="009A10F6" w:rsidRPr="00F74F22" w14:paraId="798FFAA3" w14:textId="77777777" w:rsidTr="00A9149D">
        <w:tc>
          <w:tcPr>
            <w:tcW w:w="3964" w:type="dxa"/>
          </w:tcPr>
          <w:p w14:paraId="3BAC61A7" w14:textId="77777777" w:rsidR="009A10F6" w:rsidRPr="00F74F22" w:rsidRDefault="009A10F6" w:rsidP="00A9149D">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Вопросы</w:t>
            </w:r>
          </w:p>
        </w:tc>
        <w:tc>
          <w:tcPr>
            <w:tcW w:w="1701" w:type="dxa"/>
          </w:tcPr>
          <w:p w14:paraId="5F2B1005" w14:textId="77777777" w:rsidR="009A10F6" w:rsidRPr="00F74F22" w:rsidRDefault="009A10F6" w:rsidP="00A9149D">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Да</w:t>
            </w:r>
          </w:p>
        </w:tc>
        <w:tc>
          <w:tcPr>
            <w:tcW w:w="2127" w:type="dxa"/>
          </w:tcPr>
          <w:p w14:paraId="12126D2E" w14:textId="77777777" w:rsidR="009A10F6" w:rsidRPr="00F74F22" w:rsidRDefault="009A10F6" w:rsidP="00A9149D">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Нет</w:t>
            </w:r>
          </w:p>
        </w:tc>
        <w:tc>
          <w:tcPr>
            <w:tcW w:w="2126" w:type="dxa"/>
          </w:tcPr>
          <w:p w14:paraId="67F33D9F" w14:textId="5319C08E" w:rsidR="009A10F6" w:rsidRPr="00F74F22" w:rsidRDefault="009A10F6" w:rsidP="00A9149D">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Др</w:t>
            </w:r>
            <w:r w:rsidR="00A9149D">
              <w:rPr>
                <w:rFonts w:ascii="Times New Roman" w:eastAsia="Calibri" w:hAnsi="Times New Roman" w:cs="Times New Roman"/>
                <w:sz w:val="24"/>
                <w:szCs w:val="24"/>
              </w:rPr>
              <w:t xml:space="preserve">угой </w:t>
            </w:r>
            <w:r w:rsidRPr="00F74F22">
              <w:rPr>
                <w:rFonts w:ascii="Times New Roman" w:eastAsia="Calibri" w:hAnsi="Times New Roman" w:cs="Times New Roman"/>
                <w:sz w:val="24"/>
                <w:szCs w:val="24"/>
              </w:rPr>
              <w:t>ответ</w:t>
            </w:r>
          </w:p>
        </w:tc>
      </w:tr>
      <w:tr w:rsidR="009A10F6" w:rsidRPr="00F74F22" w14:paraId="0B3ABFC7" w14:textId="77777777" w:rsidTr="00A9149D">
        <w:tc>
          <w:tcPr>
            <w:tcW w:w="3964" w:type="dxa"/>
          </w:tcPr>
          <w:p w14:paraId="238F456A" w14:textId="77777777" w:rsidR="009A10F6" w:rsidRPr="00F74F22" w:rsidRDefault="009A10F6" w:rsidP="00A9149D">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Любите ли вы яйца?</w:t>
            </w:r>
          </w:p>
        </w:tc>
        <w:tc>
          <w:tcPr>
            <w:tcW w:w="1701" w:type="dxa"/>
          </w:tcPr>
          <w:p w14:paraId="4A66B345"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 xml:space="preserve"> 55/73%</w:t>
            </w:r>
          </w:p>
        </w:tc>
        <w:tc>
          <w:tcPr>
            <w:tcW w:w="2127" w:type="dxa"/>
          </w:tcPr>
          <w:p w14:paraId="60F84E02"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20/26.6</w:t>
            </w:r>
          </w:p>
        </w:tc>
        <w:tc>
          <w:tcPr>
            <w:tcW w:w="2126" w:type="dxa"/>
          </w:tcPr>
          <w:p w14:paraId="30D58ACE"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w:t>
            </w:r>
          </w:p>
        </w:tc>
      </w:tr>
      <w:tr w:rsidR="009A10F6" w:rsidRPr="00F74F22" w14:paraId="02A07FA1" w14:textId="77777777" w:rsidTr="00A9149D">
        <w:tc>
          <w:tcPr>
            <w:tcW w:w="3964" w:type="dxa"/>
          </w:tcPr>
          <w:p w14:paraId="67DBFEF2" w14:textId="77777777" w:rsidR="009A10F6" w:rsidRPr="00F74F22" w:rsidRDefault="009A10F6" w:rsidP="00A9149D">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каком виде вы их предпочитаете?</w:t>
            </w:r>
          </w:p>
        </w:tc>
        <w:tc>
          <w:tcPr>
            <w:tcW w:w="1701" w:type="dxa"/>
          </w:tcPr>
          <w:p w14:paraId="7DD078F4" w14:textId="1DFCEE64"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Сырые -</w:t>
            </w:r>
            <w:r w:rsidR="00A9149D" w:rsidRPr="00A9149D">
              <w:rPr>
                <w:rFonts w:ascii="Times New Roman" w:eastAsia="Calibri" w:hAnsi="Times New Roman" w:cs="Times New Roman"/>
              </w:rPr>
              <w:t xml:space="preserve"> </w:t>
            </w:r>
            <w:r w:rsidRPr="00A9149D">
              <w:rPr>
                <w:rFonts w:ascii="Times New Roman" w:eastAsia="Calibri" w:hAnsi="Times New Roman" w:cs="Times New Roman"/>
              </w:rPr>
              <w:t>1/1.3%</w:t>
            </w:r>
          </w:p>
        </w:tc>
        <w:tc>
          <w:tcPr>
            <w:tcW w:w="2127" w:type="dxa"/>
          </w:tcPr>
          <w:p w14:paraId="41BD3030" w14:textId="0B522DE6"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Варёные -</w:t>
            </w:r>
            <w:r w:rsidR="00A9149D" w:rsidRPr="00A9149D">
              <w:rPr>
                <w:rFonts w:ascii="Times New Roman" w:eastAsia="Calibri" w:hAnsi="Times New Roman" w:cs="Times New Roman"/>
              </w:rPr>
              <w:t xml:space="preserve"> </w:t>
            </w:r>
            <w:r w:rsidRPr="00A9149D">
              <w:rPr>
                <w:rFonts w:ascii="Times New Roman" w:eastAsia="Calibri" w:hAnsi="Times New Roman" w:cs="Times New Roman"/>
              </w:rPr>
              <w:t>52/69.2%</w:t>
            </w:r>
          </w:p>
        </w:tc>
        <w:tc>
          <w:tcPr>
            <w:tcW w:w="2126" w:type="dxa"/>
          </w:tcPr>
          <w:p w14:paraId="11EE6B8B" w14:textId="6AB7938A"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Жареные -</w:t>
            </w:r>
            <w:r w:rsidR="00A9149D" w:rsidRPr="00A9149D">
              <w:rPr>
                <w:rFonts w:ascii="Times New Roman" w:eastAsia="Calibri" w:hAnsi="Times New Roman" w:cs="Times New Roman"/>
              </w:rPr>
              <w:t xml:space="preserve"> </w:t>
            </w:r>
            <w:r w:rsidRPr="00A9149D">
              <w:rPr>
                <w:rFonts w:ascii="Times New Roman" w:eastAsia="Calibri" w:hAnsi="Times New Roman" w:cs="Times New Roman"/>
              </w:rPr>
              <w:t>22/29.6%</w:t>
            </w:r>
          </w:p>
        </w:tc>
      </w:tr>
      <w:tr w:rsidR="009A10F6" w:rsidRPr="00F74F22" w14:paraId="17951E41" w14:textId="77777777" w:rsidTr="00A9149D">
        <w:tc>
          <w:tcPr>
            <w:tcW w:w="3964" w:type="dxa"/>
          </w:tcPr>
          <w:p w14:paraId="624CE594" w14:textId="77777777" w:rsidR="009A10F6" w:rsidRPr="00F74F22" w:rsidRDefault="009A10F6" w:rsidP="00A9149D">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Умеете ли вы себе поджарить яйцо?</w:t>
            </w:r>
          </w:p>
        </w:tc>
        <w:tc>
          <w:tcPr>
            <w:tcW w:w="1701" w:type="dxa"/>
          </w:tcPr>
          <w:p w14:paraId="3B105169"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39/52%</w:t>
            </w:r>
          </w:p>
        </w:tc>
        <w:tc>
          <w:tcPr>
            <w:tcW w:w="2127" w:type="dxa"/>
          </w:tcPr>
          <w:p w14:paraId="7C0FF02C"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36/47.8%</w:t>
            </w:r>
          </w:p>
        </w:tc>
        <w:tc>
          <w:tcPr>
            <w:tcW w:w="2126" w:type="dxa"/>
          </w:tcPr>
          <w:p w14:paraId="0A7DCFAF"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w:t>
            </w:r>
          </w:p>
        </w:tc>
      </w:tr>
      <w:tr w:rsidR="009A10F6" w:rsidRPr="00F74F22" w14:paraId="0233E74A" w14:textId="77777777" w:rsidTr="00A9149D">
        <w:tc>
          <w:tcPr>
            <w:tcW w:w="3964" w:type="dxa"/>
          </w:tcPr>
          <w:p w14:paraId="4EB6677F" w14:textId="77777777" w:rsidR="009A10F6" w:rsidRPr="00F74F22" w:rsidRDefault="009A10F6" w:rsidP="00A9149D">
            <w:pPr>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Знаете ли вы о пользе яиц?</w:t>
            </w:r>
          </w:p>
        </w:tc>
        <w:tc>
          <w:tcPr>
            <w:tcW w:w="1701" w:type="dxa"/>
          </w:tcPr>
          <w:p w14:paraId="46AD62B4"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34/45.2%</w:t>
            </w:r>
          </w:p>
        </w:tc>
        <w:tc>
          <w:tcPr>
            <w:tcW w:w="2127" w:type="dxa"/>
          </w:tcPr>
          <w:p w14:paraId="04B07EFE"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41/54.5%</w:t>
            </w:r>
          </w:p>
        </w:tc>
        <w:tc>
          <w:tcPr>
            <w:tcW w:w="2126" w:type="dxa"/>
          </w:tcPr>
          <w:p w14:paraId="02048376" w14:textId="77777777" w:rsidR="009A10F6" w:rsidRPr="00A9149D" w:rsidRDefault="009A10F6" w:rsidP="00A9149D">
            <w:pPr>
              <w:jc w:val="both"/>
              <w:rPr>
                <w:rFonts w:ascii="Times New Roman" w:eastAsia="Calibri" w:hAnsi="Times New Roman" w:cs="Times New Roman"/>
              </w:rPr>
            </w:pPr>
            <w:r w:rsidRPr="00A9149D">
              <w:rPr>
                <w:rFonts w:ascii="Times New Roman" w:eastAsia="Calibri" w:hAnsi="Times New Roman" w:cs="Times New Roman"/>
              </w:rPr>
              <w:t>-</w:t>
            </w:r>
          </w:p>
        </w:tc>
      </w:tr>
    </w:tbl>
    <w:p w14:paraId="6017B250" w14:textId="59D90046"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0820A3BF" w14:textId="21B1A9E3" w:rsidR="009A10F6" w:rsidRPr="00F74F22" w:rsidRDefault="009A10F6" w:rsidP="00EE7DA5">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ГЛАВА</w:t>
      </w:r>
      <w:r w:rsidR="00EE7DA5">
        <w:rPr>
          <w:rFonts w:ascii="Times New Roman" w:eastAsia="Calibri" w:hAnsi="Times New Roman" w:cs="Times New Roman"/>
          <w:b/>
          <w:sz w:val="24"/>
          <w:szCs w:val="24"/>
        </w:rPr>
        <w:t> </w:t>
      </w:r>
      <w:r w:rsidRPr="00F74F22">
        <w:rPr>
          <w:rFonts w:ascii="Times New Roman" w:eastAsia="Calibri" w:hAnsi="Times New Roman" w:cs="Times New Roman"/>
          <w:b/>
          <w:sz w:val="24"/>
          <w:szCs w:val="24"/>
        </w:rPr>
        <w:t>2. ПРАКТИЧЕСКАЯ ЧАСТЬ</w:t>
      </w:r>
    </w:p>
    <w:p w14:paraId="67369374" w14:textId="77777777" w:rsidR="009A10F6" w:rsidRPr="00F74F22" w:rsidRDefault="009A10F6" w:rsidP="00EE7DA5">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Опыт 1. Отличие варёного яйца от сырого.</w:t>
      </w:r>
    </w:p>
    <w:p w14:paraId="33C3A468"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bdr w:val="none" w:sz="0" w:space="0" w:color="auto" w:frame="1"/>
          <w:lang w:eastAsia="ru-RU"/>
        </w:rPr>
      </w:pPr>
      <w:r w:rsidRPr="00F74F22">
        <w:rPr>
          <w:rFonts w:ascii="Times New Roman" w:eastAsia="Times New Roman" w:hAnsi="Times New Roman" w:cs="Times New Roman"/>
          <w:color w:val="111115"/>
          <w:sz w:val="24"/>
          <w:szCs w:val="24"/>
          <w:bdr w:val="none" w:sz="0" w:space="0" w:color="auto" w:frame="1"/>
          <w:lang w:eastAsia="ru-RU"/>
        </w:rPr>
        <w:t>Цель эксперимента – отличить сырое яйцо от вареного.</w:t>
      </w:r>
    </w:p>
    <w:p w14:paraId="7386E665"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bdr w:val="none" w:sz="0" w:space="0" w:color="auto" w:frame="1"/>
          <w:lang w:eastAsia="ru-RU"/>
        </w:rPr>
      </w:pPr>
      <w:r w:rsidRPr="00F74F22">
        <w:rPr>
          <w:rFonts w:ascii="Times New Roman" w:eastAsia="Times New Roman" w:hAnsi="Times New Roman" w:cs="Times New Roman"/>
          <w:color w:val="111115"/>
          <w:sz w:val="24"/>
          <w:szCs w:val="24"/>
          <w:bdr w:val="none" w:sz="0" w:space="0" w:color="auto" w:frame="1"/>
          <w:lang w:eastAsia="ru-RU"/>
        </w:rPr>
        <w:t xml:space="preserve">Я взял 2 яйца и раскрутил их на столе по часовой стрелке. Вареное яйцо – представляет собой единое твердое тело и сразу же начинает сильно вращаться, долго сохраняя движение. </w:t>
      </w:r>
      <w:r w:rsidRPr="00F74F22">
        <w:rPr>
          <w:rFonts w:ascii="Times New Roman" w:eastAsia="Times New Roman" w:hAnsi="Times New Roman" w:cs="Times New Roman"/>
          <w:color w:val="111115"/>
          <w:sz w:val="24"/>
          <w:szCs w:val="24"/>
          <w:bdr w:val="none" w:sz="0" w:space="0" w:color="auto" w:frame="1"/>
          <w:lang w:eastAsia="ru-RU"/>
        </w:rPr>
        <w:lastRenderedPageBreak/>
        <w:t>У сырого яйца, твёрдая только скорлупа и жидкое содержимое. Поэтому оно медленнее вращается и быстрее останавливается.  Происходит это вследствие инерции.</w:t>
      </w:r>
    </w:p>
    <w:p w14:paraId="1941AEE0"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Опыт 2. «Резиновое яйцо».</w:t>
      </w:r>
    </w:p>
    <w:p w14:paraId="07DE765C" w14:textId="169E2398"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Я решил проверить, при каких условиях растворится яичная скорлупа (Приложение 4)</w:t>
      </w:r>
      <w:r w:rsidR="00A9149D">
        <w:rPr>
          <w:rFonts w:ascii="Times New Roman" w:eastAsia="Calibri" w:hAnsi="Times New Roman" w:cs="Times New Roman"/>
          <w:sz w:val="24"/>
          <w:szCs w:val="24"/>
        </w:rPr>
        <w:t>.</w:t>
      </w:r>
    </w:p>
    <w:p w14:paraId="7C6F56A0" w14:textId="41BF1D50"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Для этого я взял 2 стакана</w:t>
      </w:r>
      <w:r w:rsidR="00A9149D">
        <w:rPr>
          <w:rFonts w:ascii="Times New Roman" w:eastAsia="Calibri" w:hAnsi="Times New Roman" w:cs="Times New Roman"/>
          <w:sz w:val="24"/>
          <w:szCs w:val="24"/>
        </w:rPr>
        <w:t xml:space="preserve"> </w:t>
      </w:r>
      <w:r w:rsidR="00A9149D"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rPr>
        <w:t xml:space="preserve"> с водой и с уксусом. В эти стаканы я положил по 1 яйцу.</w:t>
      </w:r>
    </w:p>
    <w:p w14:paraId="565B229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В стакане с водой ничего не происходило.</w:t>
      </w:r>
    </w:p>
    <w:p w14:paraId="014B25C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А в стакане с уксусом сразу пошла реакция: появились маленькие активные пузырьки. Мне пришлось ждать целые сутки, чтобы увидеть результат, который меня удивил: яйцо оказалось «голым», без скорлупы, в одной мягкой «рубашечке».</w:t>
      </w:r>
    </w:p>
    <w:p w14:paraId="3AF4B66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Вывод:</w:t>
      </w:r>
      <w:r w:rsidRPr="00F74F22">
        <w:rPr>
          <w:rFonts w:ascii="Times New Roman" w:eastAsia="Calibri" w:hAnsi="Times New Roman" w:cs="Times New Roman"/>
          <w:sz w:val="24"/>
          <w:szCs w:val="24"/>
        </w:rPr>
        <w:t xml:space="preserve"> уксус растворил карбонат кальция, не повредив внутренность яйца.</w:t>
      </w:r>
    </w:p>
    <w:p w14:paraId="5906845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Так же разрушительно действует кислая среда на наши зубы, покрытые кальциевой оболочкой.</w:t>
      </w:r>
    </w:p>
    <w:p w14:paraId="6A0F79EF" w14:textId="5BD46898"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Опыт 3:</w:t>
      </w:r>
      <w:r w:rsidR="00EE7DA5">
        <w:rPr>
          <w:rFonts w:ascii="Times New Roman" w:eastAsia="Calibri" w:hAnsi="Times New Roman" w:cs="Times New Roman"/>
          <w:b/>
          <w:sz w:val="24"/>
          <w:szCs w:val="24"/>
        </w:rPr>
        <w:t xml:space="preserve"> </w:t>
      </w:r>
      <w:r w:rsidRPr="00F74F22">
        <w:rPr>
          <w:rFonts w:ascii="Times New Roman" w:eastAsia="Calibri" w:hAnsi="Times New Roman" w:cs="Times New Roman"/>
          <w:b/>
          <w:sz w:val="24"/>
          <w:szCs w:val="24"/>
        </w:rPr>
        <w:t>«Плавающее яйцо» (Приложение 5)</w:t>
      </w:r>
      <w:r w:rsidR="00A9149D">
        <w:rPr>
          <w:rFonts w:ascii="Times New Roman" w:eastAsia="Calibri" w:hAnsi="Times New Roman" w:cs="Times New Roman"/>
          <w:b/>
          <w:sz w:val="24"/>
          <w:szCs w:val="24"/>
        </w:rPr>
        <w:t>.</w:t>
      </w:r>
    </w:p>
    <w:p w14:paraId="6EC5A37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Я взял стакан с водой и положил туда яйцо: яйцо опустилось вниз. Это значит, что продукт свежий (если яйцо не достигло дна, продукт может быть залежалый). Тогда я стал добавлять в стакан соль. По мере увеличения количества соли в стакане яйцо стало подниматься вверх. Что же это значит? </w:t>
      </w:r>
    </w:p>
    <w:p w14:paraId="7E0A647C" w14:textId="77777777" w:rsidR="00EE7DA5"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Вывод:</w:t>
      </w:r>
    </w:p>
    <w:p w14:paraId="2F1DA7D6" w14:textId="249101F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w:t>
      </w:r>
      <w:r w:rsidR="00A9149D">
        <w:rPr>
          <w:rFonts w:ascii="Times New Roman" w:eastAsia="Calibri" w:hAnsi="Times New Roman" w:cs="Times New Roman"/>
          <w:sz w:val="24"/>
          <w:szCs w:val="24"/>
        </w:rPr>
        <w:t> Э</w:t>
      </w:r>
      <w:r w:rsidRPr="00F74F22">
        <w:rPr>
          <w:rFonts w:ascii="Times New Roman" w:eastAsia="Calibri" w:hAnsi="Times New Roman" w:cs="Times New Roman"/>
          <w:sz w:val="24"/>
          <w:szCs w:val="24"/>
        </w:rPr>
        <w:t>тот способ показал, как легко определить свежесть яйца.</w:t>
      </w:r>
    </w:p>
    <w:p w14:paraId="1FBC83DA" w14:textId="682F86CD"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2.</w:t>
      </w:r>
      <w:r w:rsidR="00A9149D">
        <w:rPr>
          <w:rFonts w:ascii="Times New Roman" w:eastAsia="Calibri" w:hAnsi="Times New Roman" w:cs="Times New Roman"/>
          <w:sz w:val="24"/>
          <w:szCs w:val="24"/>
        </w:rPr>
        <w:t> С</w:t>
      </w:r>
      <w:r w:rsidRPr="00F74F22">
        <w:rPr>
          <w:rFonts w:ascii="Times New Roman" w:eastAsia="Calibri" w:hAnsi="Times New Roman" w:cs="Times New Roman"/>
          <w:sz w:val="24"/>
          <w:szCs w:val="24"/>
        </w:rPr>
        <w:t>олёная вода имеет более высокую плотность, чем плотность яйца, от того она и вытолкнула яйцо вверх. Значит и в море плавать легче, чем в реке или в озере, так как солёная вода помогает держаться на поверхности.</w:t>
      </w:r>
    </w:p>
    <w:p w14:paraId="1E1B0422" w14:textId="7EBD6396"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Опыт 4: «Яйцо меняет форму» (Приложение 6)</w:t>
      </w:r>
      <w:r w:rsidR="00A9149D">
        <w:rPr>
          <w:rFonts w:ascii="Times New Roman" w:eastAsia="Calibri" w:hAnsi="Times New Roman" w:cs="Times New Roman"/>
          <w:b/>
          <w:sz w:val="24"/>
          <w:szCs w:val="24"/>
        </w:rPr>
        <w:t>.</w:t>
      </w:r>
    </w:p>
    <w:p w14:paraId="0D7A603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Мы с мамой отварили яйцо, очистили его от скорлупы и приготовили стеклянную бутылку, смазав её горлышко растительным маслом. Комочек бумаги мы подожгли и бросили в бутылку, положив на горлышко яйцо. Яйцо спокойно лежало до тех пор, пока горел комочек бумаги. Как только огонь погас, яйцо «впрыгнуло» в бутылку. Вот так фокус!</w:t>
      </w:r>
    </w:p>
    <w:p w14:paraId="2AC941D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 xml:space="preserve">Вывод: </w:t>
      </w:r>
      <w:r w:rsidRPr="00F74F22">
        <w:rPr>
          <w:rFonts w:ascii="Times New Roman" w:eastAsia="Calibri" w:hAnsi="Times New Roman" w:cs="Times New Roman"/>
          <w:sz w:val="24"/>
          <w:szCs w:val="24"/>
        </w:rPr>
        <w:t>огонь нагревает молекулы воздуха, из-за чего они начинают двигаться, отталкиваясь друг от друга. Воздух начинает выходить из бутылки сквозь щели между яйцом и бутылкой. А когда огонь гаснет, молекулы притягиваются друг к другу, поглощая яйцо, как пылесос.</w:t>
      </w:r>
    </w:p>
    <w:p w14:paraId="05EEDF19" w14:textId="02536029" w:rsidR="009A10F6" w:rsidRPr="00F74F22" w:rsidRDefault="009A10F6" w:rsidP="00F74F22">
      <w:pPr>
        <w:spacing w:after="0" w:line="240" w:lineRule="auto"/>
        <w:ind w:firstLine="709"/>
        <w:jc w:val="both"/>
        <w:rPr>
          <w:rFonts w:ascii="Times New Roman" w:eastAsia="Calibri" w:hAnsi="Times New Roman" w:cs="Times New Roman"/>
          <w:b/>
          <w:sz w:val="24"/>
          <w:szCs w:val="24"/>
        </w:rPr>
      </w:pPr>
      <w:r w:rsidRPr="00F74F22">
        <w:rPr>
          <w:rFonts w:ascii="Times New Roman" w:eastAsia="Calibri" w:hAnsi="Times New Roman" w:cs="Times New Roman"/>
          <w:b/>
          <w:sz w:val="24"/>
          <w:szCs w:val="24"/>
        </w:rPr>
        <w:t>Опыт 5: «Яйца в напитках» (Приложение 7)</w:t>
      </w:r>
      <w:r w:rsidR="00A9149D">
        <w:rPr>
          <w:rFonts w:ascii="Times New Roman" w:eastAsia="Calibri" w:hAnsi="Times New Roman" w:cs="Times New Roman"/>
          <w:b/>
          <w:sz w:val="24"/>
          <w:szCs w:val="24"/>
        </w:rPr>
        <w:t>.</w:t>
      </w:r>
    </w:p>
    <w:p w14:paraId="37F17256" w14:textId="6FBDF5AF"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Я взял 3 сырых яйца и 3 своих любимых напитка: «Фанту», «Кока-колу», «Спрайт» и решил проверить, как яйца отреагируют на эти напитки. Ведь все говорят, что эти напитки вредны.</w:t>
      </w:r>
    </w:p>
    <w:p w14:paraId="44BC262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Разлил напитки по стаканам, опустил туда по яйцу и стал ждать. В стаканах бурной реакции не происходило, но маленькие пузырьки все же появлялись.</w:t>
      </w:r>
    </w:p>
    <w:p w14:paraId="0111A3D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 xml:space="preserve">Через 2 дня я достал яйца. Скорлупа, конечно, не разрушилась, но яйца все же изменились: они стали не такими крепким, как были, да и цвет их изменился: каждое немного окрасилось в цвет напитка, в котором оно лежало. </w:t>
      </w:r>
    </w:p>
    <w:p w14:paraId="1CC7C6AD" w14:textId="65873887"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sz w:val="24"/>
          <w:szCs w:val="24"/>
        </w:rPr>
        <w:t xml:space="preserve">Вывод: </w:t>
      </w:r>
      <w:r w:rsidRPr="00F74F22">
        <w:rPr>
          <w:rFonts w:ascii="Times New Roman" w:eastAsia="Calibri" w:hAnsi="Times New Roman" w:cs="Times New Roman"/>
          <w:sz w:val="24"/>
          <w:szCs w:val="24"/>
        </w:rPr>
        <w:t>кальций хоть и не разрушился, но всё же «пострадал». Это значит, что напитки постепенно разрушают наши зубы.</w:t>
      </w:r>
    </w:p>
    <w:p w14:paraId="0F9079EC" w14:textId="77777777" w:rsidR="00EE7DA5" w:rsidRPr="00F74F22" w:rsidRDefault="00EE7DA5" w:rsidP="00F74F22">
      <w:pPr>
        <w:spacing w:after="0" w:line="240" w:lineRule="auto"/>
        <w:ind w:firstLine="709"/>
        <w:jc w:val="both"/>
        <w:rPr>
          <w:rFonts w:ascii="Times New Roman" w:eastAsia="Calibri" w:hAnsi="Times New Roman" w:cs="Times New Roman"/>
          <w:sz w:val="24"/>
          <w:szCs w:val="24"/>
        </w:rPr>
      </w:pPr>
    </w:p>
    <w:p w14:paraId="371DA494" w14:textId="77777777" w:rsidR="009A10F6" w:rsidRPr="00F74F22" w:rsidRDefault="009A10F6" w:rsidP="00EE7DA5">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ЗАКЛЮЧЕНИЕ</w:t>
      </w:r>
    </w:p>
    <w:p w14:paraId="073F9CEB" w14:textId="0BCDDEC2"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sz w:val="24"/>
          <w:szCs w:val="24"/>
          <w:lang w:eastAsia="ru-RU"/>
        </w:rPr>
        <w:t xml:space="preserve">В результате моих исследований, я понял, что яйцо – волшебная «штука»: оно и прекрасный продукт, и удивительный предмет для опытов. Теперь я знаю о нём очень много: </w:t>
      </w:r>
    </w:p>
    <w:p w14:paraId="2E73A8C2" w14:textId="43857E92"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F74F22">
        <w:rPr>
          <w:rFonts w:ascii="Times New Roman" w:eastAsia="Times New Roman" w:hAnsi="Times New Roman" w:cs="Times New Roman"/>
          <w:color w:val="111115"/>
          <w:sz w:val="24"/>
          <w:szCs w:val="24"/>
          <w:bdr w:val="none" w:sz="0" w:space="0" w:color="auto" w:frame="1"/>
          <w:lang w:eastAsia="ru-RU"/>
        </w:rPr>
        <w:t>1)</w:t>
      </w:r>
      <w:r w:rsidR="00A9149D">
        <w:rPr>
          <w:rFonts w:ascii="Times New Roman" w:eastAsia="Times New Roman" w:hAnsi="Times New Roman" w:cs="Times New Roman"/>
          <w:color w:val="111115"/>
          <w:sz w:val="24"/>
          <w:szCs w:val="24"/>
          <w:bdr w:val="none" w:sz="0" w:space="0" w:color="auto" w:frame="1"/>
          <w:lang w:eastAsia="ru-RU"/>
        </w:rPr>
        <w:t> </w:t>
      </w:r>
      <w:r w:rsidRPr="00F74F22">
        <w:rPr>
          <w:rFonts w:ascii="Times New Roman" w:eastAsia="Times New Roman" w:hAnsi="Times New Roman" w:cs="Times New Roman"/>
          <w:color w:val="111115"/>
          <w:sz w:val="24"/>
          <w:szCs w:val="24"/>
          <w:bdr w:val="none" w:sz="0" w:space="0" w:color="auto" w:frame="1"/>
          <w:lang w:eastAsia="ru-RU"/>
        </w:rPr>
        <w:t xml:space="preserve">яйцо </w:t>
      </w:r>
      <w:r w:rsidR="00A9149D"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color w:val="111115"/>
          <w:sz w:val="24"/>
          <w:szCs w:val="24"/>
          <w:bdr w:val="none" w:sz="0" w:space="0" w:color="auto" w:frame="1"/>
          <w:lang w:eastAsia="ru-RU"/>
        </w:rPr>
        <w:t xml:space="preserve"> это клетка, заключенная в оболочку (скорлупу). Внутреннее содержимое состоит из белка, желтка, канатиков, </w:t>
      </w:r>
      <w:proofErr w:type="spellStart"/>
      <w:r w:rsidRPr="00F74F22">
        <w:rPr>
          <w:rFonts w:ascii="Times New Roman" w:eastAsia="Times New Roman" w:hAnsi="Times New Roman" w:cs="Times New Roman"/>
          <w:color w:val="111115"/>
          <w:sz w:val="24"/>
          <w:szCs w:val="24"/>
          <w:bdr w:val="none" w:sz="0" w:space="0" w:color="auto" w:frame="1"/>
          <w:lang w:eastAsia="ru-RU"/>
        </w:rPr>
        <w:t>подскорлуповой</w:t>
      </w:r>
      <w:proofErr w:type="spellEnd"/>
      <w:r w:rsidRPr="00F74F22">
        <w:rPr>
          <w:rFonts w:ascii="Times New Roman" w:eastAsia="Times New Roman" w:hAnsi="Times New Roman" w:cs="Times New Roman"/>
          <w:color w:val="111115"/>
          <w:sz w:val="24"/>
          <w:szCs w:val="24"/>
          <w:bdr w:val="none" w:sz="0" w:space="0" w:color="auto" w:frame="1"/>
          <w:lang w:eastAsia="ru-RU"/>
        </w:rPr>
        <w:t xml:space="preserve"> оболочки и скорлупы;</w:t>
      </w:r>
    </w:p>
    <w:p w14:paraId="261DD599" w14:textId="302D2135"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2)</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как проверить его свежесть;</w:t>
      </w:r>
    </w:p>
    <w:p w14:paraId="61980E1F" w14:textId="4A27A26D"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3)</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что с ним происходит в разных «жизненных» условиях (</w:t>
      </w:r>
      <w:r w:rsidRPr="00F74F22">
        <w:rPr>
          <w:rFonts w:ascii="Times New Roman" w:eastAsia="Calibri" w:hAnsi="Times New Roman" w:cs="Times New Roman"/>
          <w:color w:val="111115"/>
          <w:sz w:val="24"/>
          <w:szCs w:val="24"/>
          <w:bdr w:val="none" w:sz="0" w:space="0" w:color="auto" w:frame="1"/>
        </w:rPr>
        <w:t>твердые и жидкие тела имеют разную скорость и время вращения. Жидкое содержимое тормозит вращение)</w:t>
      </w:r>
      <w:r w:rsidRPr="00F74F22">
        <w:rPr>
          <w:rFonts w:ascii="Times New Roman" w:eastAsia="Calibri" w:hAnsi="Times New Roman" w:cs="Times New Roman"/>
          <w:sz w:val="24"/>
          <w:szCs w:val="24"/>
        </w:rPr>
        <w:t xml:space="preserve">; </w:t>
      </w:r>
    </w:p>
    <w:p w14:paraId="2162964D" w14:textId="6D8F1546"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lang w:eastAsia="ru-RU"/>
        </w:rPr>
      </w:pPr>
      <w:r w:rsidRPr="00F74F22">
        <w:rPr>
          <w:rFonts w:ascii="Times New Roman" w:eastAsia="Times New Roman" w:hAnsi="Times New Roman" w:cs="Times New Roman"/>
          <w:color w:val="111115"/>
          <w:sz w:val="24"/>
          <w:szCs w:val="24"/>
          <w:bdr w:val="none" w:sz="0" w:space="0" w:color="auto" w:frame="1"/>
          <w:lang w:eastAsia="ru-RU"/>
        </w:rPr>
        <w:lastRenderedPageBreak/>
        <w:t>4)</w:t>
      </w:r>
      <w:r w:rsidR="00A9149D">
        <w:rPr>
          <w:rFonts w:ascii="Times New Roman" w:eastAsia="Times New Roman" w:hAnsi="Times New Roman" w:cs="Times New Roman"/>
          <w:color w:val="111115"/>
          <w:sz w:val="24"/>
          <w:szCs w:val="24"/>
          <w:bdr w:val="none" w:sz="0" w:space="0" w:color="auto" w:frame="1"/>
          <w:lang w:eastAsia="ru-RU"/>
        </w:rPr>
        <w:t> </w:t>
      </w:r>
      <w:r w:rsidRPr="00F74F22">
        <w:rPr>
          <w:rFonts w:ascii="Times New Roman" w:eastAsia="Times New Roman" w:hAnsi="Times New Roman" w:cs="Times New Roman"/>
          <w:color w:val="111115"/>
          <w:sz w:val="24"/>
          <w:szCs w:val="24"/>
          <w:bdr w:val="none" w:sz="0" w:space="0" w:color="auto" w:frame="1"/>
          <w:lang w:eastAsia="ru-RU"/>
        </w:rPr>
        <w:t xml:space="preserve">в воде с разной плотностью яйцо ведет себя по-разному: в соленой </w:t>
      </w:r>
      <w:r w:rsidR="00A9149D" w:rsidRPr="00F74F22">
        <w:rPr>
          <w:rFonts w:ascii="Times New Roman" w:eastAsia="Times New Roman" w:hAnsi="Times New Roman" w:cs="Times New Roman"/>
          <w:color w:val="181818"/>
          <w:sz w:val="24"/>
          <w:szCs w:val="24"/>
          <w:lang w:eastAsia="ru-RU"/>
        </w:rPr>
        <w:t>–</w:t>
      </w:r>
      <w:r w:rsidR="00A9149D">
        <w:rPr>
          <w:rFonts w:ascii="Times New Roman" w:eastAsia="Times New Roman" w:hAnsi="Times New Roman" w:cs="Times New Roman"/>
          <w:color w:val="181818"/>
          <w:sz w:val="24"/>
          <w:szCs w:val="24"/>
          <w:lang w:eastAsia="ru-RU"/>
        </w:rPr>
        <w:t xml:space="preserve"> </w:t>
      </w:r>
      <w:r w:rsidRPr="00F74F22">
        <w:rPr>
          <w:rFonts w:ascii="Times New Roman" w:eastAsia="Times New Roman" w:hAnsi="Times New Roman" w:cs="Times New Roman"/>
          <w:color w:val="111115"/>
          <w:sz w:val="24"/>
          <w:szCs w:val="24"/>
          <w:bdr w:val="none" w:sz="0" w:space="0" w:color="auto" w:frame="1"/>
          <w:lang w:eastAsia="ru-RU"/>
        </w:rPr>
        <w:t>всплывает на поверхность и не тонет, а в обычной опускается вниз;</w:t>
      </w:r>
    </w:p>
    <w:p w14:paraId="5E2CD60C" w14:textId="25300AEE"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5)</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как беречь свои зубы (ведь они тоже покрыты кальцием, как яйцо);</w:t>
      </w:r>
    </w:p>
    <w:p w14:paraId="791C6E89" w14:textId="1C2BFF70" w:rsidR="009A10F6"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6)</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где безопаснее всего плавать.</w:t>
      </w:r>
    </w:p>
    <w:p w14:paraId="52C9785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r w:rsidRPr="00F74F22">
        <w:rPr>
          <w:rFonts w:ascii="Times New Roman" w:eastAsia="Calibri" w:hAnsi="Times New Roman" w:cs="Times New Roman"/>
          <w:b/>
          <w:color w:val="111115"/>
          <w:sz w:val="24"/>
          <w:szCs w:val="24"/>
          <w:bdr w:val="none" w:sz="0" w:space="0" w:color="auto" w:frame="1"/>
        </w:rPr>
        <w:t>ВЫВОД</w:t>
      </w:r>
      <w:r w:rsidRPr="00F74F22">
        <w:rPr>
          <w:rFonts w:ascii="Times New Roman" w:eastAsia="Calibri" w:hAnsi="Times New Roman" w:cs="Times New Roman"/>
          <w:color w:val="111115"/>
          <w:sz w:val="24"/>
          <w:szCs w:val="24"/>
          <w:bdr w:val="none" w:sz="0" w:space="0" w:color="auto" w:frame="1"/>
        </w:rPr>
        <w:t>: таким образом, я подтвердил гипотезу: что яйцо не только продукт питания, но и при помощи опытов с яйцом можно изучить такие природные явления как свойства жидких и твердых тел, свойства воды и воздуха.</w:t>
      </w:r>
    </w:p>
    <w:p w14:paraId="161AF4D5"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lang w:eastAsia="ru-RU"/>
        </w:rPr>
      </w:pPr>
      <w:r w:rsidRPr="00F74F22">
        <w:rPr>
          <w:rFonts w:ascii="Times New Roman" w:eastAsia="Times New Roman" w:hAnsi="Times New Roman" w:cs="Times New Roman"/>
          <w:color w:val="111115"/>
          <w:sz w:val="24"/>
          <w:szCs w:val="24"/>
          <w:bdr w:val="none" w:sz="0" w:space="0" w:color="auto" w:frame="1"/>
          <w:lang w:eastAsia="ru-RU"/>
        </w:rPr>
        <w:t>Я могу утверждать, что цель исследовательской работы мною достигнута, ее задачи решены, а гипотеза подтверждена.</w:t>
      </w:r>
    </w:p>
    <w:p w14:paraId="232F4495" w14:textId="7777777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lang w:eastAsia="ru-RU"/>
        </w:rPr>
      </w:pPr>
      <w:r w:rsidRPr="00F74F22">
        <w:rPr>
          <w:rFonts w:ascii="Times New Roman" w:eastAsia="Times New Roman" w:hAnsi="Times New Roman" w:cs="Times New Roman"/>
          <w:color w:val="111115"/>
          <w:sz w:val="24"/>
          <w:szCs w:val="24"/>
          <w:bdr w:val="none" w:sz="0" w:space="0" w:color="auto" w:frame="1"/>
          <w:lang w:eastAsia="ru-RU"/>
        </w:rPr>
        <w:t>Вся эта работа дала мне возможность узнать много нового и по-другому увидеть привычные и простые, на первый взгляд, вещи.</w:t>
      </w:r>
    </w:p>
    <w:p w14:paraId="6766BA41" w14:textId="34748C97"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color w:val="111115"/>
          <w:sz w:val="24"/>
          <w:szCs w:val="24"/>
          <w:lang w:eastAsia="ru-RU"/>
        </w:rPr>
      </w:pPr>
      <w:r w:rsidRPr="00F74F22">
        <w:rPr>
          <w:rFonts w:ascii="Times New Roman" w:eastAsia="Times New Roman" w:hAnsi="Times New Roman" w:cs="Times New Roman"/>
          <w:color w:val="111115"/>
          <w:sz w:val="24"/>
          <w:szCs w:val="24"/>
          <w:bdr w:val="none" w:sz="0" w:space="0" w:color="auto" w:frame="1"/>
          <w:lang w:eastAsia="ru-RU"/>
        </w:rPr>
        <w:t>Теперь я могу с уверенностью сказать, что яйцо это не только символ Пасхи, вкусная еда или персонаж детских сказок, но и замечательный помощник в изучении и исследовании чего-то нового.</w:t>
      </w:r>
    </w:p>
    <w:p w14:paraId="6B043D4E" w14:textId="164F21FA" w:rsidR="009A10F6" w:rsidRPr="00F74F22" w:rsidRDefault="009A10F6" w:rsidP="00F74F22">
      <w:pPr>
        <w:shd w:val="clear" w:color="auto" w:fill="FFFFFF"/>
        <w:spacing w:after="0" w:line="240" w:lineRule="auto"/>
        <w:ind w:firstLine="709"/>
        <w:jc w:val="both"/>
        <w:rPr>
          <w:rFonts w:ascii="Times New Roman" w:eastAsia="Times New Roman" w:hAnsi="Times New Roman" w:cs="Times New Roman"/>
          <w:sz w:val="24"/>
          <w:szCs w:val="24"/>
          <w:lang w:eastAsia="ru-RU"/>
        </w:rPr>
      </w:pPr>
    </w:p>
    <w:p w14:paraId="1CB0D68B" w14:textId="77777777" w:rsidR="009A10F6" w:rsidRPr="00F74F22" w:rsidRDefault="009A10F6" w:rsidP="00EE7DA5">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СПИСОК ИСПОЛЬЗОВАННЫХ ИСТОЧНИКОВ</w:t>
      </w:r>
    </w:p>
    <w:p w14:paraId="32429078" w14:textId="04AA9B2E" w:rsidR="009A10F6" w:rsidRPr="00F74F22" w:rsidRDefault="009A10F6" w:rsidP="00EE7DA5">
      <w:pPr>
        <w:spacing w:after="0" w:line="240" w:lineRule="auto"/>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1.</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 xml:space="preserve">Сладков Н. </w:t>
      </w:r>
      <w:proofErr w:type="spellStart"/>
      <w:r w:rsidRPr="00F74F22">
        <w:rPr>
          <w:rFonts w:ascii="Times New Roman" w:eastAsia="Calibri" w:hAnsi="Times New Roman" w:cs="Times New Roman"/>
          <w:sz w:val="24"/>
          <w:szCs w:val="24"/>
        </w:rPr>
        <w:t>Гнездо.Я</w:t>
      </w:r>
      <w:proofErr w:type="spellEnd"/>
      <w:r w:rsidRPr="00F74F22">
        <w:rPr>
          <w:rFonts w:ascii="Times New Roman" w:eastAsia="Calibri" w:hAnsi="Times New Roman" w:cs="Times New Roman"/>
          <w:sz w:val="24"/>
          <w:szCs w:val="24"/>
        </w:rPr>
        <w:t xml:space="preserve"> за солнышком иду. Сост. </w:t>
      </w:r>
      <w:proofErr w:type="spellStart"/>
      <w:r w:rsidRPr="00F74F22">
        <w:rPr>
          <w:rFonts w:ascii="Times New Roman" w:eastAsia="Calibri" w:hAnsi="Times New Roman" w:cs="Times New Roman"/>
          <w:sz w:val="24"/>
          <w:szCs w:val="24"/>
        </w:rPr>
        <w:t>В.М.Вдовиченко</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В.И.Дебалтовская</w:t>
      </w:r>
      <w:proofErr w:type="spellEnd"/>
      <w:r w:rsidRPr="00F74F22">
        <w:rPr>
          <w:rFonts w:ascii="Times New Roman" w:eastAsia="Calibri" w:hAnsi="Times New Roman" w:cs="Times New Roman"/>
          <w:sz w:val="24"/>
          <w:szCs w:val="24"/>
        </w:rPr>
        <w:t>. Мн., Нар. асвета,</w:t>
      </w:r>
      <w:r w:rsidR="00A9149D">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1985.</w:t>
      </w:r>
      <w:r w:rsidR="00A9149D">
        <w:rPr>
          <w:rFonts w:ascii="Times New Roman" w:eastAsia="Calibri" w:hAnsi="Times New Roman" w:cs="Times New Roman"/>
          <w:sz w:val="24"/>
          <w:szCs w:val="24"/>
        </w:rPr>
        <w:t xml:space="preserve"> </w:t>
      </w:r>
      <w:r w:rsidR="00A9149D" w:rsidRPr="00F74F22">
        <w:rPr>
          <w:rFonts w:ascii="Times New Roman" w:eastAsia="Times New Roman" w:hAnsi="Times New Roman" w:cs="Times New Roman"/>
          <w:color w:val="181818"/>
          <w:sz w:val="24"/>
          <w:szCs w:val="24"/>
          <w:lang w:eastAsia="ru-RU"/>
        </w:rPr>
        <w:t>–</w:t>
      </w:r>
      <w:r w:rsidR="00A9149D">
        <w:rPr>
          <w:rFonts w:ascii="Times New Roman" w:eastAsia="Calibri" w:hAnsi="Times New Roman" w:cs="Times New Roman"/>
          <w:sz w:val="24"/>
          <w:szCs w:val="24"/>
        </w:rPr>
        <w:t xml:space="preserve"> </w:t>
      </w:r>
      <w:r w:rsidRPr="00F74F22">
        <w:rPr>
          <w:rFonts w:ascii="Times New Roman" w:eastAsia="Calibri" w:hAnsi="Times New Roman" w:cs="Times New Roman"/>
          <w:sz w:val="24"/>
          <w:szCs w:val="24"/>
        </w:rPr>
        <w:t>159</w:t>
      </w:r>
      <w:r w:rsidR="00A9149D">
        <w:rPr>
          <w:rFonts w:ascii="Times New Roman" w:eastAsia="Calibri" w:hAnsi="Times New Roman" w:cs="Times New Roman"/>
          <w:sz w:val="24"/>
          <w:szCs w:val="24"/>
        </w:rPr>
        <w:t> </w:t>
      </w:r>
      <w:r w:rsidRPr="00F74F22">
        <w:rPr>
          <w:rFonts w:ascii="Times New Roman" w:eastAsia="Calibri" w:hAnsi="Times New Roman" w:cs="Times New Roman"/>
          <w:sz w:val="24"/>
          <w:szCs w:val="24"/>
        </w:rPr>
        <w:t>с.</w:t>
      </w:r>
    </w:p>
    <w:p w14:paraId="3EAD2D13" w14:textId="6E77489D" w:rsidR="009A10F6" w:rsidRPr="00F74F22" w:rsidRDefault="009A10F6" w:rsidP="00EE7DA5">
      <w:pPr>
        <w:spacing w:after="0" w:line="240" w:lineRule="auto"/>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2.</w:t>
      </w:r>
      <w:r w:rsidR="00A9149D">
        <w:rPr>
          <w:rFonts w:ascii="Times New Roman" w:eastAsia="Calibri" w:hAnsi="Times New Roman" w:cs="Times New Roman"/>
          <w:sz w:val="24"/>
          <w:szCs w:val="24"/>
        </w:rPr>
        <w:t> </w:t>
      </w:r>
      <w:proofErr w:type="spellStart"/>
      <w:r w:rsidRPr="00F74F22">
        <w:rPr>
          <w:rFonts w:ascii="Times New Roman" w:eastAsia="Calibri" w:hAnsi="Times New Roman" w:cs="Times New Roman"/>
          <w:sz w:val="24"/>
          <w:szCs w:val="24"/>
        </w:rPr>
        <w:t>Скребицкий</w:t>
      </w:r>
      <w:proofErr w:type="spellEnd"/>
      <w:r w:rsidRPr="00F74F22">
        <w:rPr>
          <w:rFonts w:ascii="Times New Roman" w:eastAsia="Calibri" w:hAnsi="Times New Roman" w:cs="Times New Roman"/>
          <w:sz w:val="24"/>
          <w:szCs w:val="24"/>
        </w:rPr>
        <w:t xml:space="preserve"> </w:t>
      </w:r>
      <w:proofErr w:type="spellStart"/>
      <w:r w:rsidRPr="00F74F22">
        <w:rPr>
          <w:rFonts w:ascii="Times New Roman" w:eastAsia="Calibri" w:hAnsi="Times New Roman" w:cs="Times New Roman"/>
          <w:sz w:val="24"/>
          <w:szCs w:val="24"/>
        </w:rPr>
        <w:t>Г.Птицы</w:t>
      </w:r>
      <w:proofErr w:type="spellEnd"/>
      <w:r w:rsidRPr="00F74F22">
        <w:rPr>
          <w:rFonts w:ascii="Times New Roman" w:eastAsia="Calibri" w:hAnsi="Times New Roman" w:cs="Times New Roman"/>
          <w:sz w:val="24"/>
          <w:szCs w:val="24"/>
        </w:rPr>
        <w:t xml:space="preserve"> начинают вить гнёзда.</w:t>
      </w:r>
    </w:p>
    <w:p w14:paraId="14A717CF" w14:textId="200FF114" w:rsidR="009A10F6" w:rsidRPr="00F74F22" w:rsidRDefault="009A10F6" w:rsidP="00EE7DA5">
      <w:pPr>
        <w:spacing w:after="0" w:line="240" w:lineRule="auto"/>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3.</w:t>
      </w:r>
      <w:r w:rsidR="00A9149D">
        <w:rPr>
          <w:rFonts w:ascii="Times New Roman" w:eastAsia="Calibri" w:hAnsi="Times New Roman" w:cs="Times New Roman"/>
          <w:sz w:val="24"/>
          <w:szCs w:val="24"/>
        </w:rPr>
        <w:t> </w:t>
      </w:r>
      <w:proofErr w:type="spellStart"/>
      <w:r w:rsidRPr="00F74F22">
        <w:rPr>
          <w:rFonts w:ascii="Times New Roman" w:eastAsia="Calibri" w:hAnsi="Times New Roman" w:cs="Times New Roman"/>
          <w:color w:val="181818"/>
          <w:sz w:val="24"/>
          <w:szCs w:val="24"/>
          <w:shd w:val="clear" w:color="auto" w:fill="FFFFFF"/>
        </w:rPr>
        <w:t>Фисинин</w:t>
      </w:r>
      <w:proofErr w:type="spellEnd"/>
      <w:r w:rsidRPr="00F74F22">
        <w:rPr>
          <w:rFonts w:ascii="Times New Roman" w:eastAsia="Calibri" w:hAnsi="Times New Roman" w:cs="Times New Roman"/>
          <w:color w:val="181818"/>
          <w:sz w:val="24"/>
          <w:szCs w:val="24"/>
          <w:shd w:val="clear" w:color="auto" w:fill="FFFFFF"/>
        </w:rPr>
        <w:t xml:space="preserve"> В., </w:t>
      </w:r>
      <w:proofErr w:type="spellStart"/>
      <w:r w:rsidRPr="00F74F22">
        <w:rPr>
          <w:rFonts w:ascii="Times New Roman" w:eastAsia="Calibri" w:hAnsi="Times New Roman" w:cs="Times New Roman"/>
          <w:color w:val="181818"/>
          <w:sz w:val="24"/>
          <w:szCs w:val="24"/>
          <w:shd w:val="clear" w:color="auto" w:fill="FFFFFF"/>
        </w:rPr>
        <w:t>Штеле</w:t>
      </w:r>
      <w:proofErr w:type="spellEnd"/>
      <w:r w:rsidRPr="00F74F22">
        <w:rPr>
          <w:rFonts w:ascii="Times New Roman" w:eastAsia="Calibri" w:hAnsi="Times New Roman" w:cs="Times New Roman"/>
          <w:color w:val="181818"/>
          <w:sz w:val="24"/>
          <w:szCs w:val="24"/>
          <w:shd w:val="clear" w:color="auto" w:fill="FFFFFF"/>
        </w:rPr>
        <w:t xml:space="preserve"> А., Ерастов Г. Качество пищевых яиц и здоровое питание/ Птицеводство, 2008, №</w:t>
      </w:r>
      <w:r w:rsidR="00A9149D">
        <w:rPr>
          <w:rFonts w:ascii="Times New Roman" w:eastAsia="Calibri" w:hAnsi="Times New Roman" w:cs="Times New Roman"/>
          <w:color w:val="181818"/>
          <w:sz w:val="24"/>
          <w:szCs w:val="24"/>
          <w:shd w:val="clear" w:color="auto" w:fill="FFFFFF"/>
        </w:rPr>
        <w:t> </w:t>
      </w:r>
      <w:r w:rsidRPr="00F74F22">
        <w:rPr>
          <w:rFonts w:ascii="Times New Roman" w:eastAsia="Calibri" w:hAnsi="Times New Roman" w:cs="Times New Roman"/>
          <w:color w:val="181818"/>
          <w:sz w:val="24"/>
          <w:szCs w:val="24"/>
          <w:shd w:val="clear" w:color="auto" w:fill="FFFFFF"/>
        </w:rPr>
        <w:t>2</w:t>
      </w:r>
      <w:r w:rsidRPr="00F74F22">
        <w:rPr>
          <w:rFonts w:ascii="Times New Roman" w:eastAsia="Calibri" w:hAnsi="Times New Roman" w:cs="Times New Roman"/>
          <w:color w:val="2D3748"/>
          <w:sz w:val="24"/>
          <w:szCs w:val="24"/>
          <w:shd w:val="clear" w:color="auto" w:fill="FFFFFF"/>
        </w:rPr>
        <w:t>.</w:t>
      </w:r>
    </w:p>
    <w:p w14:paraId="694914DF" w14:textId="482F2197" w:rsidR="009A10F6" w:rsidRPr="00F74F22" w:rsidRDefault="009A10F6" w:rsidP="00EE7DA5">
      <w:pPr>
        <w:spacing w:after="0" w:line="240" w:lineRule="auto"/>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4.</w:t>
      </w:r>
      <w:r w:rsidR="00A9149D">
        <w:rPr>
          <w:rFonts w:ascii="Times New Roman" w:eastAsia="Calibri" w:hAnsi="Times New Roman" w:cs="Times New Roman"/>
          <w:sz w:val="24"/>
          <w:szCs w:val="24"/>
        </w:rPr>
        <w:t> </w:t>
      </w:r>
      <w:proofErr w:type="spellStart"/>
      <w:r w:rsidRPr="00F74F22">
        <w:rPr>
          <w:rFonts w:ascii="Times New Roman" w:eastAsia="Calibri" w:hAnsi="Times New Roman" w:cs="Times New Roman"/>
          <w:sz w:val="24"/>
          <w:szCs w:val="24"/>
        </w:rPr>
        <w:t>Шёберг</w:t>
      </w:r>
      <w:proofErr w:type="spellEnd"/>
      <w:r w:rsidRPr="00F74F22">
        <w:rPr>
          <w:rFonts w:ascii="Times New Roman" w:eastAsia="Calibri" w:hAnsi="Times New Roman" w:cs="Times New Roman"/>
          <w:sz w:val="24"/>
          <w:szCs w:val="24"/>
        </w:rPr>
        <w:t xml:space="preserve"> Лена. Крутые факты о яйцах. Издательство «Самокат» 2017.</w:t>
      </w:r>
    </w:p>
    <w:p w14:paraId="33B2A374" w14:textId="5C57710F" w:rsidR="009A10F6" w:rsidRPr="00F74F22" w:rsidRDefault="009A10F6" w:rsidP="00EE7DA5">
      <w:pPr>
        <w:spacing w:after="0" w:line="240" w:lineRule="auto"/>
        <w:jc w:val="both"/>
        <w:rPr>
          <w:rFonts w:ascii="Times New Roman" w:eastAsia="Calibri" w:hAnsi="Times New Roman" w:cs="Times New Roman"/>
          <w:sz w:val="24"/>
          <w:szCs w:val="24"/>
        </w:rPr>
      </w:pPr>
      <w:r w:rsidRPr="00F74F22">
        <w:rPr>
          <w:rFonts w:ascii="Times New Roman" w:eastAsia="Calibri" w:hAnsi="Times New Roman" w:cs="Times New Roman"/>
          <w:sz w:val="24"/>
          <w:szCs w:val="24"/>
        </w:rPr>
        <w:t>5</w:t>
      </w:r>
      <w:r w:rsidR="00A9149D">
        <w:rPr>
          <w:rFonts w:ascii="Times New Roman" w:eastAsia="Calibri" w:hAnsi="Times New Roman" w:cs="Times New Roman"/>
          <w:color w:val="181818"/>
          <w:sz w:val="24"/>
          <w:szCs w:val="24"/>
          <w:shd w:val="clear" w:color="auto" w:fill="FFFFFF"/>
        </w:rPr>
        <w:t>. </w:t>
      </w:r>
      <w:r w:rsidRPr="00F74F22">
        <w:rPr>
          <w:rFonts w:ascii="Times New Roman" w:eastAsia="Calibri" w:hAnsi="Times New Roman" w:cs="Times New Roman"/>
          <w:color w:val="2D3748"/>
          <w:sz w:val="24"/>
          <w:szCs w:val="24"/>
          <w:shd w:val="clear" w:color="auto" w:fill="FFFFFF"/>
          <w:lang w:val="be-BY"/>
        </w:rPr>
        <w:t>“</w:t>
      </w:r>
      <w:r w:rsidRPr="00F74F22">
        <w:rPr>
          <w:rFonts w:ascii="Times New Roman" w:eastAsia="Calibri" w:hAnsi="Times New Roman" w:cs="Times New Roman"/>
          <w:color w:val="2D3748"/>
          <w:sz w:val="24"/>
          <w:szCs w:val="24"/>
          <w:shd w:val="clear" w:color="auto" w:fill="FFFFFF"/>
        </w:rPr>
        <w:t xml:space="preserve">Это интересно!” </w:t>
      </w:r>
      <w:r w:rsidRPr="00F74F22">
        <w:rPr>
          <w:rFonts w:ascii="Times New Roman" w:eastAsia="Calibri" w:hAnsi="Times New Roman" w:cs="Times New Roman"/>
          <w:color w:val="2D3748"/>
          <w:sz w:val="24"/>
          <w:szCs w:val="24"/>
          <w:shd w:val="clear" w:color="auto" w:fill="FFFFFF"/>
          <w:lang w:val="en-US"/>
        </w:rPr>
        <w:t>https</w:t>
      </w:r>
      <w:r w:rsidRPr="00F74F22">
        <w:rPr>
          <w:rFonts w:ascii="Times New Roman" w:eastAsia="Calibri" w:hAnsi="Times New Roman" w:cs="Times New Roman"/>
          <w:color w:val="2D3748"/>
          <w:sz w:val="24"/>
          <w:szCs w:val="24"/>
          <w:shd w:val="clear" w:color="auto" w:fill="FFFFFF"/>
        </w:rPr>
        <w:t>://</w:t>
      </w:r>
      <w:proofErr w:type="spellStart"/>
      <w:r w:rsidRPr="00F74F22">
        <w:rPr>
          <w:rFonts w:ascii="Times New Roman" w:eastAsia="Calibri" w:hAnsi="Times New Roman" w:cs="Times New Roman"/>
          <w:color w:val="2D3748"/>
          <w:sz w:val="24"/>
          <w:szCs w:val="24"/>
          <w:shd w:val="clear" w:color="auto" w:fill="FFFFFF"/>
          <w:lang w:val="en-US"/>
        </w:rPr>
        <w:t>tavika</w:t>
      </w:r>
      <w:proofErr w:type="spellEnd"/>
      <w:r w:rsidRPr="00F74F22">
        <w:rPr>
          <w:rFonts w:ascii="Times New Roman" w:eastAsia="Calibri" w:hAnsi="Times New Roman" w:cs="Times New Roman"/>
          <w:color w:val="2D3748"/>
          <w:sz w:val="24"/>
          <w:szCs w:val="24"/>
          <w:shd w:val="clear" w:color="auto" w:fill="FFFFFF"/>
        </w:rPr>
        <w:t>.</w:t>
      </w:r>
      <w:r w:rsidRPr="00F74F22">
        <w:rPr>
          <w:rFonts w:ascii="Times New Roman" w:eastAsia="Calibri" w:hAnsi="Times New Roman" w:cs="Times New Roman"/>
          <w:color w:val="2D3748"/>
          <w:sz w:val="24"/>
          <w:szCs w:val="24"/>
          <w:shd w:val="clear" w:color="auto" w:fill="FFFFFF"/>
          <w:lang w:val="en-US"/>
        </w:rPr>
        <w:t>ru</w:t>
      </w:r>
      <w:r w:rsidRPr="00F74F22">
        <w:rPr>
          <w:rFonts w:ascii="Times New Roman" w:eastAsia="Calibri" w:hAnsi="Times New Roman" w:cs="Times New Roman"/>
          <w:color w:val="2D3748"/>
          <w:sz w:val="24"/>
          <w:szCs w:val="24"/>
          <w:shd w:val="clear" w:color="auto" w:fill="FFFFFF"/>
        </w:rPr>
        <w:t>, использованы материалы Татьяны Пироженко.</w:t>
      </w:r>
    </w:p>
    <w:p w14:paraId="673556F4" w14:textId="0EEB0DB1" w:rsidR="009A10F6" w:rsidRPr="00F74F22" w:rsidRDefault="009A10F6" w:rsidP="00EE7DA5">
      <w:pPr>
        <w:spacing w:after="0" w:line="240" w:lineRule="auto"/>
        <w:jc w:val="both"/>
        <w:rPr>
          <w:rFonts w:ascii="Times New Roman" w:eastAsia="Calibri" w:hAnsi="Times New Roman" w:cs="Times New Roman"/>
          <w:color w:val="181818"/>
          <w:sz w:val="24"/>
          <w:szCs w:val="24"/>
          <w:shd w:val="clear" w:color="auto" w:fill="FFFFFF"/>
        </w:rPr>
      </w:pPr>
      <w:r w:rsidRPr="00F74F22">
        <w:rPr>
          <w:rFonts w:ascii="Times New Roman" w:eastAsia="Calibri" w:hAnsi="Times New Roman" w:cs="Times New Roman"/>
          <w:color w:val="181818"/>
          <w:sz w:val="24"/>
          <w:szCs w:val="24"/>
          <w:shd w:val="clear" w:color="auto" w:fill="FFFFFF"/>
        </w:rPr>
        <w:t>6.</w:t>
      </w:r>
      <w:r w:rsidR="00A9149D">
        <w:rPr>
          <w:rFonts w:ascii="Times New Roman" w:eastAsia="Calibri" w:hAnsi="Times New Roman" w:cs="Times New Roman"/>
          <w:color w:val="2D3748"/>
          <w:sz w:val="24"/>
          <w:szCs w:val="24"/>
          <w:shd w:val="clear" w:color="auto" w:fill="FFFFFF"/>
          <w:lang w:val="be-BY"/>
        </w:rPr>
        <w:t> </w:t>
      </w:r>
      <w:r w:rsidRPr="00F74F22">
        <w:rPr>
          <w:rFonts w:ascii="Times New Roman" w:eastAsia="Calibri" w:hAnsi="Times New Roman" w:cs="Times New Roman"/>
          <w:sz w:val="24"/>
          <w:szCs w:val="24"/>
        </w:rPr>
        <w:t>http://</w:t>
      </w:r>
      <w:r w:rsidRPr="00F74F22">
        <w:rPr>
          <w:rFonts w:ascii="Times New Roman" w:eastAsia="Calibri" w:hAnsi="Times New Roman" w:cs="Times New Roman"/>
          <w:sz w:val="24"/>
          <w:szCs w:val="24"/>
          <w:lang w:val="en-US"/>
        </w:rPr>
        <w:t>www</w:t>
      </w:r>
      <w:r w:rsidRPr="00F74F22">
        <w:rPr>
          <w:rFonts w:ascii="Times New Roman" w:eastAsia="Calibri" w:hAnsi="Times New Roman" w:cs="Times New Roman"/>
          <w:sz w:val="24"/>
          <w:szCs w:val="24"/>
        </w:rPr>
        <w:t>.</w:t>
      </w:r>
      <w:proofErr w:type="spellStart"/>
      <w:r w:rsidRPr="00F74F22">
        <w:rPr>
          <w:rFonts w:ascii="Times New Roman" w:eastAsia="Calibri" w:hAnsi="Times New Roman" w:cs="Times New Roman"/>
          <w:sz w:val="24"/>
          <w:szCs w:val="24"/>
        </w:rPr>
        <w:t>razvi</w:t>
      </w:r>
      <w:r w:rsidRPr="00F74F22">
        <w:rPr>
          <w:rFonts w:ascii="Times New Roman" w:eastAsia="Calibri" w:hAnsi="Times New Roman" w:cs="Times New Roman"/>
          <w:sz w:val="24"/>
          <w:szCs w:val="24"/>
          <w:lang w:val="en-US"/>
        </w:rPr>
        <w:t>vashka</w:t>
      </w:r>
      <w:proofErr w:type="spellEnd"/>
      <w:r w:rsidRPr="00F74F22">
        <w:rPr>
          <w:rFonts w:ascii="Times New Roman" w:eastAsia="Calibri" w:hAnsi="Times New Roman" w:cs="Times New Roman"/>
          <w:sz w:val="24"/>
          <w:szCs w:val="24"/>
        </w:rPr>
        <w:t>.</w:t>
      </w:r>
      <w:r w:rsidRPr="00F74F22">
        <w:rPr>
          <w:rFonts w:ascii="Times New Roman" w:eastAsia="Calibri" w:hAnsi="Times New Roman" w:cs="Times New Roman"/>
          <w:sz w:val="24"/>
          <w:szCs w:val="24"/>
          <w:lang w:val="en-US"/>
        </w:rPr>
        <w:t>online</w:t>
      </w:r>
    </w:p>
    <w:p w14:paraId="0455C93A" w14:textId="74D74185"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6A156FD6" w14:textId="71352B41" w:rsidR="009A10F6"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1</w:t>
      </w:r>
    </w:p>
    <w:p w14:paraId="1FC95673" w14:textId="77777777" w:rsidR="00D24DC6" w:rsidRPr="00D24DC6" w:rsidRDefault="00D24DC6" w:rsidP="00EE7DA5">
      <w:pPr>
        <w:spacing w:after="0" w:line="240" w:lineRule="auto"/>
        <w:jc w:val="right"/>
        <w:rPr>
          <w:rFonts w:ascii="Times New Roman" w:eastAsia="Calibri" w:hAnsi="Times New Roman" w:cs="Times New Roman"/>
          <w:sz w:val="16"/>
          <w:szCs w:val="16"/>
        </w:rPr>
      </w:pPr>
    </w:p>
    <w:p w14:paraId="363723E5" w14:textId="4ED8E0CE" w:rsidR="009A10F6" w:rsidRPr="00F74F22" w:rsidRDefault="009A10F6" w:rsidP="00D24DC6">
      <w:pPr>
        <w:spacing w:after="0" w:line="240" w:lineRule="auto"/>
        <w:jc w:val="center"/>
        <w:rPr>
          <w:rFonts w:ascii="Times New Roman" w:eastAsia="Calibri" w:hAnsi="Times New Roman" w:cs="Times New Roman"/>
          <w:sz w:val="24"/>
          <w:szCs w:val="24"/>
          <w:lang w:val="en-US"/>
        </w:rPr>
      </w:pPr>
      <w:r w:rsidRPr="00F74F22">
        <w:rPr>
          <w:rFonts w:ascii="Times New Roman" w:eastAsia="Calibri" w:hAnsi="Times New Roman" w:cs="Times New Roman"/>
          <w:noProof/>
          <w:sz w:val="24"/>
          <w:szCs w:val="24"/>
          <w:lang w:eastAsia="ru-RU"/>
        </w:rPr>
        <w:drawing>
          <wp:inline distT="0" distB="0" distL="0" distR="0" wp14:anchorId="22D9E595" wp14:editId="08F1782F">
            <wp:extent cx="2160000" cy="1620001"/>
            <wp:effectExtent l="3175" t="0" r="0" b="0"/>
            <wp:docPr id="1024" name="Рисунок 1024" descr="D:\Исслед работа\Camera\20230313_10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Исслед работа\Camera\20230313_103818.jpg"/>
                    <pic:cNvPicPr>
                      <a:picLocks noChangeAspect="1" noChangeArrowheads="1"/>
                    </pic:cNvPicPr>
                  </pic:nvPicPr>
                  <pic:blipFill>
                    <a:blip r:embed="rId224" cstate="print"/>
                    <a:srcRect/>
                    <a:stretch>
                      <a:fillRect/>
                    </a:stretch>
                  </pic:blipFill>
                  <pic:spPr bwMode="auto">
                    <a:xfrm rot="5400000">
                      <a:off x="0" y="0"/>
                      <a:ext cx="2160000" cy="1620001"/>
                    </a:xfrm>
                    <a:prstGeom prst="rect">
                      <a:avLst/>
                    </a:prstGeom>
                    <a:noFill/>
                    <a:ln w="9525">
                      <a:noFill/>
                      <a:miter lim="800000"/>
                      <a:headEnd/>
                      <a:tailEnd/>
                    </a:ln>
                  </pic:spPr>
                </pic:pic>
              </a:graphicData>
            </a:graphic>
          </wp:inline>
        </w:drawing>
      </w:r>
      <w:r w:rsidR="00D24DC6">
        <w:rPr>
          <w:rFonts w:ascii="Times New Roman" w:eastAsia="Calibri" w:hAnsi="Times New Roman" w:cs="Times New Roman"/>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00E95656" wp14:editId="7A1B83FC">
            <wp:extent cx="2160000" cy="1620000"/>
            <wp:effectExtent l="3175" t="0" r="0" b="0"/>
            <wp:docPr id="1027" name="Рисунок 6" descr="D:\Исслед работа\Camera\20230313_10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Исслед работа\Camera\20230313_103856.jpg"/>
                    <pic:cNvPicPr>
                      <a:picLocks noChangeAspect="1" noChangeArrowheads="1"/>
                    </pic:cNvPicPr>
                  </pic:nvPicPr>
                  <pic:blipFill>
                    <a:blip r:embed="rId225" cstate="print"/>
                    <a:srcRect/>
                    <a:stretch>
                      <a:fillRect/>
                    </a:stretch>
                  </pic:blipFill>
                  <pic:spPr bwMode="auto">
                    <a:xfrm rot="5400000">
                      <a:off x="0" y="0"/>
                      <a:ext cx="2160000" cy="1620000"/>
                    </a:xfrm>
                    <a:prstGeom prst="rect">
                      <a:avLst/>
                    </a:prstGeom>
                    <a:noFill/>
                    <a:ln w="9525">
                      <a:noFill/>
                      <a:miter lim="800000"/>
                      <a:headEnd/>
                      <a:tailEnd/>
                    </a:ln>
                  </pic:spPr>
                </pic:pic>
              </a:graphicData>
            </a:graphic>
          </wp:inline>
        </w:drawing>
      </w:r>
      <w:r w:rsidR="00D24DC6">
        <w:rPr>
          <w:rFonts w:ascii="Times New Roman" w:eastAsia="Calibri" w:hAnsi="Times New Roman" w:cs="Times New Roman"/>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663F1EF2" wp14:editId="243D5B64">
            <wp:extent cx="2160000" cy="1620001"/>
            <wp:effectExtent l="3175" t="0" r="0" b="0"/>
            <wp:docPr id="1028" name="Рисунок 9" descr="D:\Исслед работа\Camera\20230313_10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Исслед работа\Camera\20230313_103728.jpg"/>
                    <pic:cNvPicPr>
                      <a:picLocks noChangeAspect="1" noChangeArrowheads="1"/>
                    </pic:cNvPicPr>
                  </pic:nvPicPr>
                  <pic:blipFill>
                    <a:blip r:embed="rId226" cstate="print"/>
                    <a:srcRect/>
                    <a:stretch>
                      <a:fillRect/>
                    </a:stretch>
                  </pic:blipFill>
                  <pic:spPr bwMode="auto">
                    <a:xfrm rot="5400000">
                      <a:off x="0" y="0"/>
                      <a:ext cx="2160000" cy="1620001"/>
                    </a:xfrm>
                    <a:prstGeom prst="rect">
                      <a:avLst/>
                    </a:prstGeom>
                    <a:noFill/>
                    <a:ln w="9525">
                      <a:noFill/>
                      <a:miter lim="800000"/>
                      <a:headEnd/>
                      <a:tailEnd/>
                    </a:ln>
                  </pic:spPr>
                </pic:pic>
              </a:graphicData>
            </a:graphic>
          </wp:inline>
        </w:drawing>
      </w:r>
    </w:p>
    <w:p w14:paraId="7C68C76D" w14:textId="0ADE7EDB"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5AB7AC7D" w14:textId="77777777" w:rsidR="009A10F6" w:rsidRPr="00F74F22" w:rsidRDefault="009A10F6" w:rsidP="00EE7DA5">
      <w:pPr>
        <w:spacing w:after="0" w:line="240" w:lineRule="auto"/>
        <w:jc w:val="right"/>
        <w:rPr>
          <w:rFonts w:ascii="Times New Roman" w:eastAsia="Calibri" w:hAnsi="Times New Roman" w:cs="Times New Roman"/>
          <w:b/>
          <w:bCs/>
          <w:sz w:val="24"/>
          <w:szCs w:val="24"/>
          <w:lang w:val="en-US"/>
        </w:rPr>
      </w:pPr>
      <w:r w:rsidRPr="00F74F22">
        <w:rPr>
          <w:rFonts w:ascii="Times New Roman" w:eastAsia="Calibri" w:hAnsi="Times New Roman" w:cs="Times New Roman"/>
          <w:b/>
          <w:bCs/>
          <w:sz w:val="24"/>
          <w:szCs w:val="24"/>
        </w:rPr>
        <w:t>ПРИЛОЖЕНИЕ 2</w:t>
      </w:r>
    </w:p>
    <w:p w14:paraId="5361160B" w14:textId="77777777" w:rsidR="009A10F6" w:rsidRPr="00F74F22" w:rsidRDefault="009A10F6" w:rsidP="00D24DC6">
      <w:pPr>
        <w:spacing w:after="0" w:line="240" w:lineRule="auto"/>
        <w:ind w:firstLine="709"/>
        <w:jc w:val="center"/>
        <w:rPr>
          <w:rFonts w:ascii="Times New Roman" w:eastAsia="Calibri" w:hAnsi="Times New Roman" w:cs="Times New Roman"/>
          <w:b/>
          <w:bCs/>
          <w:sz w:val="24"/>
          <w:szCs w:val="24"/>
          <w:lang w:val="en-US"/>
        </w:rPr>
      </w:pPr>
      <w:r w:rsidRPr="00F74F22">
        <w:rPr>
          <w:rFonts w:ascii="Times New Roman" w:eastAsia="Calibri" w:hAnsi="Times New Roman" w:cs="Times New Roman"/>
          <w:b/>
          <w:bCs/>
          <w:noProof/>
          <w:sz w:val="24"/>
          <w:szCs w:val="24"/>
          <w:lang w:eastAsia="ru-RU"/>
        </w:rPr>
        <w:drawing>
          <wp:inline distT="0" distB="0" distL="0" distR="0" wp14:anchorId="0AF68E63" wp14:editId="5974F7C4">
            <wp:extent cx="3006591" cy="1828800"/>
            <wp:effectExtent l="0" t="0" r="3810" b="0"/>
            <wp:docPr id="1029" name="Рисунок 1" descr="https://fs.znanio.ru/d5af0e/7d/8e/d512814eef64addc0305a8b441dec2ee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d5af0e/7d/8e/d512814eef64addc0305a8b441dec2eefd.jpg"/>
                    <pic:cNvPicPr>
                      <a:picLocks noChangeAspect="1" noChangeArrowheads="1"/>
                    </pic:cNvPicPr>
                  </pic:nvPicPr>
                  <pic:blipFill rotWithShape="1">
                    <a:blip r:embed="rId227" cstate="print"/>
                    <a:srcRect t="5557" b="13495"/>
                    <a:stretch/>
                  </pic:blipFill>
                  <pic:spPr bwMode="auto">
                    <a:xfrm>
                      <a:off x="0" y="0"/>
                      <a:ext cx="3078120" cy="1872308"/>
                    </a:xfrm>
                    <a:prstGeom prst="rect">
                      <a:avLst/>
                    </a:prstGeom>
                    <a:noFill/>
                    <a:ln>
                      <a:noFill/>
                    </a:ln>
                    <a:extLst>
                      <a:ext uri="{53640926-AAD7-44D8-BBD7-CCE9431645EC}">
                        <a14:shadowObscured xmlns:a14="http://schemas.microsoft.com/office/drawing/2010/main"/>
                      </a:ext>
                    </a:extLst>
                  </pic:spPr>
                </pic:pic>
              </a:graphicData>
            </a:graphic>
          </wp:inline>
        </w:drawing>
      </w:r>
    </w:p>
    <w:p w14:paraId="69C1C161" w14:textId="2F90E60D" w:rsidR="009A10F6" w:rsidRPr="00F74F22" w:rsidRDefault="009A10F6" w:rsidP="00F74F22">
      <w:pPr>
        <w:spacing w:after="0" w:line="240" w:lineRule="auto"/>
        <w:ind w:firstLine="709"/>
        <w:jc w:val="both"/>
        <w:rPr>
          <w:rFonts w:ascii="Times New Roman" w:eastAsia="Calibri" w:hAnsi="Times New Roman" w:cs="Times New Roman"/>
          <w:b/>
          <w:bCs/>
          <w:sz w:val="24"/>
          <w:szCs w:val="24"/>
        </w:rPr>
      </w:pPr>
    </w:p>
    <w:p w14:paraId="492492BC"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lastRenderedPageBreak/>
        <w:t>ПРИЛОЖЕНИЕ 3</w:t>
      </w:r>
    </w:p>
    <w:p w14:paraId="1B1E10BD" w14:textId="77777777" w:rsidR="009A10F6" w:rsidRPr="00F74F22" w:rsidRDefault="009A10F6" w:rsidP="00D24DC6">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СТРОЕНИЕ ЗЕМЛИ</w:t>
      </w:r>
    </w:p>
    <w:p w14:paraId="6B74DF5A" w14:textId="77777777" w:rsidR="009A10F6" w:rsidRPr="00F74F22" w:rsidRDefault="009A10F6" w:rsidP="00F74F22">
      <w:pPr>
        <w:spacing w:after="0" w:line="240" w:lineRule="auto"/>
        <w:ind w:firstLine="709"/>
        <w:jc w:val="both"/>
        <w:rPr>
          <w:rFonts w:ascii="Times New Roman" w:eastAsia="Calibri" w:hAnsi="Times New Roman" w:cs="Times New Roman"/>
          <w:b/>
          <w:bCs/>
          <w:sz w:val="24"/>
          <w:szCs w:val="24"/>
        </w:rPr>
      </w:pPr>
    </w:p>
    <w:p w14:paraId="7DA95E7A" w14:textId="60CB4A29" w:rsidR="009A10F6" w:rsidRDefault="009A10F6" w:rsidP="00D24DC6">
      <w:pPr>
        <w:spacing w:after="0" w:line="240" w:lineRule="auto"/>
        <w:jc w:val="center"/>
        <w:rPr>
          <w:rFonts w:ascii="Times New Roman" w:eastAsia="Calibri" w:hAnsi="Times New Roman" w:cs="Times New Roman"/>
          <w:bCs/>
          <w:sz w:val="24"/>
          <w:szCs w:val="24"/>
        </w:rPr>
      </w:pPr>
      <w:r w:rsidRPr="00F74F22">
        <w:rPr>
          <w:rFonts w:ascii="Times New Roman" w:eastAsia="Calibri" w:hAnsi="Times New Roman" w:cs="Times New Roman"/>
          <w:bCs/>
          <w:noProof/>
          <w:sz w:val="24"/>
          <w:szCs w:val="24"/>
          <w:lang w:eastAsia="ru-RU"/>
        </w:rPr>
        <w:drawing>
          <wp:inline distT="0" distB="0" distL="0" distR="0" wp14:anchorId="2169A67F" wp14:editId="0BE16423">
            <wp:extent cx="3254988" cy="2234241"/>
            <wp:effectExtent l="0" t="0" r="3175" b="0"/>
            <wp:docPr id="1030" name="Рисунок 1" descr="https://avatars.dzeninfra.ru/get-zen_doc/5217481/pub_60dcb036df4f653213162585_60dcb0894f9161507085465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dzeninfra.ru/get-zen_doc/5217481/pub_60dcb036df4f653213162585_60dcb0894f91615070854657/scale_1200"/>
                    <pic:cNvPicPr>
                      <a:picLocks noChangeAspect="1" noChangeArrowheads="1"/>
                    </pic:cNvPicPr>
                  </pic:nvPicPr>
                  <pic:blipFill>
                    <a:blip r:embed="rId228" cstate="print"/>
                    <a:srcRect/>
                    <a:stretch>
                      <a:fillRect/>
                    </a:stretch>
                  </pic:blipFill>
                  <pic:spPr bwMode="auto">
                    <a:xfrm>
                      <a:off x="0" y="0"/>
                      <a:ext cx="3263334" cy="2239969"/>
                    </a:xfrm>
                    <a:prstGeom prst="rect">
                      <a:avLst/>
                    </a:prstGeom>
                    <a:noFill/>
                    <a:ln w="9525">
                      <a:noFill/>
                      <a:miter lim="800000"/>
                      <a:headEnd/>
                      <a:tailEnd/>
                    </a:ln>
                  </pic:spPr>
                </pic:pic>
              </a:graphicData>
            </a:graphic>
          </wp:inline>
        </w:drawing>
      </w:r>
    </w:p>
    <w:p w14:paraId="71E8F09E" w14:textId="77777777" w:rsidR="009A3687" w:rsidRPr="00F74F22" w:rsidRDefault="009A3687" w:rsidP="00D24DC6">
      <w:pPr>
        <w:spacing w:after="0" w:line="240" w:lineRule="auto"/>
        <w:jc w:val="center"/>
        <w:rPr>
          <w:rFonts w:ascii="Times New Roman" w:eastAsia="Calibri" w:hAnsi="Times New Roman" w:cs="Times New Roman"/>
          <w:bCs/>
          <w:sz w:val="24"/>
          <w:szCs w:val="24"/>
        </w:rPr>
      </w:pPr>
    </w:p>
    <w:p w14:paraId="6F472B2B" w14:textId="098E5D13" w:rsidR="009A10F6" w:rsidRPr="00F74F22" w:rsidRDefault="009A10F6" w:rsidP="00F74F22">
      <w:pPr>
        <w:spacing w:after="0" w:line="240" w:lineRule="auto"/>
        <w:ind w:firstLine="709"/>
        <w:jc w:val="both"/>
        <w:rPr>
          <w:rFonts w:ascii="Times New Roman" w:eastAsia="Calibri" w:hAnsi="Times New Roman" w:cs="Times New Roman"/>
          <w:b/>
          <w:bCs/>
          <w:sz w:val="24"/>
          <w:szCs w:val="24"/>
        </w:rPr>
      </w:pPr>
    </w:p>
    <w:p w14:paraId="184FFA6C"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4</w:t>
      </w:r>
    </w:p>
    <w:p w14:paraId="4F46C6FE" w14:textId="061A7F96" w:rsidR="009A10F6" w:rsidRDefault="009A10F6" w:rsidP="00D24DC6">
      <w:pPr>
        <w:spacing w:after="0" w:line="240" w:lineRule="auto"/>
        <w:jc w:val="center"/>
        <w:rPr>
          <w:rFonts w:ascii="Times New Roman" w:eastAsia="Calibri" w:hAnsi="Times New Roman" w:cs="Times New Roman"/>
          <w:b/>
          <w:bCs/>
          <w:sz w:val="24"/>
          <w:szCs w:val="24"/>
        </w:rPr>
      </w:pPr>
      <w:r w:rsidRPr="009A3687">
        <w:rPr>
          <w:rFonts w:ascii="Times New Roman" w:eastAsia="Calibri" w:hAnsi="Times New Roman" w:cs="Times New Roman"/>
          <w:b/>
          <w:bCs/>
          <w:sz w:val="24"/>
          <w:szCs w:val="24"/>
        </w:rPr>
        <w:t>«РЕЗИНОВОЕ ЯЙЦО»</w:t>
      </w:r>
    </w:p>
    <w:p w14:paraId="419D4EB8" w14:textId="77777777" w:rsidR="009A3687" w:rsidRPr="00F74F22" w:rsidRDefault="009A3687" w:rsidP="00D24DC6">
      <w:pPr>
        <w:spacing w:after="0" w:line="240" w:lineRule="auto"/>
        <w:jc w:val="center"/>
        <w:rPr>
          <w:rFonts w:ascii="Times New Roman" w:eastAsia="Calibri" w:hAnsi="Times New Roman" w:cs="Times New Roman"/>
          <w:b/>
          <w:bCs/>
          <w:sz w:val="24"/>
          <w:szCs w:val="24"/>
        </w:rPr>
      </w:pPr>
    </w:p>
    <w:p w14:paraId="3E7B64A1" w14:textId="1BD9F272" w:rsidR="009A10F6" w:rsidRPr="009A3687" w:rsidRDefault="009A10F6" w:rsidP="009A3687">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noProof/>
          <w:sz w:val="24"/>
          <w:szCs w:val="24"/>
          <w:lang w:eastAsia="ru-RU"/>
        </w:rPr>
        <w:drawing>
          <wp:inline distT="0" distB="0" distL="0" distR="0" wp14:anchorId="4504EEA2" wp14:editId="68128E2B">
            <wp:extent cx="2159635" cy="1304672"/>
            <wp:effectExtent l="8573" t="0" r="1587" b="1588"/>
            <wp:docPr id="1031" name="Рисунок 2" descr="D:\Исслед работа\Camera\20230314_2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Исслед работа\Camera\20230314_220205.jpg"/>
                    <pic:cNvPicPr>
                      <a:picLocks noChangeAspect="1" noChangeArrowheads="1"/>
                    </pic:cNvPicPr>
                  </pic:nvPicPr>
                  <pic:blipFill rotWithShape="1">
                    <a:blip r:embed="rId229" cstate="print"/>
                    <a:srcRect b="19451"/>
                    <a:stretch/>
                  </pic:blipFill>
                  <pic:spPr bwMode="auto">
                    <a:xfrm rot="5400000">
                      <a:off x="0" y="0"/>
                      <a:ext cx="2160000" cy="1304893"/>
                    </a:xfrm>
                    <a:prstGeom prst="rect">
                      <a:avLst/>
                    </a:prstGeom>
                    <a:noFill/>
                    <a:ln>
                      <a:noFill/>
                    </a:ln>
                    <a:extLst>
                      <a:ext uri="{53640926-AAD7-44D8-BBD7-CCE9431645EC}">
                        <a14:shadowObscured xmlns:a14="http://schemas.microsoft.com/office/drawing/2010/main"/>
                      </a:ext>
                    </a:extLst>
                  </pic:spPr>
                </pic:pic>
              </a:graphicData>
            </a:graphic>
          </wp:inline>
        </w:drawing>
      </w:r>
      <w:r w:rsidR="009A3687">
        <w:rPr>
          <w:rFonts w:ascii="Times New Roman" w:eastAsia="Calibri" w:hAnsi="Times New Roman" w:cs="Times New Roman"/>
          <w:b/>
          <w:bCs/>
          <w:sz w:val="24"/>
          <w:szCs w:val="24"/>
        </w:rPr>
        <w:t xml:space="preserve"> </w:t>
      </w:r>
      <w:r w:rsidRPr="00F74F22">
        <w:rPr>
          <w:rFonts w:ascii="Times New Roman" w:eastAsia="Calibri" w:hAnsi="Times New Roman" w:cs="Times New Roman"/>
          <w:b/>
          <w:bCs/>
          <w:noProof/>
          <w:sz w:val="24"/>
          <w:szCs w:val="24"/>
          <w:lang w:eastAsia="ru-RU"/>
        </w:rPr>
        <w:drawing>
          <wp:inline distT="0" distB="0" distL="0" distR="0" wp14:anchorId="6057DD37" wp14:editId="67BFF457">
            <wp:extent cx="1500583" cy="2159000"/>
            <wp:effectExtent l="0" t="0" r="4445" b="0"/>
            <wp:docPr id="1032" name="Рисунок 3" descr="D:\Исслед работа\Camera\20230314_22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Исслед работа\Camera\20230314_220302.jpg"/>
                    <pic:cNvPicPr>
                      <a:picLocks noChangeAspect="1" noChangeArrowheads="1"/>
                    </pic:cNvPicPr>
                  </pic:nvPicPr>
                  <pic:blipFill rotWithShape="1">
                    <a:blip r:embed="rId230" cstate="print"/>
                    <a:srcRect l="17337" r="5954"/>
                    <a:stretch/>
                  </pic:blipFill>
                  <pic:spPr bwMode="auto">
                    <a:xfrm>
                      <a:off x="0" y="0"/>
                      <a:ext cx="1501278" cy="2160000"/>
                    </a:xfrm>
                    <a:prstGeom prst="rect">
                      <a:avLst/>
                    </a:prstGeom>
                    <a:noFill/>
                    <a:ln>
                      <a:noFill/>
                    </a:ln>
                    <a:extLst>
                      <a:ext uri="{53640926-AAD7-44D8-BBD7-CCE9431645EC}">
                        <a14:shadowObscured xmlns:a14="http://schemas.microsoft.com/office/drawing/2010/main"/>
                      </a:ext>
                    </a:extLst>
                  </pic:spPr>
                </pic:pic>
              </a:graphicData>
            </a:graphic>
          </wp:inline>
        </w:drawing>
      </w:r>
      <w:r w:rsidR="009A3687">
        <w:rPr>
          <w:rFonts w:ascii="Times New Roman" w:eastAsia="Calibri" w:hAnsi="Times New Roman" w:cs="Times New Roman"/>
          <w:b/>
          <w:bCs/>
          <w:sz w:val="24"/>
          <w:szCs w:val="24"/>
        </w:rPr>
        <w:t xml:space="preserve"> </w:t>
      </w:r>
      <w:r w:rsidRPr="00F74F22">
        <w:rPr>
          <w:rFonts w:ascii="Times New Roman" w:eastAsia="Calibri" w:hAnsi="Times New Roman" w:cs="Times New Roman"/>
          <w:b/>
          <w:bCs/>
          <w:noProof/>
          <w:sz w:val="24"/>
          <w:szCs w:val="24"/>
          <w:lang w:eastAsia="ru-RU"/>
        </w:rPr>
        <w:drawing>
          <wp:inline distT="0" distB="0" distL="0" distR="0" wp14:anchorId="796AE9B3" wp14:editId="422160F8">
            <wp:extent cx="2159635" cy="1531380"/>
            <wp:effectExtent l="9525" t="0" r="2540" b="2540"/>
            <wp:docPr id="1033" name="Рисунок 5" descr="D:\Исслед работа\Camera\20230314_22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Исслед работа\Camera\20230314_221418.jpg"/>
                    <pic:cNvPicPr>
                      <a:picLocks noChangeAspect="1" noChangeArrowheads="1"/>
                    </pic:cNvPicPr>
                  </pic:nvPicPr>
                  <pic:blipFill>
                    <a:blip r:embed="rId231" cstate="print"/>
                    <a:srcRect/>
                    <a:stretch>
                      <a:fillRect/>
                    </a:stretch>
                  </pic:blipFill>
                  <pic:spPr bwMode="auto">
                    <a:xfrm rot="5400000" flipV="1">
                      <a:off x="0" y="0"/>
                      <a:ext cx="2161778" cy="1532899"/>
                    </a:xfrm>
                    <a:prstGeom prst="rect">
                      <a:avLst/>
                    </a:prstGeom>
                    <a:noFill/>
                    <a:ln w="9525">
                      <a:noFill/>
                      <a:miter lim="800000"/>
                      <a:headEnd/>
                      <a:tailEnd/>
                    </a:ln>
                  </pic:spPr>
                </pic:pic>
              </a:graphicData>
            </a:graphic>
          </wp:inline>
        </w:drawing>
      </w:r>
      <w:r w:rsidR="009A3687">
        <w:rPr>
          <w:rFonts w:ascii="Times New Roman" w:eastAsia="Calibri" w:hAnsi="Times New Roman" w:cs="Times New Roman"/>
          <w:b/>
          <w:bCs/>
          <w:sz w:val="24"/>
          <w:szCs w:val="24"/>
        </w:rPr>
        <w:t xml:space="preserve"> </w:t>
      </w:r>
      <w:r w:rsidRPr="00F74F22">
        <w:rPr>
          <w:rFonts w:ascii="Times New Roman" w:eastAsia="Calibri" w:hAnsi="Times New Roman" w:cs="Times New Roman"/>
          <w:b/>
          <w:bCs/>
          <w:noProof/>
          <w:sz w:val="24"/>
          <w:szCs w:val="24"/>
          <w:lang w:eastAsia="ru-RU"/>
        </w:rPr>
        <w:drawing>
          <wp:inline distT="0" distB="0" distL="0" distR="0" wp14:anchorId="7A87D02E" wp14:editId="2697B87F">
            <wp:extent cx="2160000" cy="1620000"/>
            <wp:effectExtent l="3175" t="0" r="0" b="0"/>
            <wp:docPr id="1034" name="Рисунок 4" descr="D:\Исслед работа\Camera\20230315_08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Исслед работа\Camera\20230315_085945.jpg"/>
                    <pic:cNvPicPr>
                      <a:picLocks noChangeAspect="1" noChangeArrowheads="1"/>
                    </pic:cNvPicPr>
                  </pic:nvPicPr>
                  <pic:blipFill>
                    <a:blip r:embed="rId232" cstate="print"/>
                    <a:srcRect/>
                    <a:stretch>
                      <a:fillRect/>
                    </a:stretch>
                  </pic:blipFill>
                  <pic:spPr bwMode="auto">
                    <a:xfrm rot="5400000">
                      <a:off x="0" y="0"/>
                      <a:ext cx="2160000" cy="1620000"/>
                    </a:xfrm>
                    <a:prstGeom prst="rect">
                      <a:avLst/>
                    </a:prstGeom>
                    <a:noFill/>
                    <a:ln w="9525">
                      <a:noFill/>
                      <a:miter lim="800000"/>
                      <a:headEnd/>
                      <a:tailEnd/>
                    </a:ln>
                  </pic:spPr>
                </pic:pic>
              </a:graphicData>
            </a:graphic>
          </wp:inline>
        </w:drawing>
      </w:r>
    </w:p>
    <w:p w14:paraId="07CD018F" w14:textId="35954F4F" w:rsidR="009A10F6" w:rsidRPr="00F74F22" w:rsidRDefault="009A10F6" w:rsidP="00F74F22">
      <w:pPr>
        <w:spacing w:after="0" w:line="240" w:lineRule="auto"/>
        <w:ind w:firstLine="709"/>
        <w:jc w:val="both"/>
        <w:rPr>
          <w:rFonts w:ascii="Times New Roman" w:eastAsia="Calibri" w:hAnsi="Times New Roman" w:cs="Times New Roman"/>
          <w:b/>
          <w:bCs/>
          <w:sz w:val="24"/>
          <w:szCs w:val="24"/>
        </w:rPr>
      </w:pPr>
    </w:p>
    <w:p w14:paraId="5EC1858B"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5</w:t>
      </w:r>
    </w:p>
    <w:p w14:paraId="412D00FC" w14:textId="0D250CAA" w:rsidR="009A10F6" w:rsidRPr="00F74F22" w:rsidRDefault="009A10F6" w:rsidP="009A3687">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«СВЕЖЕЕ ИЛИ НЕТ»</w:t>
      </w:r>
    </w:p>
    <w:p w14:paraId="768B9511" w14:textId="77777777" w:rsidR="009A10F6" w:rsidRPr="00F74F22" w:rsidRDefault="009A10F6" w:rsidP="00F74F22">
      <w:pPr>
        <w:spacing w:after="0" w:line="240" w:lineRule="auto"/>
        <w:ind w:firstLine="709"/>
        <w:jc w:val="both"/>
        <w:rPr>
          <w:rFonts w:ascii="Times New Roman" w:eastAsia="Calibri" w:hAnsi="Times New Roman" w:cs="Times New Roman"/>
          <w:b/>
          <w:bCs/>
          <w:sz w:val="24"/>
          <w:szCs w:val="24"/>
        </w:rPr>
      </w:pPr>
    </w:p>
    <w:p w14:paraId="2861BFE6" w14:textId="4608726D" w:rsidR="009A10F6" w:rsidRPr="00F74F22" w:rsidRDefault="009A10F6" w:rsidP="009A3687">
      <w:pPr>
        <w:spacing w:after="0" w:line="240" w:lineRule="auto"/>
        <w:jc w:val="center"/>
        <w:rPr>
          <w:rFonts w:ascii="Times New Roman" w:eastAsia="Calibri" w:hAnsi="Times New Roman" w:cs="Times New Roman"/>
          <w:noProof/>
          <w:sz w:val="24"/>
          <w:szCs w:val="24"/>
          <w:lang w:eastAsia="ru-RU"/>
        </w:rPr>
      </w:pPr>
      <w:r w:rsidRPr="00F74F22">
        <w:rPr>
          <w:rFonts w:ascii="Times New Roman" w:eastAsia="Calibri" w:hAnsi="Times New Roman" w:cs="Times New Roman"/>
          <w:noProof/>
          <w:sz w:val="24"/>
          <w:szCs w:val="24"/>
          <w:lang w:eastAsia="ru-RU"/>
        </w:rPr>
        <w:drawing>
          <wp:inline distT="0" distB="0" distL="0" distR="0" wp14:anchorId="0C54BF47" wp14:editId="498CBBA0">
            <wp:extent cx="2159635" cy="1565883"/>
            <wp:effectExtent l="0" t="7620" r="4445" b="4445"/>
            <wp:docPr id="1035" name="Рисунок 28" descr="C:\Users\User\AppData\Local\Microsoft\Windows\INetCache\Content.Word\20230129_16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20230129_163949.jpg"/>
                    <pic:cNvPicPr>
                      <a:picLocks noChangeAspect="1" noChangeArrowheads="1"/>
                    </pic:cNvPicPr>
                  </pic:nvPicPr>
                  <pic:blipFill>
                    <a:blip r:embed="rId233" cstate="print"/>
                    <a:srcRect/>
                    <a:stretch>
                      <a:fillRect/>
                    </a:stretch>
                  </pic:blipFill>
                  <pic:spPr bwMode="auto">
                    <a:xfrm rot="5400000">
                      <a:off x="0" y="0"/>
                      <a:ext cx="2161786" cy="1567443"/>
                    </a:xfrm>
                    <a:prstGeom prst="rect">
                      <a:avLst/>
                    </a:prstGeom>
                    <a:noFill/>
                    <a:ln w="9525">
                      <a:noFill/>
                      <a:miter lim="800000"/>
                      <a:headEnd/>
                      <a:tailEnd/>
                    </a:ln>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280BF1A1" wp14:editId="5A80EF1C">
            <wp:extent cx="2158887" cy="1536067"/>
            <wp:effectExtent l="6350" t="0" r="635" b="635"/>
            <wp:docPr id="1036" name="Рисунок 1" descr="C:\Users\User\AppData\Local\Microsoft\Windows\INetCache\Content.Word\20230309_09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20230309_090611.jpg"/>
                    <pic:cNvPicPr>
                      <a:picLocks noChangeAspect="1" noChangeArrowheads="1"/>
                    </pic:cNvPicPr>
                  </pic:nvPicPr>
                  <pic:blipFill>
                    <a:blip r:embed="rId234" cstate="print"/>
                    <a:srcRect/>
                    <a:stretch>
                      <a:fillRect/>
                    </a:stretch>
                  </pic:blipFill>
                  <pic:spPr bwMode="auto">
                    <a:xfrm rot="5400000">
                      <a:off x="0" y="0"/>
                      <a:ext cx="2167164" cy="1541956"/>
                    </a:xfrm>
                    <a:prstGeom prst="rect">
                      <a:avLst/>
                    </a:prstGeom>
                    <a:noFill/>
                    <a:ln w="9525">
                      <a:noFill/>
                      <a:miter lim="800000"/>
                      <a:headEnd/>
                      <a:tailEnd/>
                    </a:ln>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05F45310" wp14:editId="6A18F599">
            <wp:extent cx="2159635" cy="1528959"/>
            <wp:effectExtent l="0" t="8255" r="3810" b="3810"/>
            <wp:docPr id="1037" name="Рисунок 10" descr="C:\Users\User\AppData\Local\Microsoft\Windows\INetCache\Content.Word\20230309_09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20230309_090739.jpg"/>
                    <pic:cNvPicPr>
                      <a:picLocks noChangeAspect="1" noChangeArrowheads="1"/>
                    </pic:cNvPicPr>
                  </pic:nvPicPr>
                  <pic:blipFill rotWithShape="1">
                    <a:blip r:embed="rId235" cstate="print"/>
                    <a:srcRect b="5604"/>
                    <a:stretch/>
                  </pic:blipFill>
                  <pic:spPr bwMode="auto">
                    <a:xfrm rot="5400000">
                      <a:off x="0" y="0"/>
                      <a:ext cx="2160000" cy="1529217"/>
                    </a:xfrm>
                    <a:prstGeom prst="rect">
                      <a:avLst/>
                    </a:prstGeom>
                    <a:noFill/>
                    <a:ln>
                      <a:noFill/>
                    </a:ln>
                    <a:extLst>
                      <a:ext uri="{53640926-AAD7-44D8-BBD7-CCE9431645EC}">
                        <a14:shadowObscured xmlns:a14="http://schemas.microsoft.com/office/drawing/2010/main"/>
                      </a:ext>
                    </a:extLst>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27B9B051" wp14:editId="5F0995C7">
            <wp:extent cx="2158817" cy="1355457"/>
            <wp:effectExtent l="1588" t="0" r="0" b="0"/>
            <wp:docPr id="1038" name="Рисунок 15" descr="D:\Исслед работа\Camera\яйцо на д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Исслед работа\Camera\яйцо на дне.jpg"/>
                    <pic:cNvPicPr>
                      <a:picLocks noChangeAspect="1" noChangeArrowheads="1"/>
                    </pic:cNvPicPr>
                  </pic:nvPicPr>
                  <pic:blipFill rotWithShape="1">
                    <a:blip r:embed="rId236" cstate="print"/>
                    <a:srcRect t="8017" b="8267"/>
                    <a:stretch/>
                  </pic:blipFill>
                  <pic:spPr bwMode="auto">
                    <a:xfrm rot="5400000">
                      <a:off x="0" y="0"/>
                      <a:ext cx="2160000" cy="1356200"/>
                    </a:xfrm>
                    <a:prstGeom prst="rect">
                      <a:avLst/>
                    </a:prstGeom>
                    <a:noFill/>
                    <a:ln>
                      <a:noFill/>
                    </a:ln>
                    <a:extLst>
                      <a:ext uri="{53640926-AAD7-44D8-BBD7-CCE9431645EC}">
                        <a14:shadowObscured xmlns:a14="http://schemas.microsoft.com/office/drawing/2010/main"/>
                      </a:ext>
                    </a:extLst>
                  </pic:spPr>
                </pic:pic>
              </a:graphicData>
            </a:graphic>
          </wp:inline>
        </w:drawing>
      </w:r>
    </w:p>
    <w:p w14:paraId="490BA974" w14:textId="1063C28E" w:rsidR="009A10F6" w:rsidRDefault="009A10F6" w:rsidP="00F74F22">
      <w:pPr>
        <w:spacing w:after="0" w:line="240" w:lineRule="auto"/>
        <w:ind w:firstLine="709"/>
        <w:jc w:val="both"/>
        <w:rPr>
          <w:rFonts w:ascii="Times New Roman" w:eastAsia="Calibri" w:hAnsi="Times New Roman" w:cs="Times New Roman"/>
          <w:noProof/>
          <w:sz w:val="24"/>
          <w:szCs w:val="24"/>
          <w:lang w:eastAsia="ru-RU"/>
        </w:rPr>
      </w:pPr>
    </w:p>
    <w:p w14:paraId="5E2B7D74" w14:textId="4578AA00" w:rsidR="009A3687" w:rsidRDefault="009A3687" w:rsidP="00F74F22">
      <w:pPr>
        <w:spacing w:after="0" w:line="240" w:lineRule="auto"/>
        <w:ind w:firstLine="709"/>
        <w:jc w:val="both"/>
        <w:rPr>
          <w:rFonts w:ascii="Times New Roman" w:eastAsia="Calibri" w:hAnsi="Times New Roman" w:cs="Times New Roman"/>
          <w:noProof/>
          <w:sz w:val="24"/>
          <w:szCs w:val="24"/>
          <w:lang w:eastAsia="ru-RU"/>
        </w:rPr>
      </w:pPr>
    </w:p>
    <w:p w14:paraId="411E9A31" w14:textId="77777777" w:rsidR="009A3687" w:rsidRPr="00F74F22" w:rsidRDefault="009A3687" w:rsidP="00F74F22">
      <w:pPr>
        <w:spacing w:after="0" w:line="240" w:lineRule="auto"/>
        <w:ind w:firstLine="709"/>
        <w:jc w:val="both"/>
        <w:rPr>
          <w:rFonts w:ascii="Times New Roman" w:eastAsia="Calibri" w:hAnsi="Times New Roman" w:cs="Times New Roman"/>
          <w:noProof/>
          <w:sz w:val="24"/>
          <w:szCs w:val="24"/>
          <w:lang w:eastAsia="ru-RU"/>
        </w:rPr>
      </w:pPr>
    </w:p>
    <w:p w14:paraId="00665D24"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lastRenderedPageBreak/>
        <w:t>ПРИЛОЖЕНИЕ 5</w:t>
      </w:r>
    </w:p>
    <w:p w14:paraId="720FEBF7" w14:textId="77777777" w:rsidR="009A10F6" w:rsidRPr="00F74F22" w:rsidRDefault="009A10F6" w:rsidP="009A3687">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«ПЛАВАЮЩЕЕ ЯЙЦО»</w:t>
      </w:r>
    </w:p>
    <w:p w14:paraId="67DC6448" w14:textId="77777777" w:rsidR="009A10F6" w:rsidRPr="006D17A8" w:rsidRDefault="009A10F6" w:rsidP="00F74F22">
      <w:pPr>
        <w:spacing w:after="0" w:line="240" w:lineRule="auto"/>
        <w:ind w:firstLine="709"/>
        <w:jc w:val="both"/>
        <w:rPr>
          <w:rFonts w:ascii="Times New Roman" w:eastAsia="Calibri" w:hAnsi="Times New Roman" w:cs="Times New Roman"/>
          <w:b/>
          <w:bCs/>
          <w:sz w:val="20"/>
          <w:szCs w:val="20"/>
        </w:rPr>
      </w:pPr>
    </w:p>
    <w:p w14:paraId="28365AD1" w14:textId="602F50EA" w:rsidR="009A10F6" w:rsidRPr="00F74F22" w:rsidRDefault="009A10F6" w:rsidP="009A3687">
      <w:pPr>
        <w:spacing w:after="0" w:line="240" w:lineRule="auto"/>
        <w:jc w:val="center"/>
        <w:rPr>
          <w:rFonts w:ascii="Times New Roman" w:eastAsia="Calibri" w:hAnsi="Times New Roman" w:cs="Times New Roman"/>
          <w:noProof/>
          <w:sz w:val="24"/>
          <w:szCs w:val="24"/>
          <w:lang w:eastAsia="ru-RU"/>
        </w:rPr>
      </w:pPr>
      <w:r w:rsidRPr="00F74F22">
        <w:rPr>
          <w:rFonts w:ascii="Times New Roman" w:eastAsia="Calibri" w:hAnsi="Times New Roman" w:cs="Times New Roman"/>
          <w:noProof/>
          <w:sz w:val="24"/>
          <w:szCs w:val="24"/>
          <w:lang w:eastAsia="ru-RU"/>
        </w:rPr>
        <w:drawing>
          <wp:inline distT="0" distB="0" distL="0" distR="0" wp14:anchorId="3D3280E1" wp14:editId="15A49894">
            <wp:extent cx="2159000" cy="1477396"/>
            <wp:effectExtent l="0" t="1905" r="0" b="0"/>
            <wp:docPr id="1039" name="Рисунок 7" descr="C:\Users\User\AppData\Local\Microsoft\Windows\INetCache\Content.Word\20230309_09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20230309_090757.jpg"/>
                    <pic:cNvPicPr>
                      <a:picLocks noChangeAspect="1" noChangeArrowheads="1"/>
                    </pic:cNvPicPr>
                  </pic:nvPicPr>
                  <pic:blipFill rotWithShape="1">
                    <a:blip r:embed="rId237" cstate="print"/>
                    <a:srcRect b="6885"/>
                    <a:stretch/>
                  </pic:blipFill>
                  <pic:spPr bwMode="auto">
                    <a:xfrm rot="5400000">
                      <a:off x="0" y="0"/>
                      <a:ext cx="2162059" cy="1479490"/>
                    </a:xfrm>
                    <a:prstGeom prst="rect">
                      <a:avLst/>
                    </a:prstGeom>
                    <a:noFill/>
                    <a:ln>
                      <a:noFill/>
                    </a:ln>
                    <a:extLst>
                      <a:ext uri="{53640926-AAD7-44D8-BBD7-CCE9431645EC}">
                        <a14:shadowObscured xmlns:a14="http://schemas.microsoft.com/office/drawing/2010/main"/>
                      </a:ext>
                    </a:extLst>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3A892320" wp14:editId="61AF2D35">
            <wp:extent cx="2158852" cy="1499590"/>
            <wp:effectExtent l="5715" t="0" r="0" b="0"/>
            <wp:docPr id="1040" name="Рисунок 4" descr="C:\Users\User\AppData\Local\Microsoft\Windows\INetCache\Content.Word\20230309_09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20230309_090833.jpg"/>
                    <pic:cNvPicPr>
                      <a:picLocks noChangeAspect="1" noChangeArrowheads="1"/>
                    </pic:cNvPicPr>
                  </pic:nvPicPr>
                  <pic:blipFill rotWithShape="1">
                    <a:blip r:embed="rId238" cstate="print"/>
                    <a:srcRect b="9935"/>
                    <a:stretch/>
                  </pic:blipFill>
                  <pic:spPr bwMode="auto">
                    <a:xfrm rot="5400000">
                      <a:off x="0" y="0"/>
                      <a:ext cx="2161368" cy="1501337"/>
                    </a:xfrm>
                    <a:prstGeom prst="rect">
                      <a:avLst/>
                    </a:prstGeom>
                    <a:noFill/>
                    <a:ln>
                      <a:noFill/>
                    </a:ln>
                    <a:extLst>
                      <a:ext uri="{53640926-AAD7-44D8-BBD7-CCE9431645EC}">
                        <a14:shadowObscured xmlns:a14="http://schemas.microsoft.com/office/drawing/2010/main"/>
                      </a:ext>
                    </a:extLst>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61FEC217" wp14:editId="2A55489D">
            <wp:extent cx="2158774" cy="1423543"/>
            <wp:effectExtent l="5715" t="0" r="0" b="0"/>
            <wp:docPr id="1041" name="Рисунок 28" descr="C:\Users\User\AppData\Local\Microsoft\Windows\INetCache\Content.Word\20230309_09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20230309_090915.jpg"/>
                    <pic:cNvPicPr>
                      <a:picLocks noChangeAspect="1" noChangeArrowheads="1"/>
                    </pic:cNvPicPr>
                  </pic:nvPicPr>
                  <pic:blipFill rotWithShape="1">
                    <a:blip r:embed="rId239" cstate="print"/>
                    <a:srcRect b="14658"/>
                    <a:stretch/>
                  </pic:blipFill>
                  <pic:spPr bwMode="auto">
                    <a:xfrm rot="5400000">
                      <a:off x="0" y="0"/>
                      <a:ext cx="2162206" cy="1425806"/>
                    </a:xfrm>
                    <a:prstGeom prst="rect">
                      <a:avLst/>
                    </a:prstGeom>
                    <a:noFill/>
                    <a:ln>
                      <a:noFill/>
                    </a:ln>
                    <a:extLst>
                      <a:ext uri="{53640926-AAD7-44D8-BBD7-CCE9431645EC}">
                        <a14:shadowObscured xmlns:a14="http://schemas.microsoft.com/office/drawing/2010/main"/>
                      </a:ext>
                    </a:extLst>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1FAABC49" wp14:editId="080FBB6F">
            <wp:extent cx="2159530" cy="1484143"/>
            <wp:effectExtent l="0" t="5398" r="7303" b="7302"/>
            <wp:docPr id="1042" name="Рисунок 25" descr="C:\Users\User\AppData\Local\Microsoft\Windows\INetCache\Content.Word\20230309_09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20230309_091007.jpg"/>
                    <pic:cNvPicPr>
                      <a:picLocks noChangeAspect="1" noChangeArrowheads="1"/>
                    </pic:cNvPicPr>
                  </pic:nvPicPr>
                  <pic:blipFill>
                    <a:blip r:embed="rId240" cstate="print"/>
                    <a:srcRect/>
                    <a:stretch>
                      <a:fillRect/>
                    </a:stretch>
                  </pic:blipFill>
                  <pic:spPr bwMode="auto">
                    <a:xfrm rot="5400000">
                      <a:off x="0" y="0"/>
                      <a:ext cx="2166800" cy="1489139"/>
                    </a:xfrm>
                    <a:prstGeom prst="rect">
                      <a:avLst/>
                    </a:prstGeom>
                    <a:noFill/>
                    <a:ln w="9525">
                      <a:noFill/>
                      <a:miter lim="800000"/>
                      <a:headEnd/>
                      <a:tailEnd/>
                    </a:ln>
                  </pic:spPr>
                </pic:pic>
              </a:graphicData>
            </a:graphic>
          </wp:inline>
        </w:drawing>
      </w:r>
    </w:p>
    <w:p w14:paraId="4846D898" w14:textId="5C34B1E4" w:rsidR="009A10F6" w:rsidRPr="00F74F22" w:rsidRDefault="009A10F6" w:rsidP="00F74F22">
      <w:pPr>
        <w:spacing w:after="0" w:line="240" w:lineRule="auto"/>
        <w:ind w:firstLine="709"/>
        <w:jc w:val="both"/>
        <w:rPr>
          <w:rFonts w:ascii="Times New Roman" w:eastAsia="Calibri" w:hAnsi="Times New Roman" w:cs="Times New Roman"/>
          <w:noProof/>
          <w:sz w:val="24"/>
          <w:szCs w:val="24"/>
          <w:lang w:eastAsia="ru-RU"/>
        </w:rPr>
      </w:pPr>
    </w:p>
    <w:p w14:paraId="60F022CC" w14:textId="77777777" w:rsidR="009A10F6" w:rsidRPr="00F74F22" w:rsidRDefault="009A10F6" w:rsidP="00EE7DA5">
      <w:pPr>
        <w:spacing w:after="0" w:line="240" w:lineRule="auto"/>
        <w:jc w:val="right"/>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ПРИЛОЖЕНИЕ 6</w:t>
      </w:r>
    </w:p>
    <w:p w14:paraId="7773D54E" w14:textId="77777777" w:rsidR="009A10F6" w:rsidRPr="00F74F22" w:rsidRDefault="009A10F6" w:rsidP="009A3687">
      <w:pPr>
        <w:spacing w:after="0" w:line="240" w:lineRule="auto"/>
        <w:jc w:val="center"/>
        <w:rPr>
          <w:rFonts w:ascii="Times New Roman" w:eastAsia="Calibri" w:hAnsi="Times New Roman" w:cs="Times New Roman"/>
          <w:b/>
          <w:bCs/>
          <w:sz w:val="24"/>
          <w:szCs w:val="24"/>
        </w:rPr>
      </w:pPr>
      <w:r w:rsidRPr="00F74F22">
        <w:rPr>
          <w:rFonts w:ascii="Times New Roman" w:eastAsia="Calibri" w:hAnsi="Times New Roman" w:cs="Times New Roman"/>
          <w:b/>
          <w:bCs/>
          <w:sz w:val="24"/>
          <w:szCs w:val="24"/>
        </w:rPr>
        <w:t>«ЯЙЦО В БУТЫЛКЕ»</w:t>
      </w:r>
    </w:p>
    <w:p w14:paraId="31CB1270" w14:textId="77777777" w:rsidR="009A10F6" w:rsidRPr="006D17A8" w:rsidRDefault="009A10F6" w:rsidP="00F74F22">
      <w:pPr>
        <w:spacing w:after="0" w:line="240" w:lineRule="auto"/>
        <w:ind w:firstLine="709"/>
        <w:jc w:val="both"/>
        <w:rPr>
          <w:rFonts w:ascii="Times New Roman" w:eastAsia="Calibri" w:hAnsi="Times New Roman" w:cs="Times New Roman"/>
          <w:noProof/>
          <w:sz w:val="20"/>
          <w:szCs w:val="20"/>
          <w:lang w:eastAsia="ru-RU"/>
        </w:rPr>
      </w:pPr>
    </w:p>
    <w:p w14:paraId="568F2B54" w14:textId="5F98D52B" w:rsidR="009A10F6" w:rsidRPr="00F74F22" w:rsidRDefault="009A10F6" w:rsidP="009A3687">
      <w:pPr>
        <w:spacing w:after="0" w:line="240" w:lineRule="auto"/>
        <w:jc w:val="center"/>
        <w:rPr>
          <w:rFonts w:ascii="Times New Roman" w:eastAsia="Calibri" w:hAnsi="Times New Roman" w:cs="Times New Roman"/>
          <w:noProof/>
          <w:sz w:val="24"/>
          <w:szCs w:val="24"/>
          <w:lang w:eastAsia="ru-RU"/>
        </w:rPr>
      </w:pPr>
      <w:r w:rsidRPr="00F74F22">
        <w:rPr>
          <w:rFonts w:ascii="Times New Roman" w:eastAsia="Calibri" w:hAnsi="Times New Roman" w:cs="Times New Roman"/>
          <w:noProof/>
          <w:sz w:val="24"/>
          <w:szCs w:val="24"/>
          <w:lang w:eastAsia="ru-RU"/>
        </w:rPr>
        <w:drawing>
          <wp:inline distT="0" distB="0" distL="0" distR="0" wp14:anchorId="26D9ED03" wp14:editId="13B8E5F3">
            <wp:extent cx="2160000" cy="2879145"/>
            <wp:effectExtent l="0" t="0" r="0" b="0"/>
            <wp:docPr id="1043" name="Рисунок 2" descr="D:\Исслед работа\Camera\изображение_viber_2023-03-13_19-50-36-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Исслед работа\Camera\изображение_viber_2023-03-13_19-50-36-789.jpg"/>
                    <pic:cNvPicPr>
                      <a:picLocks noChangeAspect="1" noChangeArrowheads="1"/>
                    </pic:cNvPicPr>
                  </pic:nvPicPr>
                  <pic:blipFill>
                    <a:blip r:embed="rId241" cstate="print"/>
                    <a:srcRect/>
                    <a:stretch>
                      <a:fillRect/>
                    </a:stretch>
                  </pic:blipFill>
                  <pic:spPr bwMode="auto">
                    <a:xfrm>
                      <a:off x="0" y="0"/>
                      <a:ext cx="2160000" cy="2879145"/>
                    </a:xfrm>
                    <a:prstGeom prst="rect">
                      <a:avLst/>
                    </a:prstGeom>
                    <a:noFill/>
                    <a:ln w="9525">
                      <a:noFill/>
                      <a:miter lim="800000"/>
                      <a:headEnd/>
                      <a:tailEnd/>
                    </a:ln>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1DAF4C2C" wp14:editId="72BBD862">
            <wp:extent cx="2160000" cy="2879145"/>
            <wp:effectExtent l="0" t="0" r="0" b="0"/>
            <wp:docPr id="1044" name="Рисунок 1" descr="D:\Исслед работа\Camera\изображение_viber_2023-03-13_19-50-49-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сслед работа\Camera\изображение_viber_2023-03-13_19-50-49-439.jpg"/>
                    <pic:cNvPicPr>
                      <a:picLocks noChangeAspect="1" noChangeArrowheads="1"/>
                    </pic:cNvPicPr>
                  </pic:nvPicPr>
                  <pic:blipFill>
                    <a:blip r:embed="rId242" cstate="print"/>
                    <a:srcRect/>
                    <a:stretch>
                      <a:fillRect/>
                    </a:stretch>
                  </pic:blipFill>
                  <pic:spPr bwMode="auto">
                    <a:xfrm>
                      <a:off x="0" y="0"/>
                      <a:ext cx="2160000" cy="2879145"/>
                    </a:xfrm>
                    <a:prstGeom prst="rect">
                      <a:avLst/>
                    </a:prstGeom>
                    <a:noFill/>
                    <a:ln w="9525">
                      <a:noFill/>
                      <a:miter lim="800000"/>
                      <a:headEnd/>
                      <a:tailEnd/>
                    </a:ln>
                  </pic:spPr>
                </pic:pic>
              </a:graphicData>
            </a:graphic>
          </wp:inline>
        </w:drawing>
      </w:r>
    </w:p>
    <w:p w14:paraId="4D7E0AC9" w14:textId="6C994E11" w:rsidR="009A10F6" w:rsidRPr="00F74F22" w:rsidRDefault="009A10F6" w:rsidP="00F74F22">
      <w:pPr>
        <w:spacing w:after="0" w:line="240" w:lineRule="auto"/>
        <w:ind w:firstLine="709"/>
        <w:jc w:val="both"/>
        <w:rPr>
          <w:rFonts w:ascii="Times New Roman" w:eastAsia="Calibri" w:hAnsi="Times New Roman" w:cs="Times New Roman"/>
          <w:noProof/>
          <w:sz w:val="24"/>
          <w:szCs w:val="24"/>
          <w:lang w:eastAsia="ru-RU"/>
        </w:rPr>
      </w:pPr>
    </w:p>
    <w:p w14:paraId="77708F9E" w14:textId="77777777" w:rsidR="009A10F6" w:rsidRPr="00F74F22" w:rsidRDefault="009A10F6" w:rsidP="00EE7DA5">
      <w:pPr>
        <w:spacing w:after="0" w:line="240" w:lineRule="auto"/>
        <w:jc w:val="right"/>
        <w:rPr>
          <w:rFonts w:ascii="Times New Roman" w:eastAsia="Calibri" w:hAnsi="Times New Roman" w:cs="Times New Roman"/>
          <w:b/>
          <w:sz w:val="24"/>
          <w:szCs w:val="24"/>
        </w:rPr>
      </w:pPr>
      <w:r w:rsidRPr="00F74F22">
        <w:rPr>
          <w:rFonts w:ascii="Times New Roman" w:eastAsia="Calibri" w:hAnsi="Times New Roman" w:cs="Times New Roman"/>
          <w:b/>
          <w:sz w:val="24"/>
          <w:szCs w:val="24"/>
        </w:rPr>
        <w:t>ПРИЛОЖЕНИЕ 7</w:t>
      </w:r>
    </w:p>
    <w:p w14:paraId="34428EFE" w14:textId="3A0CD858" w:rsidR="009A10F6" w:rsidRDefault="009A10F6" w:rsidP="009A3687">
      <w:pPr>
        <w:spacing w:after="0" w:line="240" w:lineRule="auto"/>
        <w:jc w:val="center"/>
        <w:rPr>
          <w:rFonts w:ascii="Times New Roman" w:eastAsia="Calibri" w:hAnsi="Times New Roman" w:cs="Times New Roman"/>
          <w:b/>
          <w:sz w:val="24"/>
          <w:szCs w:val="24"/>
        </w:rPr>
      </w:pPr>
      <w:r w:rsidRPr="00F74F22">
        <w:rPr>
          <w:rFonts w:ascii="Times New Roman" w:eastAsia="Calibri" w:hAnsi="Times New Roman" w:cs="Times New Roman"/>
          <w:b/>
          <w:sz w:val="24"/>
          <w:szCs w:val="24"/>
        </w:rPr>
        <w:t>«ЯЙЦО В ЦВЕТНЫХ НАПИТКАХ»</w:t>
      </w:r>
    </w:p>
    <w:p w14:paraId="19D4857B" w14:textId="77777777" w:rsidR="009A3687" w:rsidRPr="006D17A8" w:rsidRDefault="009A3687" w:rsidP="009A3687">
      <w:pPr>
        <w:spacing w:after="0" w:line="240" w:lineRule="auto"/>
        <w:jc w:val="center"/>
        <w:rPr>
          <w:rFonts w:ascii="Times New Roman" w:eastAsia="Calibri" w:hAnsi="Times New Roman" w:cs="Times New Roman"/>
          <w:b/>
          <w:sz w:val="20"/>
          <w:szCs w:val="20"/>
        </w:rPr>
      </w:pPr>
    </w:p>
    <w:p w14:paraId="7BB0FF8E" w14:textId="69946F32" w:rsidR="009A3687" w:rsidRDefault="009A10F6" w:rsidP="009A3687">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lang w:eastAsia="ru-RU"/>
        </w:rPr>
        <w:drawing>
          <wp:inline distT="0" distB="0" distL="0" distR="0" wp14:anchorId="406DF896" wp14:editId="25B305F0">
            <wp:extent cx="2159352" cy="1754059"/>
            <wp:effectExtent l="0" t="6985" r="5715" b="5715"/>
            <wp:docPr id="1045" name="Рисунок 10" descr="D:\Исслед работа\Camera\20230313_10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Исслед работа\Camera\20230313_105143.jpg"/>
                    <pic:cNvPicPr>
                      <a:picLocks noChangeAspect="1" noChangeArrowheads="1"/>
                    </pic:cNvPicPr>
                  </pic:nvPicPr>
                  <pic:blipFill>
                    <a:blip r:embed="rId243" cstate="print"/>
                    <a:srcRect/>
                    <a:stretch>
                      <a:fillRect/>
                    </a:stretch>
                  </pic:blipFill>
                  <pic:spPr bwMode="auto">
                    <a:xfrm rot="5400000">
                      <a:off x="0" y="0"/>
                      <a:ext cx="2162462" cy="1756585"/>
                    </a:xfrm>
                    <a:prstGeom prst="rect">
                      <a:avLst/>
                    </a:prstGeom>
                    <a:noFill/>
                    <a:ln w="9525">
                      <a:noFill/>
                      <a:miter lim="800000"/>
                      <a:headEnd/>
                      <a:tailEnd/>
                    </a:ln>
                  </pic:spPr>
                </pic:pic>
              </a:graphicData>
            </a:graphic>
          </wp:inline>
        </w:drawing>
      </w:r>
      <w:r w:rsidR="009A3687">
        <w:rPr>
          <w:rFonts w:ascii="Times New Roman" w:eastAsia="Calibri" w:hAnsi="Times New Roman" w:cs="Times New Roman"/>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01E860CD" wp14:editId="2CA45D66">
            <wp:extent cx="2160000" cy="1927918"/>
            <wp:effectExtent l="1588" t="0" r="0" b="0"/>
            <wp:docPr id="1046" name="Рисунок 11" descr="D:\Исслед работа\Camera\20230313_10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Исслед работа\Camera\20230313_105237.jpg"/>
                    <pic:cNvPicPr>
                      <a:picLocks noChangeAspect="1" noChangeArrowheads="1"/>
                    </pic:cNvPicPr>
                  </pic:nvPicPr>
                  <pic:blipFill>
                    <a:blip r:embed="rId244" cstate="print"/>
                    <a:srcRect/>
                    <a:stretch>
                      <a:fillRect/>
                    </a:stretch>
                  </pic:blipFill>
                  <pic:spPr bwMode="auto">
                    <a:xfrm rot="5400000">
                      <a:off x="0" y="0"/>
                      <a:ext cx="2160000" cy="1927918"/>
                    </a:xfrm>
                    <a:prstGeom prst="rect">
                      <a:avLst/>
                    </a:prstGeom>
                    <a:noFill/>
                    <a:ln w="9525">
                      <a:noFill/>
                      <a:miter lim="800000"/>
                      <a:headEnd/>
                      <a:tailEnd/>
                    </a:ln>
                  </pic:spPr>
                </pic:pic>
              </a:graphicData>
            </a:graphic>
          </wp:inline>
        </w:drawing>
      </w:r>
      <w:r w:rsidR="009A3687">
        <w:rPr>
          <w:rFonts w:ascii="Times New Roman" w:eastAsia="Calibri" w:hAnsi="Times New Roman" w:cs="Times New Roman"/>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1718DE64" wp14:editId="5380F09C">
            <wp:extent cx="2160000" cy="1620002"/>
            <wp:effectExtent l="3175" t="0" r="0" b="0"/>
            <wp:docPr id="1047" name="Рисунок 12" descr="D:\Исслед работа\Camera\20230313_10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Исслед работа\Camera\20230313_105245.jpg"/>
                    <pic:cNvPicPr>
                      <a:picLocks noChangeAspect="1" noChangeArrowheads="1"/>
                    </pic:cNvPicPr>
                  </pic:nvPicPr>
                  <pic:blipFill>
                    <a:blip r:embed="rId245" cstate="print"/>
                    <a:srcRect/>
                    <a:stretch>
                      <a:fillRect/>
                    </a:stretch>
                  </pic:blipFill>
                  <pic:spPr bwMode="auto">
                    <a:xfrm rot="5400000">
                      <a:off x="0" y="0"/>
                      <a:ext cx="2160000" cy="1620002"/>
                    </a:xfrm>
                    <a:prstGeom prst="rect">
                      <a:avLst/>
                    </a:prstGeom>
                    <a:noFill/>
                    <a:ln w="9525">
                      <a:noFill/>
                      <a:miter lim="800000"/>
                      <a:headEnd/>
                      <a:tailEnd/>
                    </a:ln>
                  </pic:spPr>
                </pic:pic>
              </a:graphicData>
            </a:graphic>
          </wp:inline>
        </w:drawing>
      </w:r>
    </w:p>
    <w:p w14:paraId="7E7AD196" w14:textId="77777777" w:rsidR="006D17A8" w:rsidRDefault="006D17A8" w:rsidP="009A3687">
      <w:pPr>
        <w:spacing w:after="0" w:line="240" w:lineRule="auto"/>
        <w:jc w:val="center"/>
        <w:rPr>
          <w:rFonts w:ascii="Times New Roman" w:eastAsia="Calibri" w:hAnsi="Times New Roman" w:cs="Times New Roman"/>
          <w:sz w:val="24"/>
          <w:szCs w:val="24"/>
        </w:rPr>
      </w:pPr>
    </w:p>
    <w:p w14:paraId="53F76E73" w14:textId="63B75547" w:rsidR="009A10F6" w:rsidRPr="00F74F22" w:rsidRDefault="009A10F6" w:rsidP="009A3687">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lang w:eastAsia="ru-RU"/>
        </w:rPr>
        <w:lastRenderedPageBreak/>
        <w:drawing>
          <wp:inline distT="0" distB="0" distL="0" distR="0" wp14:anchorId="30C03016" wp14:editId="06EA1B61">
            <wp:extent cx="2160000" cy="1620632"/>
            <wp:effectExtent l="2858" t="0" r="0" b="0"/>
            <wp:docPr id="1048" name="Рисунок 13" descr="D:\Исслед работа\Camera\20230313_10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Исслед работа\Camera\20230313_105303.jpg"/>
                    <pic:cNvPicPr>
                      <a:picLocks noChangeAspect="1" noChangeArrowheads="1"/>
                    </pic:cNvPicPr>
                  </pic:nvPicPr>
                  <pic:blipFill>
                    <a:blip r:embed="rId246" cstate="print"/>
                    <a:srcRect/>
                    <a:stretch>
                      <a:fillRect/>
                    </a:stretch>
                  </pic:blipFill>
                  <pic:spPr bwMode="auto">
                    <a:xfrm rot="5400000">
                      <a:off x="0" y="0"/>
                      <a:ext cx="2160000" cy="1620632"/>
                    </a:xfrm>
                    <a:prstGeom prst="rect">
                      <a:avLst/>
                    </a:prstGeom>
                    <a:noFill/>
                    <a:ln w="9525">
                      <a:noFill/>
                      <a:miter lim="800000"/>
                      <a:headEnd/>
                      <a:tailEnd/>
                    </a:ln>
                  </pic:spPr>
                </pic:pic>
              </a:graphicData>
            </a:graphic>
          </wp:inline>
        </w:drawing>
      </w:r>
      <w:r w:rsidR="009A3687">
        <w:rPr>
          <w:rFonts w:ascii="Times New Roman" w:eastAsia="Calibri" w:hAnsi="Times New Roman" w:cs="Times New Roman"/>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4EC14ADA" wp14:editId="4A3406B9">
            <wp:extent cx="2160000" cy="1840658"/>
            <wp:effectExtent l="7303" t="0" r="317" b="318"/>
            <wp:docPr id="1049" name="Рисунок 14" descr="D:\Исслед работа\Camera\20230313_10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Исслед работа\Camera\20230313_105328.jpg"/>
                    <pic:cNvPicPr>
                      <a:picLocks noChangeAspect="1" noChangeArrowheads="1"/>
                    </pic:cNvPicPr>
                  </pic:nvPicPr>
                  <pic:blipFill>
                    <a:blip r:embed="rId247" cstate="print"/>
                    <a:srcRect/>
                    <a:stretch>
                      <a:fillRect/>
                    </a:stretch>
                  </pic:blipFill>
                  <pic:spPr bwMode="auto">
                    <a:xfrm rot="5400000">
                      <a:off x="0" y="0"/>
                      <a:ext cx="2160000" cy="1840658"/>
                    </a:xfrm>
                    <a:prstGeom prst="rect">
                      <a:avLst/>
                    </a:prstGeom>
                    <a:noFill/>
                    <a:ln w="9525">
                      <a:noFill/>
                      <a:miter lim="800000"/>
                      <a:headEnd/>
                      <a:tailEnd/>
                    </a:ln>
                  </pic:spPr>
                </pic:pic>
              </a:graphicData>
            </a:graphic>
          </wp:inline>
        </w:drawing>
      </w:r>
      <w:r w:rsidR="009A3687">
        <w:rPr>
          <w:rFonts w:ascii="Times New Roman" w:eastAsia="Calibri" w:hAnsi="Times New Roman" w:cs="Times New Roman"/>
          <w:sz w:val="24"/>
          <w:szCs w:val="24"/>
        </w:rPr>
        <w:t xml:space="preserve"> </w:t>
      </w:r>
      <w:r w:rsidRPr="00F74F22">
        <w:rPr>
          <w:rFonts w:ascii="Times New Roman" w:eastAsia="Calibri" w:hAnsi="Times New Roman" w:cs="Times New Roman"/>
          <w:noProof/>
          <w:sz w:val="24"/>
          <w:szCs w:val="24"/>
          <w:lang w:eastAsia="ru-RU"/>
        </w:rPr>
        <w:drawing>
          <wp:inline distT="0" distB="0" distL="0" distR="0" wp14:anchorId="7F4F8CAF" wp14:editId="426D2B07">
            <wp:extent cx="2160000" cy="1830175"/>
            <wp:effectExtent l="0" t="6667" r="5397" b="5398"/>
            <wp:docPr id="1050" name="Рисунок 1" descr="D:\Исслед работа\Camera\20230315_08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сслед работа\Camera\20230315_085747.jpg"/>
                    <pic:cNvPicPr>
                      <a:picLocks noChangeAspect="1" noChangeArrowheads="1"/>
                    </pic:cNvPicPr>
                  </pic:nvPicPr>
                  <pic:blipFill>
                    <a:blip r:embed="rId248" cstate="print"/>
                    <a:srcRect/>
                    <a:stretch>
                      <a:fillRect/>
                    </a:stretch>
                  </pic:blipFill>
                  <pic:spPr bwMode="auto">
                    <a:xfrm rot="5400000">
                      <a:off x="0" y="0"/>
                      <a:ext cx="2160000" cy="1830175"/>
                    </a:xfrm>
                    <a:prstGeom prst="rect">
                      <a:avLst/>
                    </a:prstGeom>
                    <a:noFill/>
                    <a:ln w="9525">
                      <a:noFill/>
                      <a:miter lim="800000"/>
                      <a:headEnd/>
                      <a:tailEnd/>
                    </a:ln>
                  </pic:spPr>
                </pic:pic>
              </a:graphicData>
            </a:graphic>
          </wp:inline>
        </w:drawing>
      </w:r>
    </w:p>
    <w:p w14:paraId="2FFFE6AE" w14:textId="77777777" w:rsidR="00EE7DA5" w:rsidRDefault="00EE7DA5" w:rsidP="00F74F22">
      <w:pPr>
        <w:spacing w:after="0" w:line="240" w:lineRule="auto"/>
        <w:ind w:firstLine="709"/>
        <w:jc w:val="both"/>
        <w:rPr>
          <w:rFonts w:ascii="Times New Roman" w:eastAsia="Calibri" w:hAnsi="Times New Roman" w:cs="Times New Roman"/>
          <w:b/>
          <w:noProof/>
          <w:sz w:val="24"/>
          <w:szCs w:val="24"/>
          <w:lang w:eastAsia="ru-RU"/>
        </w:rPr>
      </w:pPr>
    </w:p>
    <w:p w14:paraId="5655247E" w14:textId="33CBE43E" w:rsidR="009A10F6" w:rsidRPr="00F74F22" w:rsidRDefault="009A10F6" w:rsidP="00EE7DA5">
      <w:pPr>
        <w:spacing w:after="0" w:line="240" w:lineRule="auto"/>
        <w:jc w:val="right"/>
        <w:rPr>
          <w:rFonts w:ascii="Times New Roman" w:eastAsia="Calibri" w:hAnsi="Times New Roman" w:cs="Times New Roman"/>
          <w:b/>
          <w:noProof/>
          <w:sz w:val="24"/>
          <w:szCs w:val="24"/>
          <w:lang w:eastAsia="ru-RU"/>
        </w:rPr>
      </w:pPr>
      <w:r w:rsidRPr="00F74F22">
        <w:rPr>
          <w:rFonts w:ascii="Times New Roman" w:eastAsia="Calibri" w:hAnsi="Times New Roman" w:cs="Times New Roman"/>
          <w:b/>
          <w:noProof/>
          <w:sz w:val="24"/>
          <w:szCs w:val="24"/>
          <w:lang w:eastAsia="ru-RU"/>
        </w:rPr>
        <w:t>ПРИЛОЖЕНИЕ 8</w:t>
      </w:r>
    </w:p>
    <w:p w14:paraId="1B65D323" w14:textId="4935CC34" w:rsidR="009A10F6" w:rsidRDefault="009A10F6" w:rsidP="009A3687">
      <w:pPr>
        <w:spacing w:after="0" w:line="240" w:lineRule="auto"/>
        <w:jc w:val="center"/>
        <w:rPr>
          <w:rFonts w:ascii="Times New Roman" w:eastAsia="Calibri" w:hAnsi="Times New Roman" w:cs="Times New Roman"/>
          <w:b/>
          <w:noProof/>
          <w:sz w:val="24"/>
          <w:szCs w:val="24"/>
          <w:lang w:eastAsia="ru-RU"/>
        </w:rPr>
      </w:pPr>
      <w:r w:rsidRPr="00F74F22">
        <w:rPr>
          <w:rFonts w:ascii="Times New Roman" w:eastAsia="Calibri" w:hAnsi="Times New Roman" w:cs="Times New Roman"/>
          <w:b/>
          <w:noProof/>
          <w:sz w:val="24"/>
          <w:szCs w:val="24"/>
          <w:lang w:eastAsia="ru-RU"/>
        </w:rPr>
        <w:t>В БИБЛИОТЕКЕ</w:t>
      </w:r>
    </w:p>
    <w:p w14:paraId="2FE7C59A" w14:textId="77777777" w:rsidR="006D17A8" w:rsidRPr="00F74F22" w:rsidRDefault="006D17A8" w:rsidP="009A3687">
      <w:pPr>
        <w:spacing w:after="0" w:line="240" w:lineRule="auto"/>
        <w:jc w:val="center"/>
        <w:rPr>
          <w:rFonts w:ascii="Times New Roman" w:eastAsia="Calibri" w:hAnsi="Times New Roman" w:cs="Times New Roman"/>
          <w:b/>
          <w:noProof/>
          <w:sz w:val="24"/>
          <w:szCs w:val="24"/>
          <w:lang w:eastAsia="ru-RU"/>
        </w:rPr>
      </w:pPr>
    </w:p>
    <w:p w14:paraId="7EC6AB31" w14:textId="029D141C" w:rsidR="009A10F6" w:rsidRPr="00F74F22" w:rsidRDefault="009A10F6" w:rsidP="009A3687">
      <w:pPr>
        <w:spacing w:after="0" w:line="240" w:lineRule="auto"/>
        <w:jc w:val="center"/>
        <w:rPr>
          <w:rFonts w:ascii="Times New Roman" w:eastAsia="Calibri" w:hAnsi="Times New Roman" w:cs="Times New Roman"/>
          <w:noProof/>
          <w:sz w:val="24"/>
          <w:szCs w:val="24"/>
          <w:lang w:eastAsia="ru-RU"/>
        </w:rPr>
      </w:pPr>
      <w:r w:rsidRPr="00F74F22">
        <w:rPr>
          <w:rFonts w:ascii="Times New Roman" w:eastAsia="Calibri" w:hAnsi="Times New Roman" w:cs="Times New Roman"/>
          <w:noProof/>
          <w:sz w:val="24"/>
          <w:szCs w:val="24"/>
          <w:lang w:eastAsia="ru-RU"/>
        </w:rPr>
        <w:drawing>
          <wp:inline distT="0" distB="0" distL="0" distR="0" wp14:anchorId="6D163775" wp14:editId="42783A97">
            <wp:extent cx="2160000" cy="1895063"/>
            <wp:effectExtent l="0" t="952" r="0" b="0"/>
            <wp:docPr id="1051" name="Рисунок 1" descr="D:\Исслед работа\Camera\20230313_10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сслед работа\Camera\20230313_105828.jpg"/>
                    <pic:cNvPicPr>
                      <a:picLocks noChangeAspect="1" noChangeArrowheads="1"/>
                    </pic:cNvPicPr>
                  </pic:nvPicPr>
                  <pic:blipFill>
                    <a:blip r:embed="rId249" cstate="print"/>
                    <a:srcRect/>
                    <a:stretch>
                      <a:fillRect/>
                    </a:stretch>
                  </pic:blipFill>
                  <pic:spPr bwMode="auto">
                    <a:xfrm rot="5400000">
                      <a:off x="0" y="0"/>
                      <a:ext cx="2160000" cy="1895063"/>
                    </a:xfrm>
                    <a:prstGeom prst="rect">
                      <a:avLst/>
                    </a:prstGeom>
                    <a:noFill/>
                    <a:ln w="9525">
                      <a:noFill/>
                      <a:miter lim="800000"/>
                      <a:headEnd/>
                      <a:tailEnd/>
                    </a:ln>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0FBE53A5" wp14:editId="09C2229D">
            <wp:extent cx="2159635" cy="1712533"/>
            <wp:effectExtent l="0" t="4762" r="7302" b="7303"/>
            <wp:docPr id="1052" name="Рисунок 2" descr="D:\Исслед работа\Camera\20230313_10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Исслед работа\Camera\20230313_105844.jpg"/>
                    <pic:cNvPicPr>
                      <a:picLocks noChangeAspect="1" noChangeArrowheads="1"/>
                    </pic:cNvPicPr>
                  </pic:nvPicPr>
                  <pic:blipFill>
                    <a:blip r:embed="rId250" cstate="print"/>
                    <a:srcRect/>
                    <a:stretch>
                      <a:fillRect/>
                    </a:stretch>
                  </pic:blipFill>
                  <pic:spPr bwMode="auto">
                    <a:xfrm rot="5400000">
                      <a:off x="0" y="0"/>
                      <a:ext cx="2161431" cy="1713957"/>
                    </a:xfrm>
                    <a:prstGeom prst="rect">
                      <a:avLst/>
                    </a:prstGeom>
                    <a:noFill/>
                    <a:ln w="9525">
                      <a:noFill/>
                      <a:miter lim="800000"/>
                      <a:headEnd/>
                      <a:tailEnd/>
                    </a:ln>
                  </pic:spPr>
                </pic:pic>
              </a:graphicData>
            </a:graphic>
          </wp:inline>
        </w:drawing>
      </w:r>
      <w:r w:rsidR="009A3687">
        <w:rPr>
          <w:rFonts w:ascii="Times New Roman" w:eastAsia="Calibri" w:hAnsi="Times New Roman" w:cs="Times New Roman"/>
          <w:noProof/>
          <w:sz w:val="24"/>
          <w:szCs w:val="24"/>
          <w:lang w:eastAsia="ru-RU"/>
        </w:rPr>
        <w:t xml:space="preserve"> </w:t>
      </w:r>
      <w:r w:rsidRPr="00F74F22">
        <w:rPr>
          <w:rFonts w:ascii="Times New Roman" w:eastAsia="Calibri" w:hAnsi="Times New Roman" w:cs="Times New Roman"/>
          <w:noProof/>
          <w:sz w:val="24"/>
          <w:szCs w:val="24"/>
          <w:lang w:eastAsia="ru-RU"/>
        </w:rPr>
        <w:drawing>
          <wp:inline distT="0" distB="0" distL="0" distR="0" wp14:anchorId="534EB665" wp14:editId="0EC504FD">
            <wp:extent cx="2159635" cy="1638229"/>
            <wp:effectExtent l="0" t="5715" r="6350" b="6350"/>
            <wp:docPr id="1053" name="Рисунок 3" descr="D:\Исслед работа\Camera\20230313_11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Исслед работа\Camera\20230313_110114.jpg"/>
                    <pic:cNvPicPr>
                      <a:picLocks noChangeAspect="1" noChangeArrowheads="1"/>
                    </pic:cNvPicPr>
                  </pic:nvPicPr>
                  <pic:blipFill>
                    <a:blip r:embed="rId251" cstate="print"/>
                    <a:srcRect/>
                    <a:stretch>
                      <a:fillRect/>
                    </a:stretch>
                  </pic:blipFill>
                  <pic:spPr bwMode="auto">
                    <a:xfrm rot="5400000">
                      <a:off x="0" y="0"/>
                      <a:ext cx="2166035" cy="1643084"/>
                    </a:xfrm>
                    <a:prstGeom prst="rect">
                      <a:avLst/>
                    </a:prstGeom>
                    <a:noFill/>
                    <a:ln w="9525">
                      <a:noFill/>
                      <a:miter lim="800000"/>
                      <a:headEnd/>
                      <a:tailEnd/>
                    </a:ln>
                  </pic:spPr>
                </pic:pic>
              </a:graphicData>
            </a:graphic>
          </wp:inline>
        </w:drawing>
      </w:r>
    </w:p>
    <w:p w14:paraId="26A28338" w14:textId="5054E500" w:rsidR="009A10F6" w:rsidRPr="00F74F22" w:rsidRDefault="009A10F6" w:rsidP="00F74F22">
      <w:pPr>
        <w:spacing w:after="0" w:line="240" w:lineRule="auto"/>
        <w:ind w:firstLine="709"/>
        <w:jc w:val="both"/>
        <w:rPr>
          <w:rFonts w:ascii="Times New Roman" w:eastAsia="Calibri" w:hAnsi="Times New Roman" w:cs="Times New Roman"/>
          <w:noProof/>
          <w:sz w:val="24"/>
          <w:szCs w:val="24"/>
          <w:lang w:eastAsia="ru-RU"/>
        </w:rPr>
      </w:pPr>
    </w:p>
    <w:p w14:paraId="7BDA7335"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D01D9" w:rsidRPr="007B6EB3" w14:paraId="6AA86C38" w14:textId="77777777" w:rsidTr="004E0248">
        <w:trPr>
          <w:trHeight w:val="844"/>
        </w:trPr>
        <w:tc>
          <w:tcPr>
            <w:tcW w:w="9848" w:type="dxa"/>
            <w:shd w:val="clear" w:color="auto" w:fill="99CCFF"/>
            <w:vAlign w:val="center"/>
          </w:tcPr>
          <w:p w14:paraId="7C7504B5" w14:textId="77777777" w:rsidR="002D01D9" w:rsidRDefault="002D01D9" w:rsidP="004E0248">
            <w:pPr>
              <w:spacing w:after="0" w:line="240" w:lineRule="auto"/>
              <w:jc w:val="center"/>
              <w:rPr>
                <w:rFonts w:ascii="Times New Roman" w:hAnsi="Times New Roman"/>
                <w:b/>
                <w:bCs/>
                <w:color w:val="000000"/>
                <w:sz w:val="24"/>
                <w:szCs w:val="24"/>
              </w:rPr>
            </w:pPr>
            <w:r w:rsidRPr="002D01D9">
              <w:rPr>
                <w:rFonts w:ascii="Times New Roman" w:hAnsi="Times New Roman"/>
                <w:b/>
                <w:bCs/>
                <w:color w:val="000000"/>
                <w:sz w:val="24"/>
                <w:szCs w:val="24"/>
              </w:rPr>
              <w:t xml:space="preserve">ПОДВИЖНЫЕ ИГРЫ КАК СРЕДСТВО ФОРМИРОВАНИЯ </w:t>
            </w:r>
          </w:p>
          <w:p w14:paraId="670CA1CF" w14:textId="564DA9B9" w:rsidR="002D01D9" w:rsidRPr="007B6EB3" w:rsidRDefault="002D01D9" w:rsidP="004E0248">
            <w:pPr>
              <w:spacing w:after="0" w:line="240" w:lineRule="auto"/>
              <w:jc w:val="center"/>
              <w:rPr>
                <w:rFonts w:ascii="Times New Roman" w:hAnsi="Times New Roman"/>
                <w:b/>
                <w:bCs/>
                <w:kern w:val="36"/>
                <w:sz w:val="24"/>
                <w:szCs w:val="24"/>
                <w:lang w:eastAsia="ru-RU"/>
              </w:rPr>
            </w:pPr>
            <w:r w:rsidRPr="002D01D9">
              <w:rPr>
                <w:rFonts w:ascii="Times New Roman" w:hAnsi="Times New Roman"/>
                <w:b/>
                <w:bCs/>
                <w:color w:val="000000"/>
                <w:sz w:val="24"/>
                <w:szCs w:val="24"/>
              </w:rPr>
              <w:t>ЗДОРОВОГО ОБРАЗА ЖИЗНИ</w:t>
            </w:r>
          </w:p>
        </w:tc>
      </w:tr>
      <w:tr w:rsidR="002D01D9" w:rsidRPr="007B6EB3" w14:paraId="10008399" w14:textId="77777777" w:rsidTr="004E0248">
        <w:trPr>
          <w:trHeight w:val="995"/>
        </w:trPr>
        <w:tc>
          <w:tcPr>
            <w:tcW w:w="9848" w:type="dxa"/>
            <w:shd w:val="clear" w:color="auto" w:fill="FFCCFF"/>
            <w:vAlign w:val="center"/>
          </w:tcPr>
          <w:p w14:paraId="5A4CA15E" w14:textId="508A152F" w:rsidR="002D01D9" w:rsidRPr="007B6EB3" w:rsidRDefault="002D01D9" w:rsidP="004E0248">
            <w:pPr>
              <w:tabs>
                <w:tab w:val="left" w:pos="5040"/>
                <w:tab w:val="left" w:pos="6480"/>
              </w:tabs>
              <w:spacing w:after="0" w:line="240" w:lineRule="auto"/>
              <w:rPr>
                <w:rFonts w:ascii="Times New Roman" w:hAnsi="Times New Roman"/>
                <w:bCs/>
                <w:sz w:val="24"/>
                <w:szCs w:val="24"/>
              </w:rPr>
            </w:pPr>
            <w:r w:rsidRPr="007B6EB3">
              <w:rPr>
                <w:rFonts w:ascii="Times New Roman" w:hAnsi="Times New Roman"/>
                <w:b/>
                <w:bCs/>
                <w:kern w:val="36"/>
                <w:sz w:val="24"/>
                <w:szCs w:val="24"/>
                <w:lang w:eastAsia="ru-RU"/>
              </w:rPr>
              <w:t>Подготовил:</w:t>
            </w:r>
            <w:r w:rsidRPr="007B6EB3">
              <w:rPr>
                <w:rFonts w:ascii="Times New Roman" w:hAnsi="Times New Roman"/>
                <w:sz w:val="24"/>
                <w:szCs w:val="24"/>
              </w:rPr>
              <w:t xml:space="preserve"> </w:t>
            </w:r>
            <w:r>
              <w:rPr>
                <w:rFonts w:ascii="Times New Roman" w:hAnsi="Times New Roman"/>
                <w:bCs/>
                <w:sz w:val="24"/>
                <w:szCs w:val="24"/>
              </w:rPr>
              <w:t>Сербун Евгений Юрьевич</w:t>
            </w:r>
            <w:r w:rsidRPr="007B6EB3">
              <w:rPr>
                <w:rFonts w:ascii="Times New Roman" w:hAnsi="Times New Roman"/>
                <w:bCs/>
                <w:sz w:val="24"/>
                <w:szCs w:val="24"/>
              </w:rPr>
              <w:t xml:space="preserve">, </w:t>
            </w:r>
            <w:r w:rsidR="008719F9">
              <w:rPr>
                <w:rFonts w:ascii="Times New Roman" w:eastAsia="Calibri" w:hAnsi="Times New Roman" w:cs="Times New Roman"/>
                <w:sz w:val="24"/>
                <w:szCs w:val="24"/>
                <w:lang w:val="en-US"/>
              </w:rPr>
              <w:t>V</w:t>
            </w:r>
            <w:r w:rsidRPr="007B6EB3">
              <w:rPr>
                <w:rFonts w:ascii="Times New Roman" w:eastAsia="Calibri" w:hAnsi="Times New Roman" w:cs="Times New Roman"/>
                <w:sz w:val="24"/>
                <w:szCs w:val="24"/>
              </w:rPr>
              <w:t xml:space="preserve"> «</w:t>
            </w:r>
            <w:r w:rsidR="008719F9">
              <w:rPr>
                <w:rFonts w:ascii="Times New Roman" w:eastAsia="Calibri" w:hAnsi="Times New Roman" w:cs="Times New Roman"/>
                <w:sz w:val="24"/>
                <w:szCs w:val="24"/>
              </w:rPr>
              <w:t>В</w:t>
            </w:r>
            <w:r w:rsidRPr="007B6EB3">
              <w:rPr>
                <w:rFonts w:ascii="Times New Roman" w:eastAsia="Calibri" w:hAnsi="Times New Roman" w:cs="Times New Roman"/>
                <w:sz w:val="24"/>
                <w:szCs w:val="24"/>
              </w:rPr>
              <w:t>»</w:t>
            </w:r>
            <w:r w:rsidRPr="007B6EB3">
              <w:rPr>
                <w:rFonts w:ascii="Times New Roman" w:hAnsi="Times New Roman"/>
                <w:bCs/>
                <w:sz w:val="24"/>
                <w:szCs w:val="24"/>
              </w:rPr>
              <w:t xml:space="preserve"> класс</w:t>
            </w:r>
          </w:p>
          <w:p w14:paraId="48D78B1C" w14:textId="0A9F55DF" w:rsidR="002D01D9" w:rsidRPr="007B6EB3" w:rsidRDefault="002D01D9" w:rsidP="004E0248">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w:t>
            </w:r>
            <w:r w:rsidRPr="002D01D9">
              <w:rPr>
                <w:rFonts w:ascii="Times New Roman" w:hAnsi="Times New Roman"/>
                <w:sz w:val="24"/>
                <w:szCs w:val="24"/>
              </w:rPr>
              <w:t>Назарова Тереза Станиславовна, учитель физической культуры и здоровья</w:t>
            </w:r>
          </w:p>
        </w:tc>
      </w:tr>
    </w:tbl>
    <w:p w14:paraId="0682BF5A" w14:textId="77777777" w:rsidR="009A10F6" w:rsidRPr="00F74F22" w:rsidRDefault="009A10F6" w:rsidP="008719F9">
      <w:pPr>
        <w:widowControl w:val="0"/>
        <w:autoSpaceDE w:val="0"/>
        <w:autoSpaceDN w:val="0"/>
        <w:spacing w:after="0" w:line="240" w:lineRule="auto"/>
        <w:jc w:val="both"/>
        <w:rPr>
          <w:rFonts w:ascii="Times New Roman" w:eastAsia="Times New Roman" w:hAnsi="Times New Roman" w:cs="Times New Roman"/>
          <w:sz w:val="24"/>
          <w:szCs w:val="24"/>
        </w:rPr>
      </w:pPr>
    </w:p>
    <w:p w14:paraId="1E2A4CD5" w14:textId="77777777" w:rsidR="009A10F6" w:rsidRPr="00F74F22" w:rsidRDefault="009A10F6" w:rsidP="008719F9">
      <w:pPr>
        <w:widowControl w:val="0"/>
        <w:autoSpaceDE w:val="0"/>
        <w:autoSpaceDN w:val="0"/>
        <w:spacing w:after="0" w:line="240" w:lineRule="auto"/>
        <w:jc w:val="center"/>
        <w:rPr>
          <w:rFonts w:ascii="Times New Roman" w:eastAsia="Times New Roman" w:hAnsi="Times New Roman" w:cs="Times New Roman"/>
          <w:b/>
          <w:bCs/>
          <w:sz w:val="24"/>
          <w:szCs w:val="24"/>
        </w:rPr>
      </w:pPr>
      <w:bookmarkStart w:id="33" w:name="_TOC_250008"/>
      <w:bookmarkEnd w:id="33"/>
      <w:r w:rsidRPr="00F74F22">
        <w:rPr>
          <w:rFonts w:ascii="Times New Roman" w:eastAsia="Times New Roman" w:hAnsi="Times New Roman" w:cs="Times New Roman"/>
          <w:b/>
          <w:bCs/>
          <w:sz w:val="24"/>
          <w:szCs w:val="24"/>
        </w:rPr>
        <w:t>ВВЕДЕНИЕ</w:t>
      </w:r>
    </w:p>
    <w:p w14:paraId="57D25A19" w14:textId="73D313F8"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Здоровье</w:t>
      </w:r>
      <w:r w:rsidRPr="00F74F22">
        <w:rPr>
          <w:rFonts w:ascii="Times New Roman" w:eastAsia="Times New Roman" w:hAnsi="Times New Roman" w:cs="Times New Roman"/>
          <w:spacing w:val="1"/>
          <w:sz w:val="24"/>
          <w:szCs w:val="24"/>
        </w:rPr>
        <w:t xml:space="preserve">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первая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важнейшая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потребность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определяющая способность его к труду и обеспечивающая гармоническое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развитие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является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важнейшей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предпосылкой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познанию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окружающего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мира,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самоутверждению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счастью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Активная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 xml:space="preserve">долгая жизнь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это важное слагаемое человеческого фактора Человек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сам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творец</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своего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которое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надо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бороться.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раннего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возраста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необходимо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вести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активный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закаливаться,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заниматься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физкультурой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спортом,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соблюдать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правила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гигиены,</w:t>
      </w:r>
      <w:r w:rsidRPr="00F74F22">
        <w:rPr>
          <w:rFonts w:ascii="Times New Roman" w:eastAsia="Times New Roman" w:hAnsi="Times New Roman" w:cs="Times New Roman"/>
          <w:spacing w:val="1"/>
          <w:sz w:val="24"/>
          <w:szCs w:val="24"/>
        </w:rPr>
        <w:t xml:space="preserve">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словом,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добиваться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разумными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путями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подлинной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гармонии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(ЗОЖ)</w:t>
      </w:r>
      <w:r w:rsidRPr="00F74F22">
        <w:rPr>
          <w:rFonts w:ascii="Times New Roman" w:eastAsia="Times New Roman" w:hAnsi="Times New Roman" w:cs="Times New Roman"/>
          <w:spacing w:val="1"/>
          <w:sz w:val="24"/>
          <w:szCs w:val="24"/>
        </w:rPr>
        <w:t xml:space="preserve">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основанный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принципах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нравственности,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рационально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организованный,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активный,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трудовой,</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закаливающий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время,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защищающий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неблагоприятных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воздействий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окружающей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среды,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позволяющий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глубокой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старости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сохранять нравственное, психическое и физическое здоровье Формирование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образа</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0"/>
          <w:sz w:val="24"/>
          <w:szCs w:val="24"/>
        </w:rPr>
        <w:t xml:space="preserve"> </w:t>
      </w:r>
      <w:r w:rsidRPr="00F74F22">
        <w:rPr>
          <w:rFonts w:ascii="Times New Roman" w:eastAsia="Times New Roman" w:hAnsi="Times New Roman" w:cs="Times New Roman"/>
          <w:sz w:val="24"/>
          <w:szCs w:val="24"/>
        </w:rPr>
        <w:t>должно</w:t>
      </w:r>
      <w:r w:rsidRPr="00F74F22">
        <w:rPr>
          <w:rFonts w:ascii="Times New Roman" w:eastAsia="Times New Roman" w:hAnsi="Times New Roman" w:cs="Times New Roman"/>
          <w:spacing w:val="-10"/>
          <w:sz w:val="24"/>
          <w:szCs w:val="24"/>
        </w:rPr>
        <w:t xml:space="preserve"> </w:t>
      </w:r>
      <w:r w:rsidRPr="00F74F22">
        <w:rPr>
          <w:rFonts w:ascii="Times New Roman" w:eastAsia="Times New Roman" w:hAnsi="Times New Roman" w:cs="Times New Roman"/>
          <w:sz w:val="24"/>
          <w:szCs w:val="24"/>
        </w:rPr>
        <w:t>происходить</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непрерывно</w:t>
      </w:r>
      <w:r w:rsidRPr="00F74F22">
        <w:rPr>
          <w:rFonts w:ascii="Times New Roman" w:eastAsia="Times New Roman" w:hAnsi="Times New Roman" w:cs="Times New Roman"/>
          <w:spacing w:val="-1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9"/>
          <w:sz w:val="24"/>
          <w:szCs w:val="24"/>
        </w:rPr>
        <w:t xml:space="preserve"> </w:t>
      </w:r>
      <w:r w:rsidRPr="00F74F22">
        <w:rPr>
          <w:rFonts w:ascii="Times New Roman" w:eastAsia="Times New Roman" w:hAnsi="Times New Roman" w:cs="Times New Roman"/>
          <w:sz w:val="24"/>
          <w:szCs w:val="24"/>
        </w:rPr>
        <w:t>целенаправленно.</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Особенно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актуальна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проблема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начальной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связано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 xml:space="preserve">кардинальными </w:t>
      </w:r>
      <w:r w:rsidRPr="00F74F22">
        <w:rPr>
          <w:rFonts w:ascii="Times New Roman" w:eastAsia="Times New Roman" w:hAnsi="Times New Roman" w:cs="Times New Roman"/>
          <w:sz w:val="24"/>
          <w:szCs w:val="24"/>
        </w:rPr>
        <w:lastRenderedPageBreak/>
        <w:t>изменениями в привычном укладе жизни ребёнка, освоением</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им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новой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социальной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роли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«ученик».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Именно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младшем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школьном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возрасте</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закладывается</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фундамент</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привычки</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9"/>
          <w:sz w:val="24"/>
          <w:szCs w:val="24"/>
        </w:rPr>
        <w:t xml:space="preserve"> </w:t>
      </w:r>
      <w:r w:rsidRPr="00F74F22">
        <w:rPr>
          <w:rFonts w:ascii="Times New Roman" w:eastAsia="Times New Roman" w:hAnsi="Times New Roman" w:cs="Times New Roman"/>
          <w:sz w:val="24"/>
          <w:szCs w:val="24"/>
        </w:rPr>
        <w:t>ведению</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68"/>
          <w:sz w:val="24"/>
          <w:szCs w:val="24"/>
        </w:rPr>
        <w:t xml:space="preserve"> </w:t>
      </w:r>
      <w:r w:rsidRPr="00F74F22">
        <w:rPr>
          <w:rFonts w:ascii="Times New Roman" w:eastAsia="Times New Roman" w:hAnsi="Times New Roman" w:cs="Times New Roman"/>
          <w:sz w:val="24"/>
          <w:szCs w:val="24"/>
        </w:rPr>
        <w:t>образа жизни, взрослого человека. Стандарт нового поколения обеспечивает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знаний,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установок,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ориентиров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норм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поведения,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обеспечивающих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сохранение,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укрепление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заинтересованного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 xml:space="preserve">отношения к своему здоровью, знание негативных факторов риска здоровья </w:t>
      </w:r>
      <w:r w:rsidR="006D17A8">
        <w:rPr>
          <w:rFonts w:ascii="Times New Roman" w:eastAsia="Times New Roman" w:hAnsi="Times New Roman" w:cs="Times New Roman"/>
          <w:sz w:val="24"/>
          <w:szCs w:val="24"/>
        </w:rPr>
        <w:t xml:space="preserve">и </w:t>
      </w:r>
      <w:r w:rsidRPr="00F74F22">
        <w:rPr>
          <w:rFonts w:ascii="Times New Roman" w:eastAsia="Times New Roman" w:hAnsi="Times New Roman" w:cs="Times New Roman"/>
          <w:spacing w:val="-67"/>
          <w:sz w:val="24"/>
          <w:szCs w:val="24"/>
        </w:rPr>
        <w:t xml:space="preserve"> </w:t>
      </w:r>
      <w:r w:rsidR="006D17A8">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т.д</w:t>
      </w:r>
      <w:r w:rsidR="006D17A8">
        <w:rPr>
          <w:rFonts w:ascii="Times New Roman" w:eastAsia="Times New Roman" w:hAnsi="Times New Roman" w:cs="Times New Roman"/>
          <w:sz w:val="24"/>
          <w:szCs w:val="24"/>
        </w:rPr>
        <w:t>.</w:t>
      </w:r>
    </w:p>
    <w:p w14:paraId="506FEE3B" w14:textId="549FEE9A"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b/>
          <w:bCs/>
          <w:sz w:val="24"/>
          <w:szCs w:val="24"/>
        </w:rPr>
        <w:t>Актуальность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проблемы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вызвана возрастанием и изменением характера нагрузок на организм ребенка.</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По данным Минздрава,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до 60% школьников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 выпускному классу имеют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 xml:space="preserve">нарушения органов зрения, 30%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хронические заболевания. Доля здоровых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концу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обучения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превышает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20</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25%.</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Данные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заболеваемости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являются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одним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основных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критериев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оценке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состояния здоровья детей и эффективности мероприятий по его охране 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улучшению.</w:t>
      </w:r>
    </w:p>
    <w:p w14:paraId="71131E6E"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b/>
          <w:sz w:val="24"/>
          <w:szCs w:val="24"/>
        </w:rPr>
        <w:t xml:space="preserve">Проблема: </w:t>
      </w:r>
      <w:r w:rsidRPr="00F74F22">
        <w:rPr>
          <w:rFonts w:ascii="Times New Roman" w:eastAsia="Times New Roman" w:hAnsi="Times New Roman" w:cs="Times New Roman"/>
          <w:sz w:val="24"/>
          <w:szCs w:val="24"/>
        </w:rPr>
        <w:t>сохранение здоровья учащихся приоритетное направление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развития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образовательной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системы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современной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воспитание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развитие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свободолюбивой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обогащенной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научными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знаниями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природе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готовой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созидательной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творческой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деятельности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нравственному поведению.</w:t>
      </w:r>
    </w:p>
    <w:p w14:paraId="0583495E"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b/>
          <w:sz w:val="24"/>
          <w:szCs w:val="24"/>
        </w:rPr>
        <w:t>Тема:</w:t>
      </w:r>
      <w:r w:rsidRPr="00F74F22">
        <w:rPr>
          <w:rFonts w:ascii="Times New Roman" w:eastAsia="Times New Roman" w:hAnsi="Times New Roman" w:cs="Times New Roman"/>
          <w:b/>
          <w:spacing w:val="1"/>
          <w:sz w:val="24"/>
          <w:szCs w:val="24"/>
        </w:rPr>
        <w:t xml:space="preserve"> </w:t>
      </w:r>
      <w:r w:rsidRPr="00F74F22">
        <w:rPr>
          <w:rFonts w:ascii="Times New Roman" w:eastAsia="Times New Roman" w:hAnsi="Times New Roman" w:cs="Times New Roman"/>
          <w:bCs/>
          <w:sz w:val="24"/>
          <w:szCs w:val="24"/>
        </w:rPr>
        <w:t>Подвижные игры как средство формирования здорового образа жизни.</w:t>
      </w:r>
    </w:p>
    <w:p w14:paraId="18A241B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b/>
          <w:sz w:val="24"/>
          <w:szCs w:val="24"/>
        </w:rPr>
        <w:t>Цель</w:t>
      </w:r>
      <w:r w:rsidRPr="00F74F22">
        <w:rPr>
          <w:rFonts w:ascii="Times New Roman" w:eastAsia="Times New Roman" w:hAnsi="Times New Roman" w:cs="Times New Roman"/>
          <w:b/>
          <w:spacing w:val="1"/>
          <w:sz w:val="24"/>
          <w:szCs w:val="24"/>
        </w:rPr>
        <w:t xml:space="preserve"> </w:t>
      </w:r>
      <w:r w:rsidRPr="00F74F22">
        <w:rPr>
          <w:rFonts w:ascii="Times New Roman" w:eastAsia="Times New Roman" w:hAnsi="Times New Roman" w:cs="Times New Roman"/>
          <w:sz w:val="24"/>
          <w:szCs w:val="24"/>
        </w:rPr>
        <w:t>исследовательской работы: формирование здорового образа жизни у младших классов средствами подвижных игр.</w:t>
      </w:r>
    </w:p>
    <w:p w14:paraId="23C0B80B"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b/>
          <w:sz w:val="24"/>
          <w:szCs w:val="24"/>
        </w:rPr>
        <w:t>Объект</w:t>
      </w:r>
      <w:r w:rsidRPr="00F74F22">
        <w:rPr>
          <w:rFonts w:ascii="Times New Roman" w:eastAsia="Times New Roman" w:hAnsi="Times New Roman" w:cs="Times New Roman"/>
          <w:b/>
          <w:spacing w:val="1"/>
          <w:sz w:val="24"/>
          <w:szCs w:val="24"/>
        </w:rPr>
        <w:t xml:space="preserve"> </w:t>
      </w:r>
      <w:r w:rsidRPr="00F74F22">
        <w:rPr>
          <w:rFonts w:ascii="Times New Roman" w:eastAsia="Times New Roman" w:hAnsi="Times New Roman" w:cs="Times New Roman"/>
          <w:b/>
          <w:sz w:val="24"/>
          <w:szCs w:val="24"/>
        </w:rPr>
        <w:t xml:space="preserve">исследования </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общеобразовательной школе</w:t>
      </w:r>
    </w:p>
    <w:p w14:paraId="3361434E"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b/>
          <w:sz w:val="24"/>
          <w:szCs w:val="24"/>
        </w:rPr>
        <w:t xml:space="preserve">Предмет </w:t>
      </w:r>
      <w:r w:rsidRPr="00F74F22">
        <w:rPr>
          <w:rFonts w:ascii="Times New Roman" w:eastAsia="Times New Roman" w:hAnsi="Times New Roman" w:cs="Times New Roman"/>
          <w:sz w:val="24"/>
          <w:szCs w:val="24"/>
        </w:rPr>
        <w:t>– педагогические условия формирования основ ЗОЖ у 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младшего</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школьного возраста.</w:t>
      </w:r>
    </w:p>
    <w:p w14:paraId="355FE1DA"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соответствии</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с</w:t>
      </w:r>
      <w:r w:rsidRPr="00F74F22">
        <w:rPr>
          <w:rFonts w:ascii="Times New Roman" w:eastAsia="Times New Roman" w:hAnsi="Times New Roman" w:cs="Times New Roman"/>
          <w:spacing w:val="-9"/>
          <w:sz w:val="24"/>
          <w:szCs w:val="24"/>
        </w:rPr>
        <w:t xml:space="preserve"> </w:t>
      </w:r>
      <w:r w:rsidRPr="00F74F22">
        <w:rPr>
          <w:rFonts w:ascii="Times New Roman" w:eastAsia="Times New Roman" w:hAnsi="Times New Roman" w:cs="Times New Roman"/>
          <w:sz w:val="24"/>
          <w:szCs w:val="24"/>
        </w:rPr>
        <w:t>целью</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были</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определены</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следующие</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задачи:</w:t>
      </w:r>
    </w:p>
    <w:p w14:paraId="3A682BDB" w14:textId="77777777" w:rsidR="009A10F6" w:rsidRPr="006D17A8" w:rsidRDefault="009A10F6" w:rsidP="006D17A8">
      <w:pPr>
        <w:pStyle w:val="a6"/>
        <w:widowControl w:val="0"/>
        <w:numPr>
          <w:ilvl w:val="0"/>
          <w:numId w:val="41"/>
        </w:numPr>
        <w:tabs>
          <w:tab w:val="left" w:pos="993"/>
          <w:tab w:val="left" w:pos="1592"/>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раскрыть основы содержания понятий «здоровье» и «здоровый образ</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жизни»;</w:t>
      </w:r>
    </w:p>
    <w:p w14:paraId="49674B39" w14:textId="77777777" w:rsidR="009A10F6" w:rsidRPr="006D17A8" w:rsidRDefault="009A10F6" w:rsidP="006D17A8">
      <w:pPr>
        <w:pStyle w:val="a6"/>
        <w:widowControl w:val="0"/>
        <w:numPr>
          <w:ilvl w:val="0"/>
          <w:numId w:val="41"/>
        </w:numPr>
        <w:tabs>
          <w:tab w:val="left" w:pos="993"/>
          <w:tab w:val="left" w:pos="1556"/>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определить сущность, структуру, факторы формирования здорового</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образа жизни младших</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школьников;</w:t>
      </w:r>
    </w:p>
    <w:p w14:paraId="1ABD9B4E" w14:textId="5DB68BBD" w:rsidR="009A10F6" w:rsidRPr="006D17A8" w:rsidRDefault="009A10F6" w:rsidP="006D17A8">
      <w:pPr>
        <w:pStyle w:val="a6"/>
        <w:widowControl w:val="0"/>
        <w:numPr>
          <w:ilvl w:val="0"/>
          <w:numId w:val="41"/>
        </w:numPr>
        <w:tabs>
          <w:tab w:val="left" w:pos="993"/>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изучить</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возможности</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формирования</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основ</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ЗОЖ</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у</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младших</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школьников;</w:t>
      </w:r>
    </w:p>
    <w:p w14:paraId="35AAD1D3" w14:textId="77777777" w:rsidR="009A10F6" w:rsidRPr="006D17A8" w:rsidRDefault="009A10F6" w:rsidP="006D17A8">
      <w:pPr>
        <w:pStyle w:val="a6"/>
        <w:widowControl w:val="0"/>
        <w:numPr>
          <w:ilvl w:val="0"/>
          <w:numId w:val="41"/>
        </w:numPr>
        <w:tabs>
          <w:tab w:val="left" w:pos="993"/>
          <w:tab w:val="left" w:pos="1614"/>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подобрать</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методы</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определения</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уровня</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сформированности</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основ</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здорового</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образа жизни у</w:t>
      </w:r>
      <w:r w:rsidRPr="006D17A8">
        <w:rPr>
          <w:rFonts w:ascii="Times New Roman" w:eastAsia="Times New Roman" w:hAnsi="Times New Roman" w:cs="Times New Roman"/>
          <w:spacing w:val="-2"/>
          <w:sz w:val="24"/>
          <w:szCs w:val="24"/>
        </w:rPr>
        <w:t xml:space="preserve"> </w:t>
      </w:r>
      <w:r w:rsidRPr="006D17A8">
        <w:rPr>
          <w:rFonts w:ascii="Times New Roman" w:eastAsia="Times New Roman" w:hAnsi="Times New Roman" w:cs="Times New Roman"/>
          <w:sz w:val="24"/>
          <w:szCs w:val="24"/>
        </w:rPr>
        <w:t>младших</w:t>
      </w:r>
      <w:r w:rsidRPr="006D17A8">
        <w:rPr>
          <w:rFonts w:ascii="Times New Roman" w:eastAsia="Times New Roman" w:hAnsi="Times New Roman" w:cs="Times New Roman"/>
          <w:spacing w:val="-2"/>
          <w:sz w:val="24"/>
          <w:szCs w:val="24"/>
        </w:rPr>
        <w:t xml:space="preserve"> </w:t>
      </w:r>
      <w:r w:rsidRPr="006D17A8">
        <w:rPr>
          <w:rFonts w:ascii="Times New Roman" w:eastAsia="Times New Roman" w:hAnsi="Times New Roman" w:cs="Times New Roman"/>
          <w:sz w:val="24"/>
          <w:szCs w:val="24"/>
        </w:rPr>
        <w:t>школьников;</w:t>
      </w:r>
    </w:p>
    <w:p w14:paraId="7540571A" w14:textId="58C3E8F1" w:rsidR="009A10F6" w:rsidRPr="006D17A8" w:rsidRDefault="009A10F6" w:rsidP="006D17A8">
      <w:pPr>
        <w:pStyle w:val="a6"/>
        <w:widowControl w:val="0"/>
        <w:numPr>
          <w:ilvl w:val="0"/>
          <w:numId w:val="41"/>
        </w:numPr>
        <w:tabs>
          <w:tab w:val="left" w:pos="993"/>
          <w:tab w:val="left" w:pos="1536"/>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экспериментально проверить эффективность разработанной системы</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по</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формированию</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здорового</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образа</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жизни</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младших</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школьников</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в</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образовательном</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учреждении</w:t>
      </w:r>
      <w:r w:rsidR="006D17A8">
        <w:rPr>
          <w:rFonts w:ascii="Times New Roman" w:eastAsia="Times New Roman" w:hAnsi="Times New Roman" w:cs="Times New Roman"/>
          <w:sz w:val="24"/>
          <w:szCs w:val="24"/>
        </w:rPr>
        <w:t>.</w:t>
      </w:r>
    </w:p>
    <w:p w14:paraId="405A7D47"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Практическая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значимость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исследования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заключается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материалы и результаты исследования могут быть использованы педагогами,</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классными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руководителями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родителями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младшего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школьного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возраста, для формирования и совершенствования здорового образа 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младших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школьников.</w:t>
      </w:r>
    </w:p>
    <w:p w14:paraId="6A84D7F2"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 заключении сделаны выводы по проблеме формирования основ ЗОЖ</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младших</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школьников.</w:t>
      </w:r>
    </w:p>
    <w:p w14:paraId="51BAE2A2"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p>
    <w:p w14:paraId="3C780FCB" w14:textId="332B5619" w:rsidR="009A10F6" w:rsidRPr="00F74F22" w:rsidRDefault="009A10F6" w:rsidP="00EE7DA5">
      <w:pPr>
        <w:widowControl w:val="0"/>
        <w:autoSpaceDE w:val="0"/>
        <w:autoSpaceDN w:val="0"/>
        <w:spacing w:after="0" w:line="240" w:lineRule="auto"/>
        <w:jc w:val="center"/>
        <w:rPr>
          <w:rFonts w:ascii="Times New Roman" w:eastAsia="Times New Roman" w:hAnsi="Times New Roman" w:cs="Times New Roman"/>
          <w:b/>
          <w:sz w:val="24"/>
          <w:szCs w:val="24"/>
        </w:rPr>
      </w:pPr>
      <w:r w:rsidRPr="00F74F22">
        <w:rPr>
          <w:rFonts w:ascii="Times New Roman" w:eastAsia="Times New Roman" w:hAnsi="Times New Roman" w:cs="Times New Roman"/>
          <w:b/>
          <w:bCs/>
          <w:spacing w:val="-2"/>
          <w:sz w:val="24"/>
          <w:szCs w:val="24"/>
        </w:rPr>
        <w:t>ГЛАВА</w:t>
      </w:r>
      <w:r w:rsidR="00EE7DA5">
        <w:rPr>
          <w:rFonts w:ascii="Times New Roman" w:eastAsia="Times New Roman" w:hAnsi="Times New Roman" w:cs="Times New Roman"/>
          <w:b/>
          <w:bCs/>
          <w:spacing w:val="-15"/>
          <w:sz w:val="24"/>
          <w:szCs w:val="24"/>
        </w:rPr>
        <w:t> </w:t>
      </w:r>
      <w:r w:rsidRPr="00F74F22">
        <w:rPr>
          <w:rFonts w:ascii="Times New Roman" w:eastAsia="Times New Roman" w:hAnsi="Times New Roman" w:cs="Times New Roman"/>
          <w:b/>
          <w:bCs/>
          <w:spacing w:val="-1"/>
          <w:sz w:val="24"/>
          <w:szCs w:val="24"/>
        </w:rPr>
        <w:t>1.</w:t>
      </w:r>
      <w:r w:rsidRPr="00F74F22">
        <w:rPr>
          <w:rFonts w:ascii="Times New Roman" w:eastAsia="Times New Roman" w:hAnsi="Times New Roman" w:cs="Times New Roman"/>
          <w:b/>
          <w:bCs/>
          <w:spacing w:val="-16"/>
          <w:sz w:val="24"/>
          <w:szCs w:val="24"/>
        </w:rPr>
        <w:t xml:space="preserve"> </w:t>
      </w:r>
      <w:r w:rsidRPr="00F74F22">
        <w:rPr>
          <w:rFonts w:ascii="Times New Roman" w:eastAsia="Times New Roman" w:hAnsi="Times New Roman" w:cs="Times New Roman"/>
          <w:b/>
          <w:bCs/>
          <w:spacing w:val="-1"/>
          <w:sz w:val="24"/>
          <w:szCs w:val="24"/>
        </w:rPr>
        <w:t>ТЕОРЕТИЧЕСКИЕ</w:t>
      </w:r>
      <w:r w:rsidRPr="00F74F22">
        <w:rPr>
          <w:rFonts w:ascii="Times New Roman" w:eastAsia="Times New Roman" w:hAnsi="Times New Roman" w:cs="Times New Roman"/>
          <w:b/>
          <w:bCs/>
          <w:spacing w:val="-16"/>
          <w:sz w:val="24"/>
          <w:szCs w:val="24"/>
        </w:rPr>
        <w:t xml:space="preserve"> </w:t>
      </w:r>
      <w:r w:rsidRPr="00F74F22">
        <w:rPr>
          <w:rFonts w:ascii="Times New Roman" w:eastAsia="Times New Roman" w:hAnsi="Times New Roman" w:cs="Times New Roman"/>
          <w:b/>
          <w:bCs/>
          <w:spacing w:val="-1"/>
          <w:sz w:val="24"/>
          <w:szCs w:val="24"/>
        </w:rPr>
        <w:t>ОСНОВЫ</w:t>
      </w:r>
      <w:r w:rsidRPr="00F74F22">
        <w:rPr>
          <w:rFonts w:ascii="Times New Roman" w:eastAsia="Times New Roman" w:hAnsi="Times New Roman" w:cs="Times New Roman"/>
          <w:b/>
          <w:bCs/>
          <w:spacing w:val="-14"/>
          <w:sz w:val="24"/>
          <w:szCs w:val="24"/>
        </w:rPr>
        <w:t xml:space="preserve"> </w:t>
      </w:r>
      <w:r w:rsidRPr="00F74F22">
        <w:rPr>
          <w:rFonts w:ascii="Times New Roman" w:eastAsia="Times New Roman" w:hAnsi="Times New Roman" w:cs="Times New Roman"/>
          <w:b/>
          <w:bCs/>
          <w:spacing w:val="-1"/>
          <w:sz w:val="24"/>
          <w:szCs w:val="24"/>
        </w:rPr>
        <w:t>ЗДОРОВОГО</w:t>
      </w:r>
      <w:r w:rsidRPr="00F74F22">
        <w:rPr>
          <w:rFonts w:ascii="Times New Roman" w:eastAsia="Times New Roman" w:hAnsi="Times New Roman" w:cs="Times New Roman"/>
          <w:b/>
          <w:bCs/>
          <w:spacing w:val="-14"/>
          <w:sz w:val="24"/>
          <w:szCs w:val="24"/>
        </w:rPr>
        <w:t xml:space="preserve"> </w:t>
      </w:r>
      <w:r w:rsidRPr="00F74F22">
        <w:rPr>
          <w:rFonts w:ascii="Times New Roman" w:eastAsia="Times New Roman" w:hAnsi="Times New Roman" w:cs="Times New Roman"/>
          <w:b/>
          <w:bCs/>
          <w:spacing w:val="-1"/>
          <w:sz w:val="24"/>
          <w:szCs w:val="24"/>
        </w:rPr>
        <w:t>ОБРАЗА</w:t>
      </w:r>
      <w:r w:rsidR="00EE7DA5">
        <w:rPr>
          <w:rFonts w:ascii="Times New Roman" w:eastAsia="Times New Roman" w:hAnsi="Times New Roman" w:cs="Times New Roman"/>
          <w:b/>
          <w:bCs/>
          <w:spacing w:val="-1"/>
          <w:sz w:val="24"/>
          <w:szCs w:val="24"/>
        </w:rPr>
        <w:t xml:space="preserve"> </w:t>
      </w:r>
      <w:r w:rsidRPr="00F74F22">
        <w:rPr>
          <w:rFonts w:ascii="Times New Roman" w:eastAsia="Times New Roman" w:hAnsi="Times New Roman" w:cs="Times New Roman"/>
          <w:b/>
          <w:sz w:val="24"/>
          <w:szCs w:val="24"/>
        </w:rPr>
        <w:t>ЖИЗНИ</w:t>
      </w:r>
    </w:p>
    <w:p w14:paraId="1A209499" w14:textId="4CDBA7B0" w:rsidR="009A10F6" w:rsidRPr="00F74F22" w:rsidRDefault="00EE7DA5" w:rsidP="00EE7DA5">
      <w:pPr>
        <w:widowControl w:val="0"/>
        <w:tabs>
          <w:tab w:val="left" w:pos="2052"/>
          <w:tab w:val="left" w:pos="3504"/>
          <w:tab w:val="left" w:pos="3983"/>
          <w:tab w:val="left" w:pos="5510"/>
          <w:tab w:val="left" w:pos="6518"/>
          <w:tab w:val="left" w:pos="7643"/>
          <w:tab w:val="left" w:pos="9593"/>
        </w:tabs>
        <w:autoSpaceDE w:val="0"/>
        <w:autoSpaceDN w:val="0"/>
        <w:spacing w:after="0" w:line="240" w:lineRule="auto"/>
        <w:jc w:val="center"/>
        <w:rPr>
          <w:rFonts w:ascii="Times New Roman" w:eastAsia="Times New Roman" w:hAnsi="Times New Roman" w:cs="Times New Roman"/>
          <w:b/>
          <w:bCs/>
          <w:sz w:val="24"/>
          <w:szCs w:val="24"/>
        </w:rPr>
      </w:pPr>
      <w:bookmarkStart w:id="34" w:name="_TOC_250007"/>
      <w:r>
        <w:rPr>
          <w:rFonts w:ascii="Times New Roman" w:eastAsia="Times New Roman" w:hAnsi="Times New Roman" w:cs="Times New Roman"/>
          <w:b/>
          <w:bCs/>
          <w:sz w:val="24"/>
          <w:szCs w:val="24"/>
        </w:rPr>
        <w:t>1.1. </w:t>
      </w:r>
      <w:r w:rsidR="009A10F6" w:rsidRPr="00F74F22">
        <w:rPr>
          <w:rFonts w:ascii="Times New Roman" w:eastAsia="Times New Roman" w:hAnsi="Times New Roman" w:cs="Times New Roman"/>
          <w:b/>
          <w:bCs/>
          <w:sz w:val="24"/>
          <w:szCs w:val="24"/>
        </w:rPr>
        <w:t>Здоровье</w:t>
      </w:r>
      <w:r>
        <w:rPr>
          <w:rFonts w:ascii="Times New Roman" w:eastAsia="Times New Roman" w:hAnsi="Times New Roman" w:cs="Times New Roman"/>
          <w:b/>
          <w:bCs/>
          <w:sz w:val="24"/>
          <w:szCs w:val="24"/>
        </w:rPr>
        <w:t xml:space="preserve"> </w:t>
      </w:r>
      <w:r w:rsidR="009A10F6" w:rsidRPr="00F74F22">
        <w:rPr>
          <w:rFonts w:ascii="Times New Roman" w:eastAsia="Times New Roman" w:hAnsi="Times New Roman" w:cs="Times New Roman"/>
          <w:b/>
          <w:bCs/>
          <w:sz w:val="24"/>
          <w:szCs w:val="24"/>
        </w:rPr>
        <w:t>и</w:t>
      </w:r>
      <w:r>
        <w:rPr>
          <w:rFonts w:ascii="Times New Roman" w:eastAsia="Times New Roman" w:hAnsi="Times New Roman" w:cs="Times New Roman"/>
          <w:b/>
          <w:bCs/>
          <w:sz w:val="24"/>
          <w:szCs w:val="24"/>
        </w:rPr>
        <w:t xml:space="preserve"> </w:t>
      </w:r>
      <w:r w:rsidR="009A10F6" w:rsidRPr="00F74F22">
        <w:rPr>
          <w:rFonts w:ascii="Times New Roman" w:eastAsia="Times New Roman" w:hAnsi="Times New Roman" w:cs="Times New Roman"/>
          <w:b/>
          <w:bCs/>
          <w:sz w:val="24"/>
          <w:szCs w:val="24"/>
        </w:rPr>
        <w:t>здоровый</w:t>
      </w:r>
      <w:r>
        <w:rPr>
          <w:rFonts w:ascii="Times New Roman" w:eastAsia="Times New Roman" w:hAnsi="Times New Roman" w:cs="Times New Roman"/>
          <w:b/>
          <w:bCs/>
          <w:sz w:val="24"/>
          <w:szCs w:val="24"/>
        </w:rPr>
        <w:t xml:space="preserve"> </w:t>
      </w:r>
      <w:r w:rsidR="009A10F6" w:rsidRPr="00F74F22">
        <w:rPr>
          <w:rFonts w:ascii="Times New Roman" w:eastAsia="Times New Roman" w:hAnsi="Times New Roman" w:cs="Times New Roman"/>
          <w:b/>
          <w:bCs/>
          <w:sz w:val="24"/>
          <w:szCs w:val="24"/>
        </w:rPr>
        <w:t>образ</w:t>
      </w:r>
      <w:r>
        <w:rPr>
          <w:rFonts w:ascii="Times New Roman" w:eastAsia="Times New Roman" w:hAnsi="Times New Roman" w:cs="Times New Roman"/>
          <w:b/>
          <w:bCs/>
          <w:sz w:val="24"/>
          <w:szCs w:val="24"/>
        </w:rPr>
        <w:t xml:space="preserve"> </w:t>
      </w:r>
      <w:r w:rsidR="009A10F6" w:rsidRPr="00F74F22">
        <w:rPr>
          <w:rFonts w:ascii="Times New Roman" w:eastAsia="Times New Roman" w:hAnsi="Times New Roman" w:cs="Times New Roman"/>
          <w:b/>
          <w:bCs/>
          <w:sz w:val="24"/>
          <w:szCs w:val="24"/>
        </w:rPr>
        <w:t>жизни</w:t>
      </w:r>
      <w:r>
        <w:rPr>
          <w:rFonts w:ascii="Times New Roman" w:eastAsia="Times New Roman" w:hAnsi="Times New Roman" w:cs="Times New Roman"/>
          <w:b/>
          <w:bCs/>
          <w:sz w:val="24"/>
          <w:szCs w:val="24"/>
        </w:rPr>
        <w:t xml:space="preserve"> </w:t>
      </w:r>
      <w:r w:rsidR="009A10F6" w:rsidRPr="00F74F22">
        <w:rPr>
          <w:rFonts w:ascii="Times New Roman" w:eastAsia="Times New Roman" w:hAnsi="Times New Roman" w:cs="Times New Roman"/>
          <w:b/>
          <w:bCs/>
          <w:sz w:val="24"/>
          <w:szCs w:val="24"/>
        </w:rPr>
        <w:t xml:space="preserve">человека, </w:t>
      </w:r>
      <w:r w:rsidR="009A10F6" w:rsidRPr="00F74F22">
        <w:rPr>
          <w:rFonts w:ascii="Times New Roman" w:eastAsia="Times New Roman" w:hAnsi="Times New Roman" w:cs="Times New Roman"/>
          <w:b/>
          <w:bCs/>
          <w:spacing w:val="-4"/>
          <w:sz w:val="24"/>
          <w:szCs w:val="24"/>
        </w:rPr>
        <w:t>его</w:t>
      </w:r>
      <w:r w:rsidR="009A10F6" w:rsidRPr="00F74F22">
        <w:rPr>
          <w:rFonts w:ascii="Times New Roman" w:eastAsia="Times New Roman" w:hAnsi="Times New Roman" w:cs="Times New Roman"/>
          <w:b/>
          <w:bCs/>
          <w:spacing w:val="-67"/>
          <w:sz w:val="24"/>
          <w:szCs w:val="24"/>
        </w:rPr>
        <w:t xml:space="preserve"> </w:t>
      </w:r>
      <w:bookmarkEnd w:id="34"/>
      <w:r w:rsidR="009A10F6" w:rsidRPr="00F74F22">
        <w:rPr>
          <w:rFonts w:ascii="Times New Roman" w:eastAsia="Times New Roman" w:hAnsi="Times New Roman" w:cs="Times New Roman"/>
          <w:b/>
          <w:bCs/>
          <w:sz w:val="24"/>
          <w:szCs w:val="24"/>
        </w:rPr>
        <w:t>актуальность</w:t>
      </w:r>
    </w:p>
    <w:p w14:paraId="4264CC95" w14:textId="1715C4E0"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Забота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собственном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здоровье</w:t>
      </w:r>
      <w:r w:rsidRPr="00F74F22">
        <w:rPr>
          <w:rFonts w:ascii="Times New Roman" w:eastAsia="Times New Roman" w:hAnsi="Times New Roman" w:cs="Times New Roman"/>
          <w:spacing w:val="1"/>
          <w:sz w:val="24"/>
          <w:szCs w:val="24"/>
        </w:rPr>
        <w:t xml:space="preserve">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серьезная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потребность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каждого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человека, все более возрастающая с возрастом. Но что такое здоровье? Еще 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 xml:space="preserve">древности выдающиеся умы указывали на роль социальных условий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образа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гигиенического режима,</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питания.</w:t>
      </w:r>
    </w:p>
    <w:p w14:paraId="30093763" w14:textId="07F94CEE"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pacing w:val="1"/>
          <w:sz w:val="24"/>
          <w:szCs w:val="24"/>
        </w:rPr>
      </w:pPr>
      <w:r w:rsidRPr="00F74F22">
        <w:rPr>
          <w:rFonts w:ascii="Times New Roman" w:eastAsia="Times New Roman" w:hAnsi="Times New Roman" w:cs="Times New Roman"/>
          <w:i/>
          <w:sz w:val="24"/>
          <w:szCs w:val="24"/>
        </w:rPr>
        <w:t>Условия</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и</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образ</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жизни</w:t>
      </w:r>
      <w:r w:rsidRPr="00F74F22">
        <w:rPr>
          <w:rFonts w:ascii="Times New Roman" w:eastAsia="Times New Roman" w:hAnsi="Times New Roman" w:cs="Times New Roman"/>
          <w:sz w:val="24"/>
          <w:szCs w:val="24"/>
        </w:rPr>
        <w:t>.</w:t>
      </w:r>
    </w:p>
    <w:p w14:paraId="6C9EA0D6" w14:textId="76286D62"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b/>
          <w:bCs/>
          <w:sz w:val="24"/>
          <w:szCs w:val="24"/>
        </w:rPr>
        <w:t>Здоровый образ жизни</w:t>
      </w:r>
      <w:r w:rsidR="00440E96">
        <w:rPr>
          <w:rFonts w:ascii="Times New Roman" w:eastAsia="Times New Roman" w:hAnsi="Times New Roman" w:cs="Times New Roman"/>
          <w:sz w:val="24"/>
          <w:szCs w:val="24"/>
        </w:rPr>
        <w:t xml:space="preserve">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образ жизни человека, направленный на сохранение здоровья, профилактику болезней и укрепление человеческого организма в целом.</w:t>
      </w:r>
    </w:p>
    <w:p w14:paraId="1C8D23B6" w14:textId="0208F18C"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Здоровье человека на 60% и более зависит от образа жизни. ЗОЖ подразумевает ментальное здоровье, отказ от табака и употребления алкоголя, здоровые модели питания, физическую активность и т. д.</w:t>
      </w:r>
    </w:p>
    <w:p w14:paraId="6D9FBB3B" w14:textId="2C274C58"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 xml:space="preserve">Поддающиеся изменению формы поведения, такие как употребление табака, алкоголя, </w:t>
      </w:r>
      <w:r w:rsidRPr="00F74F22">
        <w:rPr>
          <w:rFonts w:ascii="Times New Roman" w:eastAsia="Times New Roman" w:hAnsi="Times New Roman" w:cs="Times New Roman"/>
          <w:sz w:val="24"/>
          <w:szCs w:val="24"/>
        </w:rPr>
        <w:lastRenderedPageBreak/>
        <w:t xml:space="preserve">нездоровое питание, отсутствие любой физической активности,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повышают риск развития неинфекционных заболеваний.</w:t>
      </w:r>
    </w:p>
    <w:p w14:paraId="23DEB687" w14:textId="52037632"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 xml:space="preserve">Часто ЗОЖ ассоциируется с постоянными запретами и голодовкой, на деле же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это образ жизни, максимально приближенный к естественному. Психологи утверждают, чтобы внедрить в жизнь полезную привычку, необходимо повторять её в течение 21 дня. За это время, человек и физически, и морально адаптируется к новым обстоятельствам.</w:t>
      </w:r>
    </w:p>
    <w:p w14:paraId="320D28B1"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Здоровый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 является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предпосылкой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для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развития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сторон жизнедеятельности человека, достижения им активного долголетия 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полноценного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выполнения социальных функций, для активного участия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трудовой,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общественной,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семейно-бытовой,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досуговой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формах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жизнедеятельности.</w:t>
      </w:r>
    </w:p>
    <w:p w14:paraId="3DDEEB5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Стиль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ЗОЖ</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обусловлен</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личностно-мотивационными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особенностями,</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возможностями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склонностями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Он</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предполагает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активную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деятельность по сохранению и укреплению собственного здоровья, в которой</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можно</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выделить</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следующие</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основные компоненты:</w:t>
      </w:r>
    </w:p>
    <w:p w14:paraId="2BF81931" w14:textId="77777777" w:rsidR="009A10F6" w:rsidRPr="006D17A8" w:rsidRDefault="009A10F6" w:rsidP="006D17A8">
      <w:pPr>
        <w:pStyle w:val="a6"/>
        <w:widowControl w:val="0"/>
        <w:numPr>
          <w:ilvl w:val="0"/>
          <w:numId w:val="42"/>
        </w:numPr>
        <w:tabs>
          <w:tab w:val="left" w:pos="993"/>
          <w:tab w:val="left" w:pos="1638"/>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осознанное,</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целенаправленное</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применение</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разнообразных</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форм</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физкультурной активности;</w:t>
      </w:r>
    </w:p>
    <w:p w14:paraId="67EB2E70" w14:textId="77777777" w:rsidR="009A10F6" w:rsidRPr="006D17A8" w:rsidRDefault="009A10F6" w:rsidP="006D17A8">
      <w:pPr>
        <w:pStyle w:val="a6"/>
        <w:widowControl w:val="0"/>
        <w:numPr>
          <w:ilvl w:val="0"/>
          <w:numId w:val="42"/>
        </w:numPr>
        <w:tabs>
          <w:tab w:val="left" w:pos="993"/>
          <w:tab w:val="left" w:pos="1654"/>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целенаправленное</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освоение</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гигиенических</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навыков</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и</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навыков</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охраны</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здоровья;</w:t>
      </w:r>
    </w:p>
    <w:p w14:paraId="44615D06" w14:textId="77777777" w:rsidR="009A10F6" w:rsidRPr="006D17A8" w:rsidRDefault="009A10F6" w:rsidP="006D17A8">
      <w:pPr>
        <w:pStyle w:val="a6"/>
        <w:widowControl w:val="0"/>
        <w:numPr>
          <w:ilvl w:val="0"/>
          <w:numId w:val="42"/>
        </w:numPr>
        <w:tabs>
          <w:tab w:val="left" w:pos="993"/>
          <w:tab w:val="left" w:pos="1622"/>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использование</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естественных</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природных</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факторов</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в</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укреплении</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здоровья</w:t>
      </w:r>
      <w:r w:rsidRPr="006D17A8">
        <w:rPr>
          <w:rFonts w:ascii="Times New Roman" w:eastAsia="Times New Roman" w:hAnsi="Times New Roman" w:cs="Times New Roman"/>
          <w:spacing w:val="-2"/>
          <w:sz w:val="24"/>
          <w:szCs w:val="24"/>
        </w:rPr>
        <w:t xml:space="preserve"> </w:t>
      </w:r>
      <w:r w:rsidRPr="006D17A8">
        <w:rPr>
          <w:rFonts w:ascii="Times New Roman" w:eastAsia="Times New Roman" w:hAnsi="Times New Roman" w:cs="Times New Roman"/>
          <w:sz w:val="24"/>
          <w:szCs w:val="24"/>
        </w:rPr>
        <w:t>(закаливание) и</w:t>
      </w:r>
      <w:r w:rsidRPr="006D17A8">
        <w:rPr>
          <w:rFonts w:ascii="Times New Roman" w:eastAsia="Times New Roman" w:hAnsi="Times New Roman" w:cs="Times New Roman"/>
          <w:spacing w:val="-4"/>
          <w:sz w:val="24"/>
          <w:szCs w:val="24"/>
        </w:rPr>
        <w:t xml:space="preserve"> </w:t>
      </w:r>
      <w:r w:rsidRPr="006D17A8">
        <w:rPr>
          <w:rFonts w:ascii="Times New Roman" w:eastAsia="Times New Roman" w:hAnsi="Times New Roman" w:cs="Times New Roman"/>
          <w:sz w:val="24"/>
          <w:szCs w:val="24"/>
        </w:rPr>
        <w:t>цивилизованное</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отношение</w:t>
      </w:r>
      <w:r w:rsidRPr="006D17A8">
        <w:rPr>
          <w:rFonts w:ascii="Times New Roman" w:eastAsia="Times New Roman" w:hAnsi="Times New Roman" w:cs="Times New Roman"/>
          <w:spacing w:val="-4"/>
          <w:sz w:val="24"/>
          <w:szCs w:val="24"/>
        </w:rPr>
        <w:t xml:space="preserve"> </w:t>
      </w:r>
      <w:r w:rsidRPr="006D17A8">
        <w:rPr>
          <w:rFonts w:ascii="Times New Roman" w:eastAsia="Times New Roman" w:hAnsi="Times New Roman" w:cs="Times New Roman"/>
          <w:sz w:val="24"/>
          <w:szCs w:val="24"/>
        </w:rPr>
        <w:t>к</w:t>
      </w:r>
      <w:r w:rsidRPr="006D17A8">
        <w:rPr>
          <w:rFonts w:ascii="Times New Roman" w:eastAsia="Times New Roman" w:hAnsi="Times New Roman" w:cs="Times New Roman"/>
          <w:spacing w:val="-3"/>
          <w:sz w:val="24"/>
          <w:szCs w:val="24"/>
        </w:rPr>
        <w:t xml:space="preserve"> </w:t>
      </w:r>
      <w:r w:rsidRPr="006D17A8">
        <w:rPr>
          <w:rFonts w:ascii="Times New Roman" w:eastAsia="Times New Roman" w:hAnsi="Times New Roman" w:cs="Times New Roman"/>
          <w:sz w:val="24"/>
          <w:szCs w:val="24"/>
        </w:rPr>
        <w:t>природе;</w:t>
      </w:r>
    </w:p>
    <w:p w14:paraId="663A7CF4" w14:textId="77777777" w:rsidR="009A10F6" w:rsidRPr="006D17A8" w:rsidRDefault="009A10F6" w:rsidP="006D17A8">
      <w:pPr>
        <w:pStyle w:val="a6"/>
        <w:widowControl w:val="0"/>
        <w:numPr>
          <w:ilvl w:val="0"/>
          <w:numId w:val="42"/>
        </w:numPr>
        <w:tabs>
          <w:tab w:val="left" w:pos="993"/>
          <w:tab w:val="left" w:pos="1706"/>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активная</w:t>
      </w:r>
      <w:r w:rsidRPr="006D17A8">
        <w:rPr>
          <w:rFonts w:ascii="Times New Roman" w:eastAsia="Times New Roman" w:hAnsi="Times New Roman" w:cs="Times New Roman"/>
          <w:spacing w:val="-6"/>
          <w:sz w:val="24"/>
          <w:szCs w:val="24"/>
        </w:rPr>
        <w:t xml:space="preserve"> </w:t>
      </w:r>
      <w:r w:rsidRPr="006D17A8">
        <w:rPr>
          <w:rFonts w:ascii="Times New Roman" w:eastAsia="Times New Roman" w:hAnsi="Times New Roman" w:cs="Times New Roman"/>
          <w:sz w:val="24"/>
          <w:szCs w:val="24"/>
        </w:rPr>
        <w:t>борьба</w:t>
      </w:r>
      <w:r w:rsidRPr="006D17A8">
        <w:rPr>
          <w:rFonts w:ascii="Times New Roman" w:eastAsia="Times New Roman" w:hAnsi="Times New Roman" w:cs="Times New Roman"/>
          <w:spacing w:val="-7"/>
          <w:sz w:val="24"/>
          <w:szCs w:val="24"/>
        </w:rPr>
        <w:t xml:space="preserve"> </w:t>
      </w:r>
      <w:r w:rsidRPr="006D17A8">
        <w:rPr>
          <w:rFonts w:ascii="Times New Roman" w:eastAsia="Times New Roman" w:hAnsi="Times New Roman" w:cs="Times New Roman"/>
          <w:sz w:val="24"/>
          <w:szCs w:val="24"/>
        </w:rPr>
        <w:t>с</w:t>
      </w:r>
      <w:r w:rsidRPr="006D17A8">
        <w:rPr>
          <w:rFonts w:ascii="Times New Roman" w:eastAsia="Times New Roman" w:hAnsi="Times New Roman" w:cs="Times New Roman"/>
          <w:spacing w:val="-7"/>
          <w:sz w:val="24"/>
          <w:szCs w:val="24"/>
        </w:rPr>
        <w:t xml:space="preserve"> </w:t>
      </w:r>
      <w:r w:rsidRPr="006D17A8">
        <w:rPr>
          <w:rFonts w:ascii="Times New Roman" w:eastAsia="Times New Roman" w:hAnsi="Times New Roman" w:cs="Times New Roman"/>
          <w:sz w:val="24"/>
          <w:szCs w:val="24"/>
        </w:rPr>
        <w:t>вредными</w:t>
      </w:r>
      <w:r w:rsidRPr="006D17A8">
        <w:rPr>
          <w:rFonts w:ascii="Times New Roman" w:eastAsia="Times New Roman" w:hAnsi="Times New Roman" w:cs="Times New Roman"/>
          <w:spacing w:val="-5"/>
          <w:sz w:val="24"/>
          <w:szCs w:val="24"/>
        </w:rPr>
        <w:t xml:space="preserve"> </w:t>
      </w:r>
      <w:r w:rsidRPr="006D17A8">
        <w:rPr>
          <w:rFonts w:ascii="Times New Roman" w:eastAsia="Times New Roman" w:hAnsi="Times New Roman" w:cs="Times New Roman"/>
          <w:sz w:val="24"/>
          <w:szCs w:val="24"/>
        </w:rPr>
        <w:t>привычками</w:t>
      </w:r>
      <w:r w:rsidRPr="006D17A8">
        <w:rPr>
          <w:rFonts w:ascii="Times New Roman" w:eastAsia="Times New Roman" w:hAnsi="Times New Roman" w:cs="Times New Roman"/>
          <w:spacing w:val="-6"/>
          <w:sz w:val="24"/>
          <w:szCs w:val="24"/>
        </w:rPr>
        <w:t xml:space="preserve"> </w:t>
      </w:r>
      <w:r w:rsidRPr="006D17A8">
        <w:rPr>
          <w:rFonts w:ascii="Times New Roman" w:eastAsia="Times New Roman" w:hAnsi="Times New Roman" w:cs="Times New Roman"/>
          <w:sz w:val="24"/>
          <w:szCs w:val="24"/>
        </w:rPr>
        <w:t>и</w:t>
      </w:r>
      <w:r w:rsidRPr="006D17A8">
        <w:rPr>
          <w:rFonts w:ascii="Times New Roman" w:eastAsia="Times New Roman" w:hAnsi="Times New Roman" w:cs="Times New Roman"/>
          <w:spacing w:val="-7"/>
          <w:sz w:val="24"/>
          <w:szCs w:val="24"/>
        </w:rPr>
        <w:t xml:space="preserve"> </w:t>
      </w:r>
      <w:r w:rsidRPr="006D17A8">
        <w:rPr>
          <w:rFonts w:ascii="Times New Roman" w:eastAsia="Times New Roman" w:hAnsi="Times New Roman" w:cs="Times New Roman"/>
          <w:sz w:val="24"/>
          <w:szCs w:val="24"/>
        </w:rPr>
        <w:t>их</w:t>
      </w:r>
      <w:r w:rsidRPr="006D17A8">
        <w:rPr>
          <w:rFonts w:ascii="Times New Roman" w:eastAsia="Times New Roman" w:hAnsi="Times New Roman" w:cs="Times New Roman"/>
          <w:spacing w:val="-7"/>
          <w:sz w:val="24"/>
          <w:szCs w:val="24"/>
        </w:rPr>
        <w:t xml:space="preserve"> </w:t>
      </w:r>
      <w:r w:rsidRPr="006D17A8">
        <w:rPr>
          <w:rFonts w:ascii="Times New Roman" w:eastAsia="Times New Roman" w:hAnsi="Times New Roman" w:cs="Times New Roman"/>
          <w:sz w:val="24"/>
          <w:szCs w:val="24"/>
        </w:rPr>
        <w:t>полное</w:t>
      </w:r>
      <w:r w:rsidRPr="006D17A8">
        <w:rPr>
          <w:rFonts w:ascii="Times New Roman" w:eastAsia="Times New Roman" w:hAnsi="Times New Roman" w:cs="Times New Roman"/>
          <w:spacing w:val="-5"/>
          <w:sz w:val="24"/>
          <w:szCs w:val="24"/>
        </w:rPr>
        <w:t xml:space="preserve"> </w:t>
      </w:r>
      <w:r w:rsidRPr="006D17A8">
        <w:rPr>
          <w:rFonts w:ascii="Times New Roman" w:eastAsia="Times New Roman" w:hAnsi="Times New Roman" w:cs="Times New Roman"/>
          <w:sz w:val="24"/>
          <w:szCs w:val="24"/>
        </w:rPr>
        <w:t>искоренение;</w:t>
      </w:r>
    </w:p>
    <w:p w14:paraId="6CD88B4F" w14:textId="77777777" w:rsidR="009A10F6" w:rsidRPr="006D17A8" w:rsidRDefault="009A10F6" w:rsidP="006D17A8">
      <w:pPr>
        <w:pStyle w:val="a6"/>
        <w:widowControl w:val="0"/>
        <w:numPr>
          <w:ilvl w:val="0"/>
          <w:numId w:val="42"/>
        </w:numPr>
        <w:tabs>
          <w:tab w:val="left" w:pos="993"/>
          <w:tab w:val="left" w:pos="1897"/>
        </w:tabs>
        <w:autoSpaceDE w:val="0"/>
        <w:autoSpaceDN w:val="0"/>
        <w:spacing w:after="0" w:line="240" w:lineRule="auto"/>
        <w:ind w:left="0" w:firstLine="709"/>
        <w:jc w:val="both"/>
        <w:rPr>
          <w:rFonts w:ascii="Times New Roman" w:eastAsia="Times New Roman" w:hAnsi="Times New Roman" w:cs="Times New Roman"/>
          <w:sz w:val="24"/>
          <w:szCs w:val="24"/>
        </w:rPr>
      </w:pPr>
      <w:r w:rsidRPr="006D17A8">
        <w:rPr>
          <w:rFonts w:ascii="Times New Roman" w:eastAsia="Times New Roman" w:hAnsi="Times New Roman" w:cs="Times New Roman"/>
          <w:sz w:val="24"/>
          <w:szCs w:val="24"/>
        </w:rPr>
        <w:t>деятельность по пропаганде и внедрению ЗОЖ в жизнь каждого</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человека</w:t>
      </w:r>
      <w:r w:rsidRPr="006D17A8">
        <w:rPr>
          <w:rFonts w:ascii="Times New Roman" w:eastAsia="Times New Roman" w:hAnsi="Times New Roman" w:cs="Times New Roman"/>
          <w:spacing w:val="2"/>
          <w:sz w:val="24"/>
          <w:szCs w:val="24"/>
        </w:rPr>
        <w:t xml:space="preserve"> </w:t>
      </w:r>
      <w:r w:rsidRPr="006D17A8">
        <w:rPr>
          <w:rFonts w:ascii="Times New Roman" w:eastAsia="Times New Roman" w:hAnsi="Times New Roman" w:cs="Times New Roman"/>
          <w:sz w:val="24"/>
          <w:szCs w:val="24"/>
        </w:rPr>
        <w:t>и</w:t>
      </w:r>
      <w:r w:rsidRPr="006D17A8">
        <w:rPr>
          <w:rFonts w:ascii="Times New Roman" w:eastAsia="Times New Roman" w:hAnsi="Times New Roman" w:cs="Times New Roman"/>
          <w:spacing w:val="-1"/>
          <w:sz w:val="24"/>
          <w:szCs w:val="24"/>
        </w:rPr>
        <w:t xml:space="preserve"> </w:t>
      </w:r>
      <w:r w:rsidRPr="006D17A8">
        <w:rPr>
          <w:rFonts w:ascii="Times New Roman" w:eastAsia="Times New Roman" w:hAnsi="Times New Roman" w:cs="Times New Roman"/>
          <w:sz w:val="24"/>
          <w:szCs w:val="24"/>
        </w:rPr>
        <w:t>общества.</w:t>
      </w:r>
    </w:p>
    <w:p w14:paraId="4A653A67"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Под индивидуальным стилем ЗОЖ понимают присущий конкретному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человеку</w:t>
      </w:r>
      <w:r w:rsidRPr="00F74F22">
        <w:rPr>
          <w:rFonts w:ascii="Times New Roman" w:eastAsia="Times New Roman" w:hAnsi="Times New Roman" w:cs="Times New Roman"/>
          <w:spacing w:val="29"/>
          <w:sz w:val="24"/>
          <w:szCs w:val="24"/>
        </w:rPr>
        <w:t xml:space="preserve"> </w:t>
      </w:r>
      <w:r w:rsidRPr="00F74F22">
        <w:rPr>
          <w:rFonts w:ascii="Times New Roman" w:eastAsia="Times New Roman" w:hAnsi="Times New Roman" w:cs="Times New Roman"/>
          <w:sz w:val="24"/>
          <w:szCs w:val="24"/>
        </w:rPr>
        <w:t>способ</w:t>
      </w:r>
      <w:r w:rsidRPr="00F74F22">
        <w:rPr>
          <w:rFonts w:ascii="Times New Roman" w:eastAsia="Times New Roman" w:hAnsi="Times New Roman" w:cs="Times New Roman"/>
          <w:spacing w:val="30"/>
          <w:sz w:val="24"/>
          <w:szCs w:val="24"/>
        </w:rPr>
        <w:t xml:space="preserve"> </w:t>
      </w:r>
      <w:r w:rsidRPr="00F74F22">
        <w:rPr>
          <w:rFonts w:ascii="Times New Roman" w:eastAsia="Times New Roman" w:hAnsi="Times New Roman" w:cs="Times New Roman"/>
          <w:sz w:val="24"/>
          <w:szCs w:val="24"/>
        </w:rPr>
        <w:t>организации</w:t>
      </w:r>
      <w:r w:rsidRPr="00F74F22">
        <w:rPr>
          <w:rFonts w:ascii="Times New Roman" w:eastAsia="Times New Roman" w:hAnsi="Times New Roman" w:cs="Times New Roman"/>
          <w:spacing w:val="29"/>
          <w:sz w:val="24"/>
          <w:szCs w:val="24"/>
        </w:rPr>
        <w:t xml:space="preserve"> </w:t>
      </w:r>
      <w:r w:rsidRPr="00F74F22">
        <w:rPr>
          <w:rFonts w:ascii="Times New Roman" w:eastAsia="Times New Roman" w:hAnsi="Times New Roman" w:cs="Times New Roman"/>
          <w:sz w:val="24"/>
          <w:szCs w:val="24"/>
        </w:rPr>
        <w:t>жизнедеятельности,</w:t>
      </w:r>
      <w:r w:rsidRPr="00F74F22">
        <w:rPr>
          <w:rFonts w:ascii="Times New Roman" w:eastAsia="Times New Roman" w:hAnsi="Times New Roman" w:cs="Times New Roman"/>
          <w:spacing w:val="31"/>
          <w:sz w:val="24"/>
          <w:szCs w:val="24"/>
        </w:rPr>
        <w:t xml:space="preserve"> </w:t>
      </w:r>
      <w:r w:rsidRPr="00F74F22">
        <w:rPr>
          <w:rFonts w:ascii="Times New Roman" w:eastAsia="Times New Roman" w:hAnsi="Times New Roman" w:cs="Times New Roman"/>
          <w:sz w:val="24"/>
          <w:szCs w:val="24"/>
        </w:rPr>
        <w:t>учитывающий индивидуальные</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интересы,</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потребности,</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возможности</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связь</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с</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его</w:t>
      </w:r>
      <w:r w:rsidRPr="00F74F22">
        <w:rPr>
          <w:rFonts w:ascii="Times New Roman" w:eastAsia="Times New Roman" w:hAnsi="Times New Roman" w:cs="Times New Roman"/>
          <w:spacing w:val="9"/>
          <w:sz w:val="24"/>
          <w:szCs w:val="24"/>
        </w:rPr>
        <w:t xml:space="preserve"> </w:t>
      </w:r>
      <w:r w:rsidRPr="00F74F22">
        <w:rPr>
          <w:rFonts w:ascii="Times New Roman" w:eastAsia="Times New Roman" w:hAnsi="Times New Roman" w:cs="Times New Roman"/>
          <w:sz w:val="24"/>
          <w:szCs w:val="24"/>
        </w:rPr>
        <w:t>учебной,</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профессиональной 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бытовой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деятельностью.</w:t>
      </w:r>
    </w:p>
    <w:p w14:paraId="287E600E"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Таким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ЗОЖ</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представляет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собой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режим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ограничений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сочетании</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с</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оптимальным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режимом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физических нагрузок.</w:t>
      </w:r>
    </w:p>
    <w:p w14:paraId="7A6AA0DD" w14:textId="6D26725C" w:rsidR="009A10F6" w:rsidRPr="00F74F22" w:rsidRDefault="00EE7DA5" w:rsidP="00440E96">
      <w:pPr>
        <w:widowControl w:val="0"/>
        <w:tabs>
          <w:tab w:val="left" w:pos="0"/>
        </w:tabs>
        <w:autoSpaceDE w:val="0"/>
        <w:autoSpaceDN w:val="0"/>
        <w:spacing w:after="0" w:line="240" w:lineRule="auto"/>
        <w:jc w:val="center"/>
        <w:rPr>
          <w:rFonts w:ascii="Times New Roman" w:eastAsia="Times New Roman" w:hAnsi="Times New Roman" w:cs="Times New Roman"/>
          <w:b/>
          <w:bCs/>
          <w:sz w:val="24"/>
          <w:szCs w:val="24"/>
        </w:rPr>
      </w:pPr>
      <w:bookmarkStart w:id="35" w:name="_TOC_250006"/>
      <w:r>
        <w:rPr>
          <w:rFonts w:ascii="Times New Roman" w:eastAsia="Times New Roman" w:hAnsi="Times New Roman" w:cs="Times New Roman"/>
          <w:b/>
          <w:bCs/>
          <w:sz w:val="24"/>
          <w:szCs w:val="24"/>
        </w:rPr>
        <w:t>1.2. </w:t>
      </w:r>
      <w:r w:rsidR="009A10F6" w:rsidRPr="00F74F22">
        <w:rPr>
          <w:rFonts w:ascii="Times New Roman" w:eastAsia="Times New Roman" w:hAnsi="Times New Roman" w:cs="Times New Roman"/>
          <w:b/>
          <w:bCs/>
          <w:sz w:val="24"/>
          <w:szCs w:val="24"/>
        </w:rPr>
        <w:t>Педагогические</w:t>
      </w:r>
      <w:r w:rsidR="009A10F6" w:rsidRPr="00F74F22">
        <w:rPr>
          <w:rFonts w:ascii="Times New Roman" w:eastAsia="Times New Roman" w:hAnsi="Times New Roman" w:cs="Times New Roman"/>
          <w:b/>
          <w:bCs/>
          <w:spacing w:val="-13"/>
          <w:sz w:val="24"/>
          <w:szCs w:val="24"/>
        </w:rPr>
        <w:t xml:space="preserve"> </w:t>
      </w:r>
      <w:r w:rsidR="009A10F6" w:rsidRPr="00F74F22">
        <w:rPr>
          <w:rFonts w:ascii="Times New Roman" w:eastAsia="Times New Roman" w:hAnsi="Times New Roman" w:cs="Times New Roman"/>
          <w:b/>
          <w:bCs/>
          <w:sz w:val="24"/>
          <w:szCs w:val="24"/>
        </w:rPr>
        <w:t>условия</w:t>
      </w:r>
      <w:r w:rsidR="009A10F6" w:rsidRPr="00F74F22">
        <w:rPr>
          <w:rFonts w:ascii="Times New Roman" w:eastAsia="Times New Roman" w:hAnsi="Times New Roman" w:cs="Times New Roman"/>
          <w:b/>
          <w:bCs/>
          <w:spacing w:val="-12"/>
          <w:sz w:val="24"/>
          <w:szCs w:val="24"/>
        </w:rPr>
        <w:t xml:space="preserve"> </w:t>
      </w:r>
      <w:r w:rsidR="009A10F6" w:rsidRPr="00F74F22">
        <w:rPr>
          <w:rFonts w:ascii="Times New Roman" w:eastAsia="Times New Roman" w:hAnsi="Times New Roman" w:cs="Times New Roman"/>
          <w:b/>
          <w:bCs/>
          <w:sz w:val="24"/>
          <w:szCs w:val="24"/>
        </w:rPr>
        <w:t>формирования</w:t>
      </w:r>
      <w:r w:rsidR="009A10F6" w:rsidRPr="00F74F22">
        <w:rPr>
          <w:rFonts w:ascii="Times New Roman" w:eastAsia="Times New Roman" w:hAnsi="Times New Roman" w:cs="Times New Roman"/>
          <w:b/>
          <w:bCs/>
          <w:spacing w:val="-12"/>
          <w:sz w:val="24"/>
          <w:szCs w:val="24"/>
        </w:rPr>
        <w:t xml:space="preserve"> </w:t>
      </w:r>
      <w:r w:rsidR="009A10F6" w:rsidRPr="00F74F22">
        <w:rPr>
          <w:rFonts w:ascii="Times New Roman" w:eastAsia="Times New Roman" w:hAnsi="Times New Roman" w:cs="Times New Roman"/>
          <w:b/>
          <w:bCs/>
          <w:sz w:val="24"/>
          <w:szCs w:val="24"/>
        </w:rPr>
        <w:t>здорового</w:t>
      </w:r>
      <w:r w:rsidR="009A10F6" w:rsidRPr="00F74F22">
        <w:rPr>
          <w:rFonts w:ascii="Times New Roman" w:eastAsia="Times New Roman" w:hAnsi="Times New Roman" w:cs="Times New Roman"/>
          <w:b/>
          <w:bCs/>
          <w:spacing w:val="-11"/>
          <w:sz w:val="24"/>
          <w:szCs w:val="24"/>
        </w:rPr>
        <w:t xml:space="preserve"> </w:t>
      </w:r>
      <w:r w:rsidR="009A10F6" w:rsidRPr="00F74F22">
        <w:rPr>
          <w:rFonts w:ascii="Times New Roman" w:eastAsia="Times New Roman" w:hAnsi="Times New Roman" w:cs="Times New Roman"/>
          <w:b/>
          <w:bCs/>
          <w:sz w:val="24"/>
          <w:szCs w:val="24"/>
        </w:rPr>
        <w:t>образа</w:t>
      </w:r>
      <w:r w:rsidR="009A10F6" w:rsidRPr="00F74F22">
        <w:rPr>
          <w:rFonts w:ascii="Times New Roman" w:eastAsia="Times New Roman" w:hAnsi="Times New Roman" w:cs="Times New Roman"/>
          <w:b/>
          <w:bCs/>
          <w:spacing w:val="-12"/>
          <w:sz w:val="24"/>
          <w:szCs w:val="24"/>
        </w:rPr>
        <w:t xml:space="preserve"> </w:t>
      </w:r>
      <w:r w:rsidR="009A10F6" w:rsidRPr="00F74F22">
        <w:rPr>
          <w:rFonts w:ascii="Times New Roman" w:eastAsia="Times New Roman" w:hAnsi="Times New Roman" w:cs="Times New Roman"/>
          <w:b/>
          <w:bCs/>
          <w:sz w:val="24"/>
          <w:szCs w:val="24"/>
        </w:rPr>
        <w:t>жиз</w:t>
      </w:r>
      <w:r w:rsidR="00440E96">
        <w:rPr>
          <w:rFonts w:ascii="Times New Roman" w:eastAsia="Times New Roman" w:hAnsi="Times New Roman" w:cs="Times New Roman"/>
          <w:b/>
          <w:bCs/>
          <w:sz w:val="24"/>
          <w:szCs w:val="24"/>
        </w:rPr>
        <w:t xml:space="preserve">ни </w:t>
      </w:r>
      <w:r w:rsidR="009A10F6" w:rsidRPr="00F74F22">
        <w:rPr>
          <w:rFonts w:ascii="Times New Roman" w:eastAsia="Times New Roman" w:hAnsi="Times New Roman" w:cs="Times New Roman"/>
          <w:b/>
          <w:bCs/>
          <w:spacing w:val="-67"/>
          <w:sz w:val="24"/>
          <w:szCs w:val="24"/>
        </w:rPr>
        <w:t xml:space="preserve"> </w:t>
      </w:r>
      <w:r w:rsidR="00440E96">
        <w:rPr>
          <w:rFonts w:ascii="Times New Roman" w:eastAsia="Times New Roman" w:hAnsi="Times New Roman" w:cs="Times New Roman"/>
          <w:b/>
          <w:bCs/>
          <w:spacing w:val="-67"/>
          <w:sz w:val="24"/>
          <w:szCs w:val="24"/>
        </w:rPr>
        <w:t xml:space="preserve">          </w:t>
      </w:r>
      <w:r w:rsidR="009A10F6" w:rsidRPr="00F74F22">
        <w:rPr>
          <w:rFonts w:ascii="Times New Roman" w:eastAsia="Times New Roman" w:hAnsi="Times New Roman" w:cs="Times New Roman"/>
          <w:b/>
          <w:bCs/>
          <w:sz w:val="24"/>
          <w:szCs w:val="24"/>
        </w:rPr>
        <w:t>младших</w:t>
      </w:r>
      <w:r w:rsidR="009A10F6" w:rsidRPr="00F74F22">
        <w:rPr>
          <w:rFonts w:ascii="Times New Roman" w:eastAsia="Times New Roman" w:hAnsi="Times New Roman" w:cs="Times New Roman"/>
          <w:b/>
          <w:bCs/>
          <w:spacing w:val="-1"/>
          <w:sz w:val="24"/>
          <w:szCs w:val="24"/>
        </w:rPr>
        <w:t xml:space="preserve"> </w:t>
      </w:r>
      <w:bookmarkEnd w:id="35"/>
      <w:r w:rsidR="009A10F6" w:rsidRPr="00F74F22">
        <w:rPr>
          <w:rFonts w:ascii="Times New Roman" w:eastAsia="Times New Roman" w:hAnsi="Times New Roman" w:cs="Times New Roman"/>
          <w:b/>
          <w:bCs/>
          <w:sz w:val="24"/>
          <w:szCs w:val="24"/>
        </w:rPr>
        <w:t>школьников</w:t>
      </w:r>
    </w:p>
    <w:p w14:paraId="07C7A332"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Ученые доказали, что наличие здоровья у ребенка является важнейшим</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условием успешного усвоения школьных программ по общеобразовательным</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предметам, профессиональной подготовке.</w:t>
      </w:r>
    </w:p>
    <w:p w14:paraId="10CC7B73" w14:textId="3920A451"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Главная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цель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воспитания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школе</w:t>
      </w:r>
      <w:r w:rsidRPr="00F74F22">
        <w:rPr>
          <w:rFonts w:ascii="Times New Roman" w:eastAsia="Times New Roman" w:hAnsi="Times New Roman" w:cs="Times New Roman"/>
          <w:spacing w:val="1"/>
          <w:sz w:val="24"/>
          <w:szCs w:val="24"/>
        </w:rPr>
        <w:t xml:space="preserve">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всесторонне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гармонично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развитой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ребёнка.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без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невозможно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сформировать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гармонично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развитую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личность</w:t>
      </w:r>
      <w:r w:rsidRPr="00F74F22">
        <w:rPr>
          <w:rFonts w:ascii="Times New Roman" w:eastAsia="Times New Roman" w:hAnsi="Times New Roman" w:cs="Times New Roman"/>
          <w:spacing w:val="1"/>
          <w:sz w:val="24"/>
          <w:szCs w:val="24"/>
        </w:rPr>
        <w:t xml:space="preserve"> </w:t>
      </w:r>
      <w:r w:rsidR="00034AF4"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здоровую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нравственно,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психически 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физически.</w:t>
      </w:r>
    </w:p>
    <w:p w14:paraId="0FA8ACCB" w14:textId="3A62BA3E"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Состояние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людей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зависит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многих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факторов,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среди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которых большое значение принадлежит образу жизни: 50</w:t>
      </w:r>
      <w:r w:rsidR="006D17A8">
        <w:rPr>
          <w:rFonts w:ascii="Times New Roman" w:eastAsia="Times New Roman" w:hAnsi="Times New Roman" w:cs="Times New Roman"/>
          <w:sz w:val="24"/>
          <w:szCs w:val="24"/>
        </w:rPr>
        <w:t>-</w:t>
      </w:r>
      <w:r w:rsidRPr="00F74F22">
        <w:rPr>
          <w:rFonts w:ascii="Times New Roman" w:eastAsia="Times New Roman" w:hAnsi="Times New Roman" w:cs="Times New Roman"/>
          <w:sz w:val="24"/>
          <w:szCs w:val="24"/>
        </w:rPr>
        <w:t>52% 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определяется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здоровым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только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10</w:t>
      </w:r>
      <w:r w:rsidR="00034AF4">
        <w:rPr>
          <w:rFonts w:ascii="Times New Roman" w:eastAsia="Times New Roman" w:hAnsi="Times New Roman" w:cs="Times New Roman"/>
          <w:sz w:val="24"/>
          <w:szCs w:val="24"/>
        </w:rPr>
        <w:t>-</w:t>
      </w:r>
      <w:r w:rsidRPr="00F74F22">
        <w:rPr>
          <w:rFonts w:ascii="Times New Roman" w:eastAsia="Times New Roman" w:hAnsi="Times New Roman" w:cs="Times New Roman"/>
          <w:sz w:val="24"/>
          <w:szCs w:val="24"/>
        </w:rPr>
        <w:t>15</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зависит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здравоохранения.</w:t>
      </w:r>
    </w:p>
    <w:p w14:paraId="54F99C32" w14:textId="105C32BD"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Проблема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ЗОЖ</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укрепления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учащихся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становится приоритетным направлением развития образовательной системы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 xml:space="preserve">современной школы, стратегическая цель которой </w:t>
      </w:r>
      <w:r w:rsidR="006D17A8"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воспитание и развитие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свободной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жизнелюбивой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обогащенной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научными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знаниями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природе</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человеке,</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готовой</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68"/>
          <w:sz w:val="24"/>
          <w:szCs w:val="24"/>
        </w:rPr>
        <w:t xml:space="preserve"> </w:t>
      </w:r>
      <w:r w:rsidRPr="00F74F22">
        <w:rPr>
          <w:rFonts w:ascii="Times New Roman" w:eastAsia="Times New Roman" w:hAnsi="Times New Roman" w:cs="Times New Roman"/>
          <w:sz w:val="24"/>
          <w:szCs w:val="24"/>
        </w:rPr>
        <w:t>созидательной</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творческой</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деятельности</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и нравственному поведению. Ведущими задачами школы в настоящее время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являются: развитие интеллекта, формирование нравственных чувств, забота о</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здоровье детей. Все это согласуется с основными направлениями проекта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реформы общеобразовательной школы, в котором на одном из первых мест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стоит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школьников.</w:t>
      </w:r>
      <w:r w:rsidRPr="00F74F22">
        <w:rPr>
          <w:rFonts w:ascii="Times New Roman" w:eastAsia="Times New Roman" w:hAnsi="Times New Roman" w:cs="Times New Roman"/>
          <w:spacing w:val="1"/>
          <w:sz w:val="24"/>
          <w:szCs w:val="24"/>
        </w:rPr>
        <w:t xml:space="preserve"> </w:t>
      </w:r>
    </w:p>
    <w:p w14:paraId="06EA09B4"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настоящее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время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практику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работы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широко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внедряются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различные образовательные и оздоровительные программы, организации</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ЗОЖ,</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укреплению здоровья учащихся в сфере, как общеобразовательной учебной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деятельности,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так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физической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культуры.</w:t>
      </w:r>
    </w:p>
    <w:p w14:paraId="5B82E234" w14:textId="1F5E415A"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Базовые составляющие «здорового образа жизни»:</w:t>
      </w:r>
    </w:p>
    <w:p w14:paraId="472CDE59" w14:textId="77777777" w:rsidR="009A10F6" w:rsidRPr="00034AF4" w:rsidRDefault="009A10F6" w:rsidP="00034AF4">
      <w:pPr>
        <w:pStyle w:val="a6"/>
        <w:widowControl w:val="0"/>
        <w:numPr>
          <w:ilvl w:val="0"/>
          <w:numId w:val="43"/>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lastRenderedPageBreak/>
        <w:t>воспитание</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с</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раннего</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детства</w:t>
      </w:r>
      <w:r w:rsidRPr="00034AF4">
        <w:rPr>
          <w:rFonts w:ascii="Times New Roman" w:eastAsia="Times New Roman" w:hAnsi="Times New Roman" w:cs="Times New Roman"/>
          <w:spacing w:val="-5"/>
          <w:sz w:val="24"/>
          <w:szCs w:val="24"/>
        </w:rPr>
        <w:t xml:space="preserve"> </w:t>
      </w:r>
      <w:r w:rsidRPr="00034AF4">
        <w:rPr>
          <w:rFonts w:ascii="Times New Roman" w:eastAsia="Times New Roman" w:hAnsi="Times New Roman" w:cs="Times New Roman"/>
          <w:sz w:val="24"/>
          <w:szCs w:val="24"/>
        </w:rPr>
        <w:t>здоровых</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привычек</w:t>
      </w:r>
      <w:r w:rsidRPr="00034AF4">
        <w:rPr>
          <w:rFonts w:ascii="Times New Roman" w:eastAsia="Times New Roman" w:hAnsi="Times New Roman" w:cs="Times New Roman"/>
          <w:spacing w:val="-7"/>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8"/>
          <w:sz w:val="24"/>
          <w:szCs w:val="24"/>
        </w:rPr>
        <w:t xml:space="preserve"> </w:t>
      </w:r>
      <w:r w:rsidRPr="00034AF4">
        <w:rPr>
          <w:rFonts w:ascii="Times New Roman" w:eastAsia="Times New Roman" w:hAnsi="Times New Roman" w:cs="Times New Roman"/>
          <w:sz w:val="24"/>
          <w:szCs w:val="24"/>
        </w:rPr>
        <w:t>навыков;</w:t>
      </w:r>
    </w:p>
    <w:p w14:paraId="1F5AE708" w14:textId="77777777" w:rsidR="009A10F6" w:rsidRPr="00034AF4" w:rsidRDefault="009A10F6" w:rsidP="00034AF4">
      <w:pPr>
        <w:pStyle w:val="a6"/>
        <w:widowControl w:val="0"/>
        <w:numPr>
          <w:ilvl w:val="0"/>
          <w:numId w:val="43"/>
        </w:numPr>
        <w:tabs>
          <w:tab w:val="left" w:pos="1134"/>
          <w:tab w:val="left" w:pos="157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окружающая среда: безопасная и благоприятная для обитания, знания</w:t>
      </w:r>
      <w:r w:rsidRPr="00034AF4">
        <w:rPr>
          <w:rFonts w:ascii="Times New Roman" w:eastAsia="Times New Roman" w:hAnsi="Times New Roman" w:cs="Times New Roman"/>
          <w:spacing w:val="-68"/>
          <w:sz w:val="24"/>
          <w:szCs w:val="24"/>
        </w:rPr>
        <w:t xml:space="preserve"> </w:t>
      </w:r>
      <w:r w:rsidRPr="00034AF4">
        <w:rPr>
          <w:rFonts w:ascii="Times New Roman" w:eastAsia="Times New Roman" w:hAnsi="Times New Roman" w:cs="Times New Roman"/>
          <w:sz w:val="24"/>
          <w:szCs w:val="24"/>
        </w:rPr>
        <w:t>о</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влиянии</w:t>
      </w:r>
      <w:r w:rsidRPr="00034AF4">
        <w:rPr>
          <w:rFonts w:ascii="Times New Roman" w:eastAsia="Times New Roman" w:hAnsi="Times New Roman" w:cs="Times New Roman"/>
          <w:spacing w:val="-2"/>
          <w:sz w:val="24"/>
          <w:szCs w:val="24"/>
        </w:rPr>
        <w:t xml:space="preserve"> </w:t>
      </w:r>
      <w:r w:rsidRPr="00034AF4">
        <w:rPr>
          <w:rFonts w:ascii="Times New Roman" w:eastAsia="Times New Roman" w:hAnsi="Times New Roman" w:cs="Times New Roman"/>
          <w:sz w:val="24"/>
          <w:szCs w:val="24"/>
        </w:rPr>
        <w:t>окружающих</w:t>
      </w:r>
      <w:r w:rsidRPr="00034AF4">
        <w:rPr>
          <w:rFonts w:ascii="Times New Roman" w:eastAsia="Times New Roman" w:hAnsi="Times New Roman" w:cs="Times New Roman"/>
          <w:spacing w:val="-2"/>
          <w:sz w:val="24"/>
          <w:szCs w:val="24"/>
        </w:rPr>
        <w:t xml:space="preserve"> </w:t>
      </w:r>
      <w:r w:rsidRPr="00034AF4">
        <w:rPr>
          <w:rFonts w:ascii="Times New Roman" w:eastAsia="Times New Roman" w:hAnsi="Times New Roman" w:cs="Times New Roman"/>
          <w:sz w:val="24"/>
          <w:szCs w:val="24"/>
        </w:rPr>
        <w:t>предметов на</w:t>
      </w:r>
      <w:r w:rsidRPr="00034AF4">
        <w:rPr>
          <w:rFonts w:ascii="Times New Roman" w:eastAsia="Times New Roman" w:hAnsi="Times New Roman" w:cs="Times New Roman"/>
          <w:spacing w:val="-2"/>
          <w:sz w:val="24"/>
          <w:szCs w:val="24"/>
        </w:rPr>
        <w:t xml:space="preserve"> </w:t>
      </w:r>
      <w:r w:rsidRPr="00034AF4">
        <w:rPr>
          <w:rFonts w:ascii="Times New Roman" w:eastAsia="Times New Roman" w:hAnsi="Times New Roman" w:cs="Times New Roman"/>
          <w:sz w:val="24"/>
          <w:szCs w:val="24"/>
        </w:rPr>
        <w:t>здоровье;</w:t>
      </w:r>
    </w:p>
    <w:p w14:paraId="7D5DEA8E" w14:textId="77777777" w:rsidR="009A10F6" w:rsidRPr="00034AF4" w:rsidRDefault="009A10F6" w:rsidP="00034AF4">
      <w:pPr>
        <w:pStyle w:val="a6"/>
        <w:widowControl w:val="0"/>
        <w:numPr>
          <w:ilvl w:val="0"/>
          <w:numId w:val="43"/>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профилактика</w:t>
      </w:r>
      <w:r w:rsidRPr="00034AF4">
        <w:rPr>
          <w:rFonts w:ascii="Times New Roman" w:eastAsia="Times New Roman" w:hAnsi="Times New Roman" w:cs="Times New Roman"/>
          <w:spacing w:val="-8"/>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искоренение</w:t>
      </w:r>
      <w:r w:rsidRPr="00034AF4">
        <w:rPr>
          <w:rFonts w:ascii="Times New Roman" w:eastAsia="Times New Roman" w:hAnsi="Times New Roman" w:cs="Times New Roman"/>
          <w:spacing w:val="-10"/>
          <w:sz w:val="24"/>
          <w:szCs w:val="24"/>
        </w:rPr>
        <w:t xml:space="preserve"> </w:t>
      </w:r>
      <w:r w:rsidRPr="00034AF4">
        <w:rPr>
          <w:rFonts w:ascii="Times New Roman" w:eastAsia="Times New Roman" w:hAnsi="Times New Roman" w:cs="Times New Roman"/>
          <w:sz w:val="24"/>
          <w:szCs w:val="24"/>
        </w:rPr>
        <w:t>вредных</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привычек;</w:t>
      </w:r>
    </w:p>
    <w:p w14:paraId="16FC42D3" w14:textId="77777777" w:rsidR="009A10F6" w:rsidRPr="00034AF4" w:rsidRDefault="009A10F6" w:rsidP="00034AF4">
      <w:pPr>
        <w:pStyle w:val="a6"/>
        <w:widowControl w:val="0"/>
        <w:numPr>
          <w:ilvl w:val="0"/>
          <w:numId w:val="43"/>
        </w:numPr>
        <w:tabs>
          <w:tab w:val="left" w:pos="1134"/>
          <w:tab w:val="left" w:pos="1912"/>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питание</w:t>
      </w:r>
      <w:r w:rsidRPr="00034AF4">
        <w:rPr>
          <w:rFonts w:ascii="Times New Roman" w:eastAsia="Times New Roman" w:hAnsi="Times New Roman" w:cs="Times New Roman"/>
          <w:sz w:val="24"/>
          <w:szCs w:val="24"/>
          <w:lang w:val="en-US"/>
        </w:rPr>
        <w:t>;</w:t>
      </w:r>
    </w:p>
    <w:p w14:paraId="669C483B" w14:textId="77777777" w:rsidR="009A10F6" w:rsidRPr="00034AF4" w:rsidRDefault="009A10F6" w:rsidP="00034AF4">
      <w:pPr>
        <w:pStyle w:val="a6"/>
        <w:widowControl w:val="0"/>
        <w:numPr>
          <w:ilvl w:val="0"/>
          <w:numId w:val="43"/>
        </w:numPr>
        <w:tabs>
          <w:tab w:val="left" w:pos="1134"/>
          <w:tab w:val="left" w:pos="169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движения:</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физически</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активная</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жизнь,</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включая</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специальные</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физические</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упражнения,</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с</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учётом</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возрастных</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физиологических</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особенностей;</w:t>
      </w:r>
    </w:p>
    <w:p w14:paraId="148BE663" w14:textId="77777777" w:rsidR="009A10F6" w:rsidRPr="00034AF4" w:rsidRDefault="009A10F6" w:rsidP="00034AF4">
      <w:pPr>
        <w:pStyle w:val="a6"/>
        <w:widowControl w:val="0"/>
        <w:numPr>
          <w:ilvl w:val="0"/>
          <w:numId w:val="43"/>
        </w:numPr>
        <w:tabs>
          <w:tab w:val="left" w:pos="1134"/>
          <w:tab w:val="left" w:pos="161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гигиена</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организма:</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соблюдение</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правил</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личной</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общественной</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гигиены, владение</w:t>
      </w:r>
      <w:r w:rsidRPr="00034AF4">
        <w:rPr>
          <w:rFonts w:ascii="Times New Roman" w:eastAsia="Times New Roman" w:hAnsi="Times New Roman" w:cs="Times New Roman"/>
          <w:spacing w:val="-2"/>
          <w:sz w:val="24"/>
          <w:szCs w:val="24"/>
        </w:rPr>
        <w:t xml:space="preserve"> </w:t>
      </w:r>
      <w:r w:rsidRPr="00034AF4">
        <w:rPr>
          <w:rFonts w:ascii="Times New Roman" w:eastAsia="Times New Roman" w:hAnsi="Times New Roman" w:cs="Times New Roman"/>
          <w:sz w:val="24"/>
          <w:szCs w:val="24"/>
        </w:rPr>
        <w:t>навыками первой помощи;</w:t>
      </w:r>
    </w:p>
    <w:p w14:paraId="56122D78" w14:textId="77777777" w:rsidR="009A10F6" w:rsidRPr="00034AF4" w:rsidRDefault="009A10F6" w:rsidP="00034AF4">
      <w:pPr>
        <w:pStyle w:val="a6"/>
        <w:widowControl w:val="0"/>
        <w:numPr>
          <w:ilvl w:val="0"/>
          <w:numId w:val="43"/>
        </w:numPr>
        <w:tabs>
          <w:tab w:val="left" w:pos="1134"/>
          <w:tab w:val="left" w:pos="1636"/>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закаливание</w:t>
      </w:r>
      <w:r w:rsidRPr="00034AF4">
        <w:rPr>
          <w:rFonts w:ascii="Times New Roman" w:eastAsia="Times New Roman" w:hAnsi="Times New Roman" w:cs="Times New Roman"/>
          <w:spacing w:val="-1"/>
          <w:sz w:val="24"/>
          <w:szCs w:val="24"/>
        </w:rPr>
        <w:t>.</w:t>
      </w:r>
    </w:p>
    <w:p w14:paraId="126735B4" w14:textId="2249AAD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i/>
          <w:sz w:val="24"/>
          <w:szCs w:val="24"/>
        </w:rPr>
        <w:t>Закаливание,</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как</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неотъемлемый</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компонент</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формирования</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ЗОЖ.</w:t>
      </w:r>
    </w:p>
    <w:p w14:paraId="1C83FD74" w14:textId="7F2BBA51"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Закаливание</w:t>
      </w:r>
      <w:r w:rsidRPr="00F74F22">
        <w:rPr>
          <w:rFonts w:ascii="Times New Roman" w:eastAsia="Times New Roman" w:hAnsi="Times New Roman" w:cs="Times New Roman"/>
          <w:spacing w:val="1"/>
          <w:sz w:val="24"/>
          <w:szCs w:val="24"/>
        </w:rPr>
        <w:t xml:space="preserve"> </w:t>
      </w:r>
      <w:r w:rsidR="00034AF4"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испытанное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средство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укрепления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основе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закаливающих процедур лежит многократное воздействие тепла, охлаждения</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солнечных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лучей.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постепенно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вырабатывается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адаптация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внешней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среде.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результате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закаливания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увеличивается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работоспособность,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снижается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заболеваемость,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особенно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простудного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характера,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улучшается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самочувствие.</w:t>
      </w:r>
    </w:p>
    <w:p w14:paraId="0E9F146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качестве</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закаливающих</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процедур</w:t>
      </w:r>
      <w:r w:rsidRPr="00F74F22">
        <w:rPr>
          <w:rFonts w:ascii="Times New Roman" w:eastAsia="Times New Roman" w:hAnsi="Times New Roman" w:cs="Times New Roman"/>
          <w:spacing w:val="-9"/>
          <w:sz w:val="24"/>
          <w:szCs w:val="24"/>
        </w:rPr>
        <w:t xml:space="preserve"> </w:t>
      </w:r>
      <w:r w:rsidRPr="00F74F22">
        <w:rPr>
          <w:rFonts w:ascii="Times New Roman" w:eastAsia="Times New Roman" w:hAnsi="Times New Roman" w:cs="Times New Roman"/>
          <w:sz w:val="24"/>
          <w:szCs w:val="24"/>
        </w:rPr>
        <w:t>широко</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используется</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пребывание</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занятие спортом на свежем воздухе, а также водные процедуры (обтирание,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обливание, купание, контрастный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душ). При этом важна постепенность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систематичность в снижении температуры воды или воздуха, а не резкий её</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переход.</w:t>
      </w:r>
    </w:p>
    <w:p w14:paraId="07DF3F71" w14:textId="4B97A8D1"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i/>
          <w:sz w:val="24"/>
          <w:szCs w:val="24"/>
        </w:rPr>
        <w:t>Личная</w:t>
      </w:r>
      <w:r w:rsidRPr="00F74F22">
        <w:rPr>
          <w:rFonts w:ascii="Times New Roman" w:eastAsia="Times New Roman" w:hAnsi="Times New Roman" w:cs="Times New Roman"/>
          <w:i/>
          <w:spacing w:val="-7"/>
          <w:sz w:val="24"/>
          <w:szCs w:val="24"/>
        </w:rPr>
        <w:t xml:space="preserve"> </w:t>
      </w:r>
      <w:r w:rsidRPr="00F74F22">
        <w:rPr>
          <w:rFonts w:ascii="Times New Roman" w:eastAsia="Times New Roman" w:hAnsi="Times New Roman" w:cs="Times New Roman"/>
          <w:i/>
          <w:sz w:val="24"/>
          <w:szCs w:val="24"/>
        </w:rPr>
        <w:t>гигиена</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Личная</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гигиена</w:t>
      </w:r>
      <w:r w:rsidRPr="00F74F22">
        <w:rPr>
          <w:rFonts w:ascii="Times New Roman" w:eastAsia="Times New Roman" w:hAnsi="Times New Roman" w:cs="Times New Roman"/>
          <w:spacing w:val="-5"/>
          <w:sz w:val="24"/>
          <w:szCs w:val="24"/>
        </w:rPr>
        <w:t xml:space="preserve"> </w:t>
      </w:r>
      <w:r w:rsidR="00034AF4"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широкое</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понятие,</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включающее</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себя</w:t>
      </w:r>
      <w:r w:rsidRPr="00F74F22">
        <w:rPr>
          <w:rFonts w:ascii="Times New Roman" w:eastAsia="Times New Roman" w:hAnsi="Times New Roman" w:cs="Times New Roman"/>
          <w:spacing w:val="-68"/>
          <w:sz w:val="24"/>
          <w:szCs w:val="24"/>
        </w:rPr>
        <w:t xml:space="preserve"> </w:t>
      </w:r>
      <w:r w:rsidRPr="00F74F22">
        <w:rPr>
          <w:rFonts w:ascii="Times New Roman" w:eastAsia="Times New Roman" w:hAnsi="Times New Roman" w:cs="Times New Roman"/>
          <w:sz w:val="24"/>
          <w:szCs w:val="24"/>
        </w:rPr>
        <w:t>выполнение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правил,</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которые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способствуют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сохранению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укреплению</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47"/>
          <w:sz w:val="24"/>
          <w:szCs w:val="24"/>
        </w:rPr>
        <w:t xml:space="preserve"> </w:t>
      </w:r>
      <w:r w:rsidRPr="00F74F22">
        <w:rPr>
          <w:rFonts w:ascii="Times New Roman" w:eastAsia="Times New Roman" w:hAnsi="Times New Roman" w:cs="Times New Roman"/>
          <w:sz w:val="24"/>
          <w:szCs w:val="24"/>
        </w:rPr>
        <w:t>человека.</w:t>
      </w:r>
      <w:r w:rsidRPr="00F74F22">
        <w:rPr>
          <w:rFonts w:ascii="Times New Roman" w:eastAsia="Times New Roman" w:hAnsi="Times New Roman" w:cs="Times New Roman"/>
          <w:spacing w:val="49"/>
          <w:sz w:val="24"/>
          <w:szCs w:val="24"/>
        </w:rPr>
        <w:t xml:space="preserve"> </w:t>
      </w:r>
      <w:r w:rsidRPr="00F74F22">
        <w:rPr>
          <w:rFonts w:ascii="Times New Roman" w:eastAsia="Times New Roman" w:hAnsi="Times New Roman" w:cs="Times New Roman"/>
          <w:sz w:val="24"/>
          <w:szCs w:val="24"/>
        </w:rPr>
        <w:t>Первоочередным</w:t>
      </w:r>
      <w:r w:rsidRPr="00F74F22">
        <w:rPr>
          <w:rFonts w:ascii="Times New Roman" w:eastAsia="Times New Roman" w:hAnsi="Times New Roman" w:cs="Times New Roman"/>
          <w:spacing w:val="49"/>
          <w:sz w:val="24"/>
          <w:szCs w:val="24"/>
        </w:rPr>
        <w:t xml:space="preserve"> </w:t>
      </w:r>
      <w:r w:rsidRPr="00F74F22">
        <w:rPr>
          <w:rFonts w:ascii="Times New Roman" w:eastAsia="Times New Roman" w:hAnsi="Times New Roman" w:cs="Times New Roman"/>
          <w:sz w:val="24"/>
          <w:szCs w:val="24"/>
        </w:rPr>
        <w:t>является</w:t>
      </w:r>
      <w:r w:rsidRPr="00F74F22">
        <w:rPr>
          <w:rFonts w:ascii="Times New Roman" w:eastAsia="Times New Roman" w:hAnsi="Times New Roman" w:cs="Times New Roman"/>
          <w:spacing w:val="47"/>
          <w:sz w:val="24"/>
          <w:szCs w:val="24"/>
        </w:rPr>
        <w:t xml:space="preserve"> </w:t>
      </w:r>
      <w:r w:rsidRPr="00F74F22">
        <w:rPr>
          <w:rFonts w:ascii="Times New Roman" w:eastAsia="Times New Roman" w:hAnsi="Times New Roman" w:cs="Times New Roman"/>
          <w:sz w:val="24"/>
          <w:szCs w:val="24"/>
        </w:rPr>
        <w:t>соблюдение</w:t>
      </w:r>
      <w:r w:rsidRPr="00F74F22">
        <w:rPr>
          <w:rFonts w:ascii="Times New Roman" w:eastAsia="Times New Roman" w:hAnsi="Times New Roman" w:cs="Times New Roman"/>
          <w:spacing w:val="49"/>
          <w:sz w:val="24"/>
          <w:szCs w:val="24"/>
        </w:rPr>
        <w:t xml:space="preserve"> </w:t>
      </w:r>
      <w:r w:rsidRPr="00F74F22">
        <w:rPr>
          <w:rFonts w:ascii="Times New Roman" w:eastAsia="Times New Roman" w:hAnsi="Times New Roman" w:cs="Times New Roman"/>
          <w:sz w:val="24"/>
          <w:szCs w:val="24"/>
        </w:rPr>
        <w:t>чистоты</w:t>
      </w:r>
      <w:r w:rsidRPr="00F74F22">
        <w:rPr>
          <w:rFonts w:ascii="Times New Roman" w:eastAsia="Times New Roman" w:hAnsi="Times New Roman" w:cs="Times New Roman"/>
          <w:spacing w:val="47"/>
          <w:sz w:val="24"/>
          <w:szCs w:val="24"/>
        </w:rPr>
        <w:t xml:space="preserve"> </w:t>
      </w:r>
      <w:r w:rsidRPr="00F74F22">
        <w:rPr>
          <w:rFonts w:ascii="Times New Roman" w:eastAsia="Times New Roman" w:hAnsi="Times New Roman" w:cs="Times New Roman"/>
          <w:sz w:val="24"/>
          <w:szCs w:val="24"/>
        </w:rPr>
        <w:t>тела.</w:t>
      </w:r>
    </w:p>
    <w:p w14:paraId="1A917B1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Чистая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кожа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обладает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способна убивать микроорганизмы. Грязная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кожа во многом теряет эти свойства. Особенно много бактерий и вредных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микроорганизмов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обнаруживается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под</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ногтями,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поэтому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очень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важен</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систематический и правильный уход за ногтями. Ногти должны быть коротко</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острижены, чистые.</w:t>
      </w:r>
    </w:p>
    <w:p w14:paraId="5A2CCFB1" w14:textId="1434294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Другим важным аспектом личной гигиены является уход за полостью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рта.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Содержание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чистоте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зубов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только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способствует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сохранению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их</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целости,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предупреждает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многие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заболевания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внутренних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органов.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Чистить</w:t>
      </w:r>
      <w:r w:rsidRPr="00F74F22">
        <w:rPr>
          <w:rFonts w:ascii="Times New Roman" w:eastAsia="Times New Roman" w:hAnsi="Times New Roman" w:cs="Times New Roman"/>
          <w:spacing w:val="19"/>
          <w:sz w:val="24"/>
          <w:szCs w:val="24"/>
        </w:rPr>
        <w:t xml:space="preserve"> </w:t>
      </w:r>
      <w:r w:rsidRPr="00F74F22">
        <w:rPr>
          <w:rFonts w:ascii="Times New Roman" w:eastAsia="Times New Roman" w:hAnsi="Times New Roman" w:cs="Times New Roman"/>
          <w:sz w:val="24"/>
          <w:szCs w:val="24"/>
        </w:rPr>
        <w:t>зубы</w:t>
      </w:r>
      <w:r w:rsidRPr="00F74F22">
        <w:rPr>
          <w:rFonts w:ascii="Times New Roman" w:eastAsia="Times New Roman" w:hAnsi="Times New Roman" w:cs="Times New Roman"/>
          <w:spacing w:val="22"/>
          <w:sz w:val="24"/>
          <w:szCs w:val="24"/>
        </w:rPr>
        <w:t xml:space="preserve"> </w:t>
      </w:r>
      <w:r w:rsidRPr="00F74F22">
        <w:rPr>
          <w:rFonts w:ascii="Times New Roman" w:eastAsia="Times New Roman" w:hAnsi="Times New Roman" w:cs="Times New Roman"/>
          <w:sz w:val="24"/>
          <w:szCs w:val="24"/>
        </w:rPr>
        <w:t>нужно</w:t>
      </w:r>
      <w:r w:rsidRPr="00F74F22">
        <w:rPr>
          <w:rFonts w:ascii="Times New Roman" w:eastAsia="Times New Roman" w:hAnsi="Times New Roman" w:cs="Times New Roman"/>
          <w:spacing w:val="20"/>
          <w:sz w:val="24"/>
          <w:szCs w:val="24"/>
        </w:rPr>
        <w:t xml:space="preserve"> </w:t>
      </w:r>
      <w:r w:rsidRPr="00F74F22">
        <w:rPr>
          <w:rFonts w:ascii="Times New Roman" w:eastAsia="Times New Roman" w:hAnsi="Times New Roman" w:cs="Times New Roman"/>
          <w:sz w:val="24"/>
          <w:szCs w:val="24"/>
        </w:rPr>
        <w:t>ежедневно</w:t>
      </w:r>
      <w:r w:rsidRPr="00F74F22">
        <w:rPr>
          <w:rFonts w:ascii="Times New Roman" w:eastAsia="Times New Roman" w:hAnsi="Times New Roman" w:cs="Times New Roman"/>
          <w:spacing w:val="21"/>
          <w:sz w:val="24"/>
          <w:szCs w:val="24"/>
        </w:rPr>
        <w:t xml:space="preserve"> </w:t>
      </w:r>
      <w:r w:rsidRPr="00F74F22">
        <w:rPr>
          <w:rFonts w:ascii="Times New Roman" w:eastAsia="Times New Roman" w:hAnsi="Times New Roman" w:cs="Times New Roman"/>
          <w:sz w:val="24"/>
          <w:szCs w:val="24"/>
        </w:rPr>
        <w:t>утром,</w:t>
      </w:r>
      <w:r w:rsidRPr="00F74F22">
        <w:rPr>
          <w:rFonts w:ascii="Times New Roman" w:eastAsia="Times New Roman" w:hAnsi="Times New Roman" w:cs="Times New Roman"/>
          <w:spacing w:val="22"/>
          <w:sz w:val="24"/>
          <w:szCs w:val="24"/>
        </w:rPr>
        <w:t xml:space="preserve"> </w:t>
      </w:r>
      <w:r w:rsidRPr="00F74F22">
        <w:rPr>
          <w:rFonts w:ascii="Times New Roman" w:eastAsia="Times New Roman" w:hAnsi="Times New Roman" w:cs="Times New Roman"/>
          <w:sz w:val="24"/>
          <w:szCs w:val="24"/>
        </w:rPr>
        <w:t>а</w:t>
      </w:r>
      <w:r w:rsidRPr="00F74F22">
        <w:rPr>
          <w:rFonts w:ascii="Times New Roman" w:eastAsia="Times New Roman" w:hAnsi="Times New Roman" w:cs="Times New Roman"/>
          <w:spacing w:val="20"/>
          <w:sz w:val="24"/>
          <w:szCs w:val="24"/>
        </w:rPr>
        <w:t xml:space="preserve"> </w:t>
      </w:r>
      <w:r w:rsidRPr="00F74F22">
        <w:rPr>
          <w:rFonts w:ascii="Times New Roman" w:eastAsia="Times New Roman" w:hAnsi="Times New Roman" w:cs="Times New Roman"/>
          <w:sz w:val="24"/>
          <w:szCs w:val="24"/>
        </w:rPr>
        <w:t>полоскать</w:t>
      </w:r>
      <w:r w:rsidRPr="00F74F22">
        <w:rPr>
          <w:rFonts w:ascii="Times New Roman" w:eastAsia="Times New Roman" w:hAnsi="Times New Roman" w:cs="Times New Roman"/>
          <w:spacing w:val="23"/>
          <w:sz w:val="24"/>
          <w:szCs w:val="24"/>
        </w:rPr>
        <w:t xml:space="preserve"> </w:t>
      </w:r>
      <w:r w:rsidRPr="00F74F22">
        <w:rPr>
          <w:rFonts w:ascii="Times New Roman" w:eastAsia="Times New Roman" w:hAnsi="Times New Roman" w:cs="Times New Roman"/>
          <w:sz w:val="24"/>
          <w:szCs w:val="24"/>
        </w:rPr>
        <w:t>рот</w:t>
      </w:r>
      <w:r w:rsidRPr="00F74F22">
        <w:rPr>
          <w:rFonts w:ascii="Times New Roman" w:eastAsia="Times New Roman" w:hAnsi="Times New Roman" w:cs="Times New Roman"/>
          <w:spacing w:val="20"/>
          <w:sz w:val="24"/>
          <w:szCs w:val="24"/>
        </w:rPr>
        <w:t xml:space="preserve"> </w:t>
      </w:r>
      <w:r w:rsidR="00034AF4"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9"/>
          <w:sz w:val="24"/>
          <w:szCs w:val="24"/>
        </w:rPr>
        <w:t xml:space="preserve"> </w:t>
      </w:r>
      <w:r w:rsidRPr="00F74F22">
        <w:rPr>
          <w:rFonts w:ascii="Times New Roman" w:eastAsia="Times New Roman" w:hAnsi="Times New Roman" w:cs="Times New Roman"/>
          <w:sz w:val="24"/>
          <w:szCs w:val="24"/>
        </w:rPr>
        <w:t>после</w:t>
      </w:r>
      <w:r w:rsidRPr="00F74F22">
        <w:rPr>
          <w:rFonts w:ascii="Times New Roman" w:eastAsia="Times New Roman" w:hAnsi="Times New Roman" w:cs="Times New Roman"/>
          <w:spacing w:val="22"/>
          <w:sz w:val="24"/>
          <w:szCs w:val="24"/>
        </w:rPr>
        <w:t xml:space="preserve"> </w:t>
      </w:r>
      <w:r w:rsidRPr="00F74F22">
        <w:rPr>
          <w:rFonts w:ascii="Times New Roman" w:eastAsia="Times New Roman" w:hAnsi="Times New Roman" w:cs="Times New Roman"/>
          <w:sz w:val="24"/>
          <w:szCs w:val="24"/>
        </w:rPr>
        <w:t>каждой</w:t>
      </w:r>
      <w:r w:rsidRPr="00F74F22">
        <w:rPr>
          <w:rFonts w:ascii="Times New Roman" w:eastAsia="Times New Roman" w:hAnsi="Times New Roman" w:cs="Times New Roman"/>
          <w:spacing w:val="21"/>
          <w:sz w:val="24"/>
          <w:szCs w:val="24"/>
        </w:rPr>
        <w:t xml:space="preserve"> </w:t>
      </w:r>
      <w:r w:rsidRPr="00F74F22">
        <w:rPr>
          <w:rFonts w:ascii="Times New Roman" w:eastAsia="Times New Roman" w:hAnsi="Times New Roman" w:cs="Times New Roman"/>
          <w:sz w:val="24"/>
          <w:szCs w:val="24"/>
        </w:rPr>
        <w:t>еды.</w:t>
      </w:r>
    </w:p>
    <w:p w14:paraId="04289012" w14:textId="302049FB"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Личная</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гигиена</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включает</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себя</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соблюдение</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чистоты</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нательного</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белья,</w:t>
      </w:r>
      <w:r w:rsidRPr="00F74F22">
        <w:rPr>
          <w:rFonts w:ascii="Times New Roman" w:eastAsia="Times New Roman" w:hAnsi="Times New Roman" w:cs="Times New Roman"/>
          <w:spacing w:val="-68"/>
          <w:sz w:val="24"/>
          <w:szCs w:val="24"/>
        </w:rPr>
        <w:t xml:space="preserve"> </w:t>
      </w:r>
      <w:r w:rsidRPr="00F74F22">
        <w:rPr>
          <w:rFonts w:ascii="Times New Roman" w:eastAsia="Times New Roman" w:hAnsi="Times New Roman" w:cs="Times New Roman"/>
          <w:sz w:val="24"/>
          <w:szCs w:val="24"/>
        </w:rPr>
        <w:t>рабочей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одежды,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ежедневную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смену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носков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(чулок),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особенно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повышенной потливости. Сохранение чистоты тела и одежды немыслимо без</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чистоты в жилых комнатах, на кухне и в производственных помещениях.</w:t>
      </w:r>
    </w:p>
    <w:p w14:paraId="60E6B29F" w14:textId="61C2FD12"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i/>
          <w:sz w:val="24"/>
          <w:szCs w:val="24"/>
        </w:rPr>
        <w:t>Оптимальный</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режим</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двигательной</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активности,</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важное</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условие</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формирования ЗОЖ.</w:t>
      </w:r>
    </w:p>
    <w:p w14:paraId="0D5F62FE"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Достаточная двигательная активность является необходимым условием</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гармонического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развития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детского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организма,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влияет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формирование</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личности ребенка.</w:t>
      </w:r>
    </w:p>
    <w:p w14:paraId="1F656CF6" w14:textId="3A50A60E"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Необходимо</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учесть,</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что</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дети</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большую</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часть</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своего</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времени</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проводят</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68"/>
          <w:sz w:val="24"/>
          <w:szCs w:val="24"/>
        </w:rPr>
        <w:t xml:space="preserve"> </w:t>
      </w:r>
      <w:r w:rsidRPr="00F74F22">
        <w:rPr>
          <w:rFonts w:ascii="Times New Roman" w:eastAsia="Times New Roman" w:hAnsi="Times New Roman" w:cs="Times New Roman"/>
          <w:sz w:val="24"/>
          <w:szCs w:val="24"/>
        </w:rPr>
        <w:t>школе,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поэтому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основная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профилактика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недостатка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двигательной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активности должна реализовываться через средства физической культуры 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режиме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учебного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дня.</w:t>
      </w:r>
    </w:p>
    <w:p w14:paraId="1111E62C" w14:textId="30548195"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 связи с этим, укрепление здоровья занимающихся включено в число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основных функций, возлагаемых на физическое воспитание.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Задача, стоящая</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перед педагогами, заключается в том, чтобы обеспечить как можно большему</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числу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идеале</w:t>
      </w:r>
      <w:r w:rsidRPr="00F74F22">
        <w:rPr>
          <w:rFonts w:ascii="Times New Roman" w:eastAsia="Times New Roman" w:hAnsi="Times New Roman" w:cs="Times New Roman"/>
          <w:spacing w:val="1"/>
          <w:sz w:val="24"/>
          <w:szCs w:val="24"/>
        </w:rPr>
        <w:t xml:space="preserve"> </w:t>
      </w:r>
      <w:r w:rsidR="00034AF4"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всем,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возможности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для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укрепления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средствами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физической культуры</w:t>
      </w:r>
      <w:r w:rsidRPr="00F74F22">
        <w:rPr>
          <w:rFonts w:ascii="Times New Roman" w:eastAsia="Times New Roman" w:hAnsi="Times New Roman" w:cs="Times New Roman"/>
          <w:spacing w:val="5"/>
          <w:sz w:val="24"/>
          <w:szCs w:val="24"/>
        </w:rPr>
        <w:t>.</w:t>
      </w:r>
    </w:p>
    <w:p w14:paraId="76B7E06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i/>
          <w:sz w:val="24"/>
          <w:szCs w:val="24"/>
        </w:rPr>
      </w:pPr>
      <w:r w:rsidRPr="00F74F22">
        <w:rPr>
          <w:rFonts w:ascii="Times New Roman" w:eastAsia="Times New Roman" w:hAnsi="Times New Roman" w:cs="Times New Roman"/>
          <w:i/>
          <w:sz w:val="24"/>
          <w:szCs w:val="24"/>
        </w:rPr>
        <w:t>Активными формами работы являются физические упражнения, подвижные игры, элементы спортивных игр. Особенно игры, проводимые на свежем воздухе.</w:t>
      </w:r>
    </w:p>
    <w:p w14:paraId="0729A984" w14:textId="1073820B"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i/>
          <w:sz w:val="24"/>
          <w:szCs w:val="24"/>
        </w:rPr>
        <w:t>Роль</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физических</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упражнений</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в</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формировании</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ЗОЖ</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и</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укреплении</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i/>
          <w:sz w:val="24"/>
          <w:szCs w:val="24"/>
        </w:rPr>
        <w:t>здоровья</w:t>
      </w:r>
      <w:r w:rsidRPr="00F74F22">
        <w:rPr>
          <w:rFonts w:ascii="Times New Roman" w:eastAsia="Times New Roman" w:hAnsi="Times New Roman" w:cs="Times New Roman"/>
          <w:i/>
          <w:spacing w:val="-7"/>
          <w:sz w:val="24"/>
          <w:szCs w:val="24"/>
        </w:rPr>
        <w:t xml:space="preserve"> </w:t>
      </w:r>
      <w:r w:rsidRPr="00F74F22">
        <w:rPr>
          <w:rFonts w:ascii="Times New Roman" w:eastAsia="Times New Roman" w:hAnsi="Times New Roman" w:cs="Times New Roman"/>
          <w:i/>
          <w:sz w:val="24"/>
          <w:szCs w:val="24"/>
        </w:rPr>
        <w:t>школьников.</w:t>
      </w:r>
    </w:p>
    <w:p w14:paraId="6458E06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Потребности в движении, физическом совершенствовании, сохранении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укреплении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основываются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специальных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знаниях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положительном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влиянии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движения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lastRenderedPageBreak/>
        <w:t>составляющие.</w:t>
      </w:r>
    </w:p>
    <w:p w14:paraId="40A6ADA2"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Достижение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поддержание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высокого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уровня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средствами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физической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культуры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возможно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лишь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условии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использования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всего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многообразия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различных видов упражнений и правильном их дозировании.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Укрепить здоровье с помощью физических упражнений можно, только зная,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что, как и сколько надо делать. Именно этих знаний многим более всего и не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хватает.</w:t>
      </w:r>
    </w:p>
    <w:p w14:paraId="555FF93D"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Считается, что 3-5 разовые занятия в неделю (из них 2-3 на природе) с</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использованием дыхательной гимнастики, ходьбы, бега, ходьбы на лыжах 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других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упражнений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циклическим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характером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движений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наиболее</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эффективно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влияют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полное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восстановление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нарушенных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функций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организма</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имеют</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общеукрепляющее свойства.</w:t>
      </w:r>
    </w:p>
    <w:p w14:paraId="5DE98DBF"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Для решения оздоровительных задач в практике школьной физической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культуры главным является подтягивание до необходимого уровня ребят с</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низкими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показателями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развития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физических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качеств.</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позволит укрепить их здоровье, повысить работоспособность и успеваемость,</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предупредить заболеваемость. Такое отношение должно рассматриваться 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качестве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главного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критерия постановки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физкультурно-оздоровительной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работы в</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общеобразовательной школе.</w:t>
      </w:r>
    </w:p>
    <w:p w14:paraId="63EFCA80"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pacing w:val="-2"/>
          <w:sz w:val="24"/>
          <w:szCs w:val="24"/>
        </w:rPr>
      </w:pPr>
      <w:r w:rsidRPr="00F74F22">
        <w:rPr>
          <w:rFonts w:ascii="Times New Roman" w:eastAsia="Times New Roman" w:hAnsi="Times New Roman" w:cs="Times New Roman"/>
          <w:b/>
          <w:i/>
          <w:sz w:val="24"/>
          <w:szCs w:val="24"/>
        </w:rPr>
        <w:t>Рациональное</w:t>
      </w:r>
      <w:r w:rsidRPr="00F74F22">
        <w:rPr>
          <w:rFonts w:ascii="Times New Roman" w:eastAsia="Times New Roman" w:hAnsi="Times New Roman" w:cs="Times New Roman"/>
          <w:b/>
          <w:i/>
          <w:spacing w:val="1"/>
          <w:sz w:val="24"/>
          <w:szCs w:val="24"/>
        </w:rPr>
        <w:t xml:space="preserve"> </w:t>
      </w:r>
      <w:r w:rsidRPr="00F74F22">
        <w:rPr>
          <w:rFonts w:ascii="Times New Roman" w:eastAsia="Times New Roman" w:hAnsi="Times New Roman" w:cs="Times New Roman"/>
          <w:b/>
          <w:i/>
          <w:sz w:val="24"/>
          <w:szCs w:val="24"/>
        </w:rPr>
        <w:t>питание.</w:t>
      </w:r>
      <w:r w:rsidRPr="00F74F22">
        <w:rPr>
          <w:rFonts w:ascii="Times New Roman" w:eastAsia="Times New Roman" w:hAnsi="Times New Roman" w:cs="Times New Roman"/>
          <w:i/>
          <w:spacing w:val="1"/>
          <w:sz w:val="24"/>
          <w:szCs w:val="24"/>
        </w:rPr>
        <w:t xml:space="preserve"> </w:t>
      </w:r>
      <w:r w:rsidRPr="00F74F22">
        <w:rPr>
          <w:rFonts w:ascii="Times New Roman" w:eastAsia="Times New Roman" w:hAnsi="Times New Roman" w:cs="Times New Roman"/>
          <w:sz w:val="24"/>
          <w:szCs w:val="24"/>
        </w:rPr>
        <w:t>Рациональное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питание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важное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слагаемое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обеспечивает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правильный</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рост</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организма, способствует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сохранению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высокой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работоспособности</w:t>
      </w:r>
      <w:r w:rsidRPr="00F74F22">
        <w:rPr>
          <w:rFonts w:ascii="Times New Roman" w:eastAsia="Times New Roman" w:hAnsi="Times New Roman" w:cs="Times New Roman"/>
          <w:spacing w:val="-2"/>
          <w:sz w:val="24"/>
          <w:szCs w:val="24"/>
        </w:rPr>
        <w:t>.</w:t>
      </w:r>
    </w:p>
    <w:p w14:paraId="013882D8"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Правильное питание должно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обеспечить поступление в организм всех необходимых веществ: углеводов,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жиров,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белков,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витаминов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микроэлементов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нужных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количествах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правильных пропорциях.</w:t>
      </w:r>
    </w:p>
    <w:p w14:paraId="700052FC" w14:textId="547640C3"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Второй по значимости компонент пищи, нужный для удовлетворения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энергетических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потребностей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школьников,</w:t>
      </w:r>
      <w:r w:rsidRPr="00F74F22">
        <w:rPr>
          <w:rFonts w:ascii="Times New Roman" w:eastAsia="Times New Roman" w:hAnsi="Times New Roman" w:cs="Times New Roman"/>
          <w:spacing w:val="1"/>
          <w:sz w:val="24"/>
          <w:szCs w:val="24"/>
        </w:rPr>
        <w:t xml:space="preserve"> </w:t>
      </w:r>
      <w:r w:rsidR="00034AF4"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жиры.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долю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приходится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20</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30%</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общих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суточных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затрат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энергии.</w:t>
      </w:r>
    </w:p>
    <w:p w14:paraId="577C886E" w14:textId="42FF3A8E"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Другой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важный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компонент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пищи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белки. Белки</w:t>
      </w:r>
      <w:r w:rsidRPr="00F74F22">
        <w:rPr>
          <w:rFonts w:ascii="Times New Roman" w:eastAsia="Times New Roman" w:hAnsi="Times New Roman" w:cs="Times New Roman"/>
          <w:spacing w:val="1"/>
          <w:sz w:val="24"/>
          <w:szCs w:val="24"/>
        </w:rPr>
        <w:t xml:space="preserve"> </w:t>
      </w:r>
      <w:r w:rsidR="00034AF4"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основной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строительных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материал</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нашего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организма,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необходимый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для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роста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поддержания</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структурной</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целостности</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важнейших</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органов</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тканей.</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Основными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источниками белка в питании человека являются мясо, молоко, яйца, рыба, 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также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фасоль,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орехи,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зерновые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культуры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некоторые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овощи.</w:t>
      </w:r>
    </w:p>
    <w:p w14:paraId="5F8AC524" w14:textId="579F5740"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Надо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помнить,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правильное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питание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наиболее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 xml:space="preserve">ответственный период их роста и формирования как личностей </w:t>
      </w:r>
      <w:r w:rsidR="00034AF4"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z w:val="24"/>
          <w:szCs w:val="24"/>
        </w:rPr>
        <w:t xml:space="preserve"> это, прежде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всего, путь к здоровью нации и залог эффективного усвоения каждым новым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поколением</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школьников накопленных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знаний.</w:t>
      </w:r>
    </w:p>
    <w:p w14:paraId="1BCB751E" w14:textId="16E306FF"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b/>
          <w:i/>
          <w:sz w:val="24"/>
          <w:szCs w:val="24"/>
        </w:rPr>
        <w:t>Профилактика и искоренение вредных привычек</w:t>
      </w:r>
      <w:r w:rsidRPr="00F74F22">
        <w:rPr>
          <w:rFonts w:ascii="Times New Roman" w:eastAsia="Times New Roman" w:hAnsi="Times New Roman" w:cs="Times New Roman"/>
          <w:b/>
          <w:sz w:val="24"/>
          <w:szCs w:val="24"/>
        </w:rPr>
        <w:t>.</w:t>
      </w:r>
      <w:r w:rsidRPr="00F74F22">
        <w:rPr>
          <w:rFonts w:ascii="Times New Roman" w:eastAsia="Times New Roman" w:hAnsi="Times New Roman" w:cs="Times New Roman"/>
          <w:sz w:val="24"/>
          <w:szCs w:val="24"/>
        </w:rPr>
        <w:t xml:space="preserve"> Искоренение вредных</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привычек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(табакокурение,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алкоголизм,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наркомания)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одно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основных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условий формирования здорового образа жизни подрастающего поколения.</w:t>
      </w:r>
    </w:p>
    <w:p w14:paraId="6758CC79" w14:textId="1E9028D3"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Вопросы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влияния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вредных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привычек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состояние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особенно важны сегодня, ведь именно социальные аспекты неблагополучия в</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подростковой среде вызывают особую тревогу.</w:t>
      </w:r>
    </w:p>
    <w:p w14:paraId="54A93039"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сегодняшний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день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средства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массовой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информации,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рекламные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плакаты, личный пример взрослого населения и недостаток знаний о влиянии</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вредных привычек на организм, особенно ребенка, значительно укорачивают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подрастающего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поколения,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ведут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деградации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нации,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ее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медленному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умиранию.</w:t>
      </w:r>
    </w:p>
    <w:p w14:paraId="5008B067" w14:textId="56EB8C91" w:rsidR="009A10F6" w:rsidRPr="00F74F22" w:rsidRDefault="00EE7DA5" w:rsidP="00034AF4">
      <w:pPr>
        <w:widowControl w:val="0"/>
        <w:tabs>
          <w:tab w:val="left" w:pos="0"/>
        </w:tabs>
        <w:autoSpaceDE w:val="0"/>
        <w:autoSpaceDN w:val="0"/>
        <w:spacing w:after="0" w:line="240" w:lineRule="auto"/>
        <w:jc w:val="center"/>
        <w:rPr>
          <w:rFonts w:ascii="Times New Roman" w:eastAsia="Times New Roman" w:hAnsi="Times New Roman" w:cs="Times New Roman"/>
          <w:b/>
          <w:bCs/>
          <w:sz w:val="24"/>
          <w:szCs w:val="24"/>
        </w:rPr>
      </w:pPr>
      <w:bookmarkStart w:id="36" w:name="_TOC_250005"/>
      <w:r>
        <w:rPr>
          <w:rFonts w:ascii="Times New Roman" w:eastAsia="Times New Roman" w:hAnsi="Times New Roman" w:cs="Times New Roman"/>
          <w:b/>
          <w:bCs/>
          <w:sz w:val="24"/>
          <w:szCs w:val="24"/>
        </w:rPr>
        <w:t>1.3. </w:t>
      </w:r>
      <w:r w:rsidR="009A10F6" w:rsidRPr="00F74F22">
        <w:rPr>
          <w:rFonts w:ascii="Times New Roman" w:eastAsia="Times New Roman" w:hAnsi="Times New Roman" w:cs="Times New Roman"/>
          <w:b/>
          <w:bCs/>
          <w:sz w:val="24"/>
          <w:szCs w:val="24"/>
        </w:rPr>
        <w:t>Методы</w:t>
      </w:r>
      <w:r w:rsidR="009A10F6" w:rsidRPr="00F74F22">
        <w:rPr>
          <w:rFonts w:ascii="Times New Roman" w:eastAsia="Times New Roman" w:hAnsi="Times New Roman" w:cs="Times New Roman"/>
          <w:b/>
          <w:bCs/>
          <w:spacing w:val="-9"/>
          <w:sz w:val="24"/>
          <w:szCs w:val="24"/>
        </w:rPr>
        <w:t xml:space="preserve"> </w:t>
      </w:r>
      <w:r w:rsidR="009A10F6" w:rsidRPr="00F74F22">
        <w:rPr>
          <w:rFonts w:ascii="Times New Roman" w:eastAsia="Times New Roman" w:hAnsi="Times New Roman" w:cs="Times New Roman"/>
          <w:b/>
          <w:bCs/>
          <w:sz w:val="24"/>
          <w:szCs w:val="24"/>
        </w:rPr>
        <w:t>формирования</w:t>
      </w:r>
      <w:r w:rsidR="009A10F6" w:rsidRPr="00F74F22">
        <w:rPr>
          <w:rFonts w:ascii="Times New Roman" w:eastAsia="Times New Roman" w:hAnsi="Times New Roman" w:cs="Times New Roman"/>
          <w:b/>
          <w:bCs/>
          <w:spacing w:val="-11"/>
          <w:sz w:val="24"/>
          <w:szCs w:val="24"/>
        </w:rPr>
        <w:t xml:space="preserve"> </w:t>
      </w:r>
      <w:r w:rsidR="009A10F6" w:rsidRPr="00F74F22">
        <w:rPr>
          <w:rFonts w:ascii="Times New Roman" w:eastAsia="Times New Roman" w:hAnsi="Times New Roman" w:cs="Times New Roman"/>
          <w:b/>
          <w:bCs/>
          <w:sz w:val="24"/>
          <w:szCs w:val="24"/>
        </w:rPr>
        <w:t>основ</w:t>
      </w:r>
      <w:r w:rsidR="009A10F6" w:rsidRPr="00F74F22">
        <w:rPr>
          <w:rFonts w:ascii="Times New Roman" w:eastAsia="Times New Roman" w:hAnsi="Times New Roman" w:cs="Times New Roman"/>
          <w:b/>
          <w:bCs/>
          <w:spacing w:val="-11"/>
          <w:sz w:val="24"/>
          <w:szCs w:val="24"/>
        </w:rPr>
        <w:t xml:space="preserve"> </w:t>
      </w:r>
      <w:r w:rsidR="009A10F6" w:rsidRPr="00F74F22">
        <w:rPr>
          <w:rFonts w:ascii="Times New Roman" w:eastAsia="Times New Roman" w:hAnsi="Times New Roman" w:cs="Times New Roman"/>
          <w:b/>
          <w:bCs/>
          <w:sz w:val="24"/>
          <w:szCs w:val="24"/>
        </w:rPr>
        <w:t>ЗОЖ</w:t>
      </w:r>
      <w:r w:rsidR="009A10F6" w:rsidRPr="00F74F22">
        <w:rPr>
          <w:rFonts w:ascii="Times New Roman" w:eastAsia="Times New Roman" w:hAnsi="Times New Roman" w:cs="Times New Roman"/>
          <w:b/>
          <w:bCs/>
          <w:spacing w:val="-12"/>
          <w:sz w:val="24"/>
          <w:szCs w:val="24"/>
        </w:rPr>
        <w:t xml:space="preserve"> </w:t>
      </w:r>
      <w:r w:rsidR="009A10F6" w:rsidRPr="00F74F22">
        <w:rPr>
          <w:rFonts w:ascii="Times New Roman" w:eastAsia="Times New Roman" w:hAnsi="Times New Roman" w:cs="Times New Roman"/>
          <w:b/>
          <w:bCs/>
          <w:sz w:val="24"/>
          <w:szCs w:val="24"/>
        </w:rPr>
        <w:t>в</w:t>
      </w:r>
      <w:r w:rsidR="009A10F6" w:rsidRPr="00F74F22">
        <w:rPr>
          <w:rFonts w:ascii="Times New Roman" w:eastAsia="Times New Roman" w:hAnsi="Times New Roman" w:cs="Times New Roman"/>
          <w:b/>
          <w:bCs/>
          <w:spacing w:val="-12"/>
          <w:sz w:val="24"/>
          <w:szCs w:val="24"/>
        </w:rPr>
        <w:t xml:space="preserve"> </w:t>
      </w:r>
      <w:r w:rsidR="009A10F6" w:rsidRPr="00F74F22">
        <w:rPr>
          <w:rFonts w:ascii="Times New Roman" w:eastAsia="Times New Roman" w:hAnsi="Times New Roman" w:cs="Times New Roman"/>
          <w:b/>
          <w:bCs/>
          <w:sz w:val="24"/>
          <w:szCs w:val="24"/>
        </w:rPr>
        <w:t>начальной</w:t>
      </w:r>
      <w:r w:rsidR="009A10F6" w:rsidRPr="00F74F22">
        <w:rPr>
          <w:rFonts w:ascii="Times New Roman" w:eastAsia="Times New Roman" w:hAnsi="Times New Roman" w:cs="Times New Roman"/>
          <w:b/>
          <w:bCs/>
          <w:spacing w:val="-12"/>
          <w:sz w:val="24"/>
          <w:szCs w:val="24"/>
        </w:rPr>
        <w:t xml:space="preserve"> </w:t>
      </w:r>
      <w:bookmarkEnd w:id="36"/>
      <w:r w:rsidR="009A10F6" w:rsidRPr="00F74F22">
        <w:rPr>
          <w:rFonts w:ascii="Times New Roman" w:eastAsia="Times New Roman" w:hAnsi="Times New Roman" w:cs="Times New Roman"/>
          <w:b/>
          <w:bCs/>
          <w:sz w:val="24"/>
          <w:szCs w:val="24"/>
        </w:rPr>
        <w:t>школе</w:t>
      </w:r>
    </w:p>
    <w:p w14:paraId="04886A68"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 современных условиях уровень культуры общества немыслим без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культуры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Обучение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должно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способствовать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культуры</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которая</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является</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частью</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культуры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общества.</w:t>
      </w:r>
    </w:p>
    <w:p w14:paraId="0066DD78"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Конечной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целью,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определяющей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направленность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процесса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формирования основ здорового образа жизни школьников является культура,</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направленная</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формирование</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образа</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(ЗОЖ)</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личности.</w:t>
      </w:r>
    </w:p>
    <w:p w14:paraId="054AF53A"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Сохранение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укрепление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важнейшие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составляющие</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работы учителя. От жизнерадостности, бодрости детей зависит их духовная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жизнь, мировоззрение, умственное развитие, прочность знаний, вера в свои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силы.</w:t>
      </w:r>
    </w:p>
    <w:p w14:paraId="27AE6121"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lastRenderedPageBreak/>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своей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работе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учитель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начальных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классов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должен</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определить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следующие</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задачи по</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формированию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ЗОЖ:</w:t>
      </w:r>
    </w:p>
    <w:p w14:paraId="67D0F388" w14:textId="77777777" w:rsidR="009A10F6" w:rsidRPr="00034AF4" w:rsidRDefault="009A10F6" w:rsidP="00034AF4">
      <w:pPr>
        <w:pStyle w:val="a6"/>
        <w:widowControl w:val="0"/>
        <w:numPr>
          <w:ilvl w:val="0"/>
          <w:numId w:val="4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формирование</w:t>
      </w:r>
      <w:r w:rsidRPr="00034AF4">
        <w:rPr>
          <w:rFonts w:ascii="Times New Roman" w:eastAsia="Times New Roman" w:hAnsi="Times New Roman" w:cs="Times New Roman"/>
          <w:spacing w:val="15"/>
          <w:sz w:val="24"/>
          <w:szCs w:val="24"/>
        </w:rPr>
        <w:t xml:space="preserve"> </w:t>
      </w:r>
      <w:r w:rsidRPr="00034AF4">
        <w:rPr>
          <w:rFonts w:ascii="Times New Roman" w:eastAsia="Times New Roman" w:hAnsi="Times New Roman" w:cs="Times New Roman"/>
          <w:sz w:val="24"/>
          <w:szCs w:val="24"/>
        </w:rPr>
        <w:t>системы</w:t>
      </w:r>
      <w:r w:rsidRPr="00034AF4">
        <w:rPr>
          <w:rFonts w:ascii="Times New Roman" w:eastAsia="Times New Roman" w:hAnsi="Times New Roman" w:cs="Times New Roman"/>
          <w:spacing w:val="16"/>
          <w:sz w:val="24"/>
          <w:szCs w:val="24"/>
        </w:rPr>
        <w:t xml:space="preserve"> </w:t>
      </w:r>
      <w:r w:rsidRPr="00034AF4">
        <w:rPr>
          <w:rFonts w:ascii="Times New Roman" w:eastAsia="Times New Roman" w:hAnsi="Times New Roman" w:cs="Times New Roman"/>
          <w:sz w:val="24"/>
          <w:szCs w:val="24"/>
        </w:rPr>
        <w:t>знаний</w:t>
      </w:r>
      <w:r w:rsidRPr="00034AF4">
        <w:rPr>
          <w:rFonts w:ascii="Times New Roman" w:eastAsia="Times New Roman" w:hAnsi="Times New Roman" w:cs="Times New Roman"/>
          <w:spacing w:val="16"/>
          <w:sz w:val="24"/>
          <w:szCs w:val="24"/>
        </w:rPr>
        <w:t xml:space="preserve"> </w:t>
      </w:r>
      <w:r w:rsidRPr="00034AF4">
        <w:rPr>
          <w:rFonts w:ascii="Times New Roman" w:eastAsia="Times New Roman" w:hAnsi="Times New Roman" w:cs="Times New Roman"/>
          <w:sz w:val="24"/>
          <w:szCs w:val="24"/>
        </w:rPr>
        <w:t>о</w:t>
      </w:r>
      <w:r w:rsidRPr="00034AF4">
        <w:rPr>
          <w:rFonts w:ascii="Times New Roman" w:eastAsia="Times New Roman" w:hAnsi="Times New Roman" w:cs="Times New Roman"/>
          <w:spacing w:val="14"/>
          <w:sz w:val="24"/>
          <w:szCs w:val="24"/>
        </w:rPr>
        <w:t xml:space="preserve"> </w:t>
      </w:r>
      <w:r w:rsidRPr="00034AF4">
        <w:rPr>
          <w:rFonts w:ascii="Times New Roman" w:eastAsia="Times New Roman" w:hAnsi="Times New Roman" w:cs="Times New Roman"/>
          <w:sz w:val="24"/>
          <w:szCs w:val="24"/>
        </w:rPr>
        <w:t>здоровье</w:t>
      </w:r>
      <w:r w:rsidRPr="00034AF4">
        <w:rPr>
          <w:rFonts w:ascii="Times New Roman" w:eastAsia="Times New Roman" w:hAnsi="Times New Roman" w:cs="Times New Roman"/>
          <w:spacing w:val="18"/>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14"/>
          <w:sz w:val="24"/>
          <w:szCs w:val="24"/>
        </w:rPr>
        <w:t xml:space="preserve"> </w:t>
      </w:r>
      <w:r w:rsidRPr="00034AF4">
        <w:rPr>
          <w:rFonts w:ascii="Times New Roman" w:eastAsia="Times New Roman" w:hAnsi="Times New Roman" w:cs="Times New Roman"/>
          <w:sz w:val="24"/>
          <w:szCs w:val="24"/>
        </w:rPr>
        <w:t>здоровом</w:t>
      </w:r>
      <w:r w:rsidRPr="00034AF4">
        <w:rPr>
          <w:rFonts w:ascii="Times New Roman" w:eastAsia="Times New Roman" w:hAnsi="Times New Roman" w:cs="Times New Roman"/>
          <w:spacing w:val="18"/>
          <w:sz w:val="24"/>
          <w:szCs w:val="24"/>
        </w:rPr>
        <w:t xml:space="preserve"> </w:t>
      </w:r>
      <w:r w:rsidRPr="00034AF4">
        <w:rPr>
          <w:rFonts w:ascii="Times New Roman" w:eastAsia="Times New Roman" w:hAnsi="Times New Roman" w:cs="Times New Roman"/>
          <w:sz w:val="24"/>
          <w:szCs w:val="24"/>
        </w:rPr>
        <w:t>образе</w:t>
      </w:r>
      <w:r w:rsidRPr="00034AF4">
        <w:rPr>
          <w:rFonts w:ascii="Times New Roman" w:eastAsia="Times New Roman" w:hAnsi="Times New Roman" w:cs="Times New Roman"/>
          <w:spacing w:val="16"/>
          <w:sz w:val="24"/>
          <w:szCs w:val="24"/>
        </w:rPr>
        <w:t xml:space="preserve"> </w:t>
      </w:r>
      <w:r w:rsidRPr="00034AF4">
        <w:rPr>
          <w:rFonts w:ascii="Times New Roman" w:eastAsia="Times New Roman" w:hAnsi="Times New Roman" w:cs="Times New Roman"/>
          <w:sz w:val="24"/>
          <w:szCs w:val="24"/>
        </w:rPr>
        <w:t>жизни</w:t>
      </w:r>
      <w:r w:rsidRPr="00034AF4">
        <w:rPr>
          <w:rFonts w:ascii="Times New Roman" w:eastAsia="Times New Roman" w:hAnsi="Times New Roman" w:cs="Times New Roman"/>
          <w:spacing w:val="-67"/>
          <w:sz w:val="24"/>
          <w:szCs w:val="24"/>
        </w:rPr>
        <w:t xml:space="preserve"> </w:t>
      </w:r>
      <w:r w:rsidRPr="00034AF4">
        <w:rPr>
          <w:rFonts w:ascii="Times New Roman" w:eastAsia="Times New Roman" w:hAnsi="Times New Roman" w:cs="Times New Roman"/>
          <w:sz w:val="24"/>
          <w:szCs w:val="24"/>
        </w:rPr>
        <w:t>учащихся;</w:t>
      </w:r>
    </w:p>
    <w:p w14:paraId="561B996F" w14:textId="77777777" w:rsidR="009A10F6" w:rsidRPr="00034AF4" w:rsidRDefault="009A10F6" w:rsidP="00034AF4">
      <w:pPr>
        <w:pStyle w:val="a6"/>
        <w:widowControl w:val="0"/>
        <w:numPr>
          <w:ilvl w:val="0"/>
          <w:numId w:val="4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формирование</w:t>
      </w:r>
      <w:r w:rsidRPr="00034AF4">
        <w:rPr>
          <w:rFonts w:ascii="Times New Roman" w:eastAsia="Times New Roman" w:hAnsi="Times New Roman" w:cs="Times New Roman"/>
          <w:spacing w:val="12"/>
          <w:sz w:val="24"/>
          <w:szCs w:val="24"/>
        </w:rPr>
        <w:t xml:space="preserve"> </w:t>
      </w:r>
      <w:r w:rsidRPr="00034AF4">
        <w:rPr>
          <w:rFonts w:ascii="Times New Roman" w:eastAsia="Times New Roman" w:hAnsi="Times New Roman" w:cs="Times New Roman"/>
          <w:sz w:val="24"/>
          <w:szCs w:val="24"/>
        </w:rPr>
        <w:t>потребности</w:t>
      </w:r>
      <w:r w:rsidRPr="00034AF4">
        <w:rPr>
          <w:rFonts w:ascii="Times New Roman" w:eastAsia="Times New Roman" w:hAnsi="Times New Roman" w:cs="Times New Roman"/>
          <w:spacing w:val="14"/>
          <w:sz w:val="24"/>
          <w:szCs w:val="24"/>
        </w:rPr>
        <w:t xml:space="preserve"> </w:t>
      </w:r>
      <w:r w:rsidRPr="00034AF4">
        <w:rPr>
          <w:rFonts w:ascii="Times New Roman" w:eastAsia="Times New Roman" w:hAnsi="Times New Roman" w:cs="Times New Roman"/>
          <w:sz w:val="24"/>
          <w:szCs w:val="24"/>
        </w:rPr>
        <w:t>в</w:t>
      </w:r>
      <w:r w:rsidRPr="00034AF4">
        <w:rPr>
          <w:rFonts w:ascii="Times New Roman" w:eastAsia="Times New Roman" w:hAnsi="Times New Roman" w:cs="Times New Roman"/>
          <w:spacing w:val="13"/>
          <w:sz w:val="24"/>
          <w:szCs w:val="24"/>
        </w:rPr>
        <w:t xml:space="preserve"> </w:t>
      </w:r>
      <w:r w:rsidRPr="00034AF4">
        <w:rPr>
          <w:rFonts w:ascii="Times New Roman" w:eastAsia="Times New Roman" w:hAnsi="Times New Roman" w:cs="Times New Roman"/>
          <w:sz w:val="24"/>
          <w:szCs w:val="24"/>
        </w:rPr>
        <w:t>здоровье</w:t>
      </w:r>
      <w:r w:rsidRPr="00034AF4">
        <w:rPr>
          <w:rFonts w:ascii="Times New Roman" w:eastAsia="Times New Roman" w:hAnsi="Times New Roman" w:cs="Times New Roman"/>
          <w:spacing w:val="14"/>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12"/>
          <w:sz w:val="24"/>
          <w:szCs w:val="24"/>
        </w:rPr>
        <w:t xml:space="preserve"> </w:t>
      </w:r>
      <w:r w:rsidRPr="00034AF4">
        <w:rPr>
          <w:rFonts w:ascii="Times New Roman" w:eastAsia="Times New Roman" w:hAnsi="Times New Roman" w:cs="Times New Roman"/>
          <w:sz w:val="24"/>
          <w:szCs w:val="24"/>
        </w:rPr>
        <w:t>сознательном</w:t>
      </w:r>
      <w:r w:rsidRPr="00034AF4">
        <w:rPr>
          <w:rFonts w:ascii="Times New Roman" w:eastAsia="Times New Roman" w:hAnsi="Times New Roman" w:cs="Times New Roman"/>
          <w:spacing w:val="15"/>
          <w:sz w:val="24"/>
          <w:szCs w:val="24"/>
        </w:rPr>
        <w:t xml:space="preserve"> </w:t>
      </w:r>
      <w:r w:rsidRPr="00034AF4">
        <w:rPr>
          <w:rFonts w:ascii="Times New Roman" w:eastAsia="Times New Roman" w:hAnsi="Times New Roman" w:cs="Times New Roman"/>
          <w:sz w:val="24"/>
          <w:szCs w:val="24"/>
        </w:rPr>
        <w:t>отношении</w:t>
      </w:r>
      <w:r w:rsidRPr="00034AF4">
        <w:rPr>
          <w:rFonts w:ascii="Times New Roman" w:eastAsia="Times New Roman" w:hAnsi="Times New Roman" w:cs="Times New Roman"/>
          <w:spacing w:val="13"/>
          <w:sz w:val="24"/>
          <w:szCs w:val="24"/>
        </w:rPr>
        <w:t xml:space="preserve"> </w:t>
      </w:r>
      <w:r w:rsidRPr="00034AF4">
        <w:rPr>
          <w:rFonts w:ascii="Times New Roman" w:eastAsia="Times New Roman" w:hAnsi="Times New Roman" w:cs="Times New Roman"/>
          <w:sz w:val="24"/>
          <w:szCs w:val="24"/>
        </w:rPr>
        <w:t>к</w:t>
      </w:r>
      <w:r w:rsidRPr="00034AF4">
        <w:rPr>
          <w:rFonts w:ascii="Times New Roman" w:eastAsia="Times New Roman" w:hAnsi="Times New Roman" w:cs="Times New Roman"/>
          <w:spacing w:val="-67"/>
          <w:sz w:val="24"/>
          <w:szCs w:val="24"/>
        </w:rPr>
        <w:t xml:space="preserve"> </w:t>
      </w:r>
      <w:r w:rsidRPr="00034AF4">
        <w:rPr>
          <w:rFonts w:ascii="Times New Roman" w:eastAsia="Times New Roman" w:hAnsi="Times New Roman" w:cs="Times New Roman"/>
          <w:sz w:val="24"/>
          <w:szCs w:val="24"/>
        </w:rPr>
        <w:t>нему</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учащихся;</w:t>
      </w:r>
    </w:p>
    <w:p w14:paraId="7BDA2491" w14:textId="77777777" w:rsidR="009A10F6" w:rsidRPr="00034AF4" w:rsidRDefault="009A10F6" w:rsidP="00034AF4">
      <w:pPr>
        <w:pStyle w:val="a6"/>
        <w:widowControl w:val="0"/>
        <w:numPr>
          <w:ilvl w:val="0"/>
          <w:numId w:val="4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оздоровление</w:t>
      </w:r>
      <w:r w:rsidRPr="00034AF4">
        <w:rPr>
          <w:rFonts w:ascii="Times New Roman" w:eastAsia="Times New Roman" w:hAnsi="Times New Roman" w:cs="Times New Roman"/>
          <w:spacing w:val="-12"/>
          <w:sz w:val="24"/>
          <w:szCs w:val="24"/>
        </w:rPr>
        <w:t xml:space="preserve"> </w:t>
      </w:r>
      <w:r w:rsidRPr="00034AF4">
        <w:rPr>
          <w:rFonts w:ascii="Times New Roman" w:eastAsia="Times New Roman" w:hAnsi="Times New Roman" w:cs="Times New Roman"/>
          <w:sz w:val="24"/>
          <w:szCs w:val="24"/>
        </w:rPr>
        <w:t>детей,</w:t>
      </w:r>
      <w:r w:rsidRPr="00034AF4">
        <w:rPr>
          <w:rFonts w:ascii="Times New Roman" w:eastAsia="Times New Roman" w:hAnsi="Times New Roman" w:cs="Times New Roman"/>
          <w:spacing w:val="-12"/>
          <w:sz w:val="24"/>
          <w:szCs w:val="24"/>
        </w:rPr>
        <w:t xml:space="preserve"> </w:t>
      </w:r>
      <w:r w:rsidRPr="00034AF4">
        <w:rPr>
          <w:rFonts w:ascii="Times New Roman" w:eastAsia="Times New Roman" w:hAnsi="Times New Roman" w:cs="Times New Roman"/>
          <w:sz w:val="24"/>
          <w:szCs w:val="24"/>
        </w:rPr>
        <w:t>профилактика</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заболеваний; формирование</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нравственной</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культуры,</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самопознания,</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умений</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навыков</w:t>
      </w:r>
      <w:r w:rsidRPr="00034AF4">
        <w:rPr>
          <w:rFonts w:ascii="Times New Roman" w:eastAsia="Times New Roman" w:hAnsi="Times New Roman" w:cs="Times New Roman"/>
          <w:spacing w:val="-3"/>
          <w:sz w:val="24"/>
          <w:szCs w:val="24"/>
        </w:rPr>
        <w:t xml:space="preserve"> </w:t>
      </w:r>
      <w:r w:rsidRPr="00034AF4">
        <w:rPr>
          <w:rFonts w:ascii="Times New Roman" w:eastAsia="Times New Roman" w:hAnsi="Times New Roman" w:cs="Times New Roman"/>
          <w:sz w:val="24"/>
          <w:szCs w:val="24"/>
        </w:rPr>
        <w:t>по</w:t>
      </w:r>
      <w:r w:rsidRPr="00034AF4">
        <w:rPr>
          <w:rFonts w:ascii="Times New Roman" w:eastAsia="Times New Roman" w:hAnsi="Times New Roman" w:cs="Times New Roman"/>
          <w:spacing w:val="-5"/>
          <w:sz w:val="24"/>
          <w:szCs w:val="24"/>
        </w:rPr>
        <w:t xml:space="preserve"> </w:t>
      </w:r>
      <w:r w:rsidRPr="00034AF4">
        <w:rPr>
          <w:rFonts w:ascii="Times New Roman" w:eastAsia="Times New Roman" w:hAnsi="Times New Roman" w:cs="Times New Roman"/>
          <w:sz w:val="24"/>
          <w:szCs w:val="24"/>
        </w:rPr>
        <w:t>физическому</w:t>
      </w:r>
      <w:r w:rsidRPr="00034AF4">
        <w:rPr>
          <w:rFonts w:ascii="Times New Roman" w:eastAsia="Times New Roman" w:hAnsi="Times New Roman" w:cs="Times New Roman"/>
          <w:spacing w:val="-2"/>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5"/>
          <w:sz w:val="24"/>
          <w:szCs w:val="24"/>
        </w:rPr>
        <w:t xml:space="preserve"> </w:t>
      </w:r>
      <w:r w:rsidRPr="00034AF4">
        <w:rPr>
          <w:rFonts w:ascii="Times New Roman" w:eastAsia="Times New Roman" w:hAnsi="Times New Roman" w:cs="Times New Roman"/>
          <w:sz w:val="24"/>
          <w:szCs w:val="24"/>
        </w:rPr>
        <w:t>нравственному</w:t>
      </w:r>
      <w:r w:rsidRPr="00034AF4">
        <w:rPr>
          <w:rFonts w:ascii="Times New Roman" w:eastAsia="Times New Roman" w:hAnsi="Times New Roman" w:cs="Times New Roman"/>
          <w:spacing w:val="-3"/>
          <w:sz w:val="24"/>
          <w:szCs w:val="24"/>
        </w:rPr>
        <w:t xml:space="preserve"> </w:t>
      </w:r>
      <w:r w:rsidRPr="00034AF4">
        <w:rPr>
          <w:rFonts w:ascii="Times New Roman" w:eastAsia="Times New Roman" w:hAnsi="Times New Roman" w:cs="Times New Roman"/>
          <w:sz w:val="24"/>
          <w:szCs w:val="24"/>
        </w:rPr>
        <w:t>самосовершенствованию;</w:t>
      </w:r>
    </w:p>
    <w:p w14:paraId="7AB9C86E" w14:textId="77777777" w:rsidR="009A10F6" w:rsidRPr="00034AF4" w:rsidRDefault="009A10F6" w:rsidP="00034AF4">
      <w:pPr>
        <w:pStyle w:val="a6"/>
        <w:widowControl w:val="0"/>
        <w:numPr>
          <w:ilvl w:val="0"/>
          <w:numId w:val="44"/>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научить</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использовать</w:t>
      </w:r>
      <w:r w:rsidRPr="00034AF4">
        <w:rPr>
          <w:rFonts w:ascii="Times New Roman" w:eastAsia="Times New Roman" w:hAnsi="Times New Roman" w:cs="Times New Roman"/>
          <w:spacing w:val="-10"/>
          <w:sz w:val="24"/>
          <w:szCs w:val="24"/>
        </w:rPr>
        <w:t xml:space="preserve"> </w:t>
      </w:r>
      <w:r w:rsidRPr="00034AF4">
        <w:rPr>
          <w:rFonts w:ascii="Times New Roman" w:eastAsia="Times New Roman" w:hAnsi="Times New Roman" w:cs="Times New Roman"/>
          <w:sz w:val="24"/>
          <w:szCs w:val="24"/>
        </w:rPr>
        <w:t>полученные</w:t>
      </w:r>
      <w:r w:rsidRPr="00034AF4">
        <w:rPr>
          <w:rFonts w:ascii="Times New Roman" w:eastAsia="Times New Roman" w:hAnsi="Times New Roman" w:cs="Times New Roman"/>
          <w:spacing w:val="-10"/>
          <w:sz w:val="24"/>
          <w:szCs w:val="24"/>
        </w:rPr>
        <w:t xml:space="preserve"> </w:t>
      </w:r>
      <w:r w:rsidRPr="00034AF4">
        <w:rPr>
          <w:rFonts w:ascii="Times New Roman" w:eastAsia="Times New Roman" w:hAnsi="Times New Roman" w:cs="Times New Roman"/>
          <w:sz w:val="24"/>
          <w:szCs w:val="24"/>
        </w:rPr>
        <w:t>знания</w:t>
      </w:r>
      <w:r w:rsidRPr="00034AF4">
        <w:rPr>
          <w:rFonts w:ascii="Times New Roman" w:eastAsia="Times New Roman" w:hAnsi="Times New Roman" w:cs="Times New Roman"/>
          <w:spacing w:val="-12"/>
          <w:sz w:val="24"/>
          <w:szCs w:val="24"/>
        </w:rPr>
        <w:t xml:space="preserve"> </w:t>
      </w:r>
      <w:r w:rsidRPr="00034AF4">
        <w:rPr>
          <w:rFonts w:ascii="Times New Roman" w:eastAsia="Times New Roman" w:hAnsi="Times New Roman" w:cs="Times New Roman"/>
          <w:sz w:val="24"/>
          <w:szCs w:val="24"/>
        </w:rPr>
        <w:t>в</w:t>
      </w:r>
      <w:r w:rsidRPr="00034AF4">
        <w:rPr>
          <w:rFonts w:ascii="Times New Roman" w:eastAsia="Times New Roman" w:hAnsi="Times New Roman" w:cs="Times New Roman"/>
          <w:spacing w:val="-12"/>
          <w:sz w:val="24"/>
          <w:szCs w:val="24"/>
        </w:rPr>
        <w:t xml:space="preserve"> </w:t>
      </w:r>
      <w:r w:rsidRPr="00034AF4">
        <w:rPr>
          <w:rFonts w:ascii="Times New Roman" w:eastAsia="Times New Roman" w:hAnsi="Times New Roman" w:cs="Times New Roman"/>
          <w:sz w:val="24"/>
          <w:szCs w:val="24"/>
        </w:rPr>
        <w:t>повседневной</w:t>
      </w:r>
      <w:r w:rsidRPr="00034AF4">
        <w:rPr>
          <w:rFonts w:ascii="Times New Roman" w:eastAsia="Times New Roman" w:hAnsi="Times New Roman" w:cs="Times New Roman"/>
          <w:spacing w:val="-9"/>
          <w:sz w:val="24"/>
          <w:szCs w:val="24"/>
        </w:rPr>
        <w:t xml:space="preserve"> </w:t>
      </w:r>
      <w:r w:rsidRPr="00034AF4">
        <w:rPr>
          <w:rFonts w:ascii="Times New Roman" w:eastAsia="Times New Roman" w:hAnsi="Times New Roman" w:cs="Times New Roman"/>
          <w:sz w:val="24"/>
          <w:szCs w:val="24"/>
        </w:rPr>
        <w:t>жизни.</w:t>
      </w:r>
    </w:p>
    <w:p w14:paraId="12AE65E3"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Основными</w:t>
      </w:r>
      <w:r w:rsidRPr="00F74F22">
        <w:rPr>
          <w:rFonts w:ascii="Times New Roman" w:eastAsia="Times New Roman" w:hAnsi="Times New Roman" w:cs="Times New Roman"/>
          <w:spacing w:val="-9"/>
          <w:sz w:val="24"/>
          <w:szCs w:val="24"/>
        </w:rPr>
        <w:t xml:space="preserve"> </w:t>
      </w:r>
      <w:r w:rsidRPr="00F74F22">
        <w:rPr>
          <w:rFonts w:ascii="Times New Roman" w:eastAsia="Times New Roman" w:hAnsi="Times New Roman" w:cs="Times New Roman"/>
          <w:sz w:val="24"/>
          <w:szCs w:val="24"/>
        </w:rPr>
        <w:t>направлениями</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деятельности</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является:</w:t>
      </w:r>
    </w:p>
    <w:p w14:paraId="47876651" w14:textId="7B321137" w:rsidR="009A10F6" w:rsidRPr="00034AF4" w:rsidRDefault="009A10F6" w:rsidP="00034AF4">
      <w:pPr>
        <w:pStyle w:val="a6"/>
        <w:widowControl w:val="0"/>
        <w:numPr>
          <w:ilvl w:val="0"/>
          <w:numId w:val="45"/>
        </w:numPr>
        <w:tabs>
          <w:tab w:val="left" w:pos="2040"/>
        </w:tabs>
        <w:autoSpaceDE w:val="0"/>
        <w:autoSpaceDN w:val="0"/>
        <w:spacing w:after="0" w:line="240" w:lineRule="auto"/>
        <w:jc w:val="both"/>
        <w:rPr>
          <w:rFonts w:ascii="Times New Roman" w:eastAsia="Times New Roman" w:hAnsi="Times New Roman" w:cs="Times New Roman"/>
          <w:b/>
          <w:sz w:val="24"/>
          <w:szCs w:val="24"/>
        </w:rPr>
      </w:pPr>
      <w:r w:rsidRPr="00034AF4">
        <w:rPr>
          <w:rFonts w:ascii="Times New Roman" w:eastAsia="Times New Roman" w:hAnsi="Times New Roman" w:cs="Times New Roman"/>
          <w:b/>
          <w:sz w:val="24"/>
          <w:szCs w:val="24"/>
        </w:rPr>
        <w:t>Создание</w:t>
      </w:r>
      <w:r w:rsidRPr="00034AF4">
        <w:rPr>
          <w:rFonts w:ascii="Times New Roman" w:eastAsia="Times New Roman" w:hAnsi="Times New Roman" w:cs="Times New Roman"/>
          <w:b/>
          <w:spacing w:val="-14"/>
          <w:sz w:val="24"/>
          <w:szCs w:val="24"/>
        </w:rPr>
        <w:t xml:space="preserve"> </w:t>
      </w:r>
      <w:r w:rsidRPr="00034AF4">
        <w:rPr>
          <w:rFonts w:ascii="Times New Roman" w:eastAsia="Times New Roman" w:hAnsi="Times New Roman" w:cs="Times New Roman"/>
          <w:b/>
          <w:sz w:val="24"/>
          <w:szCs w:val="24"/>
        </w:rPr>
        <w:t>положительного</w:t>
      </w:r>
      <w:r w:rsidRPr="00034AF4">
        <w:rPr>
          <w:rFonts w:ascii="Times New Roman" w:eastAsia="Times New Roman" w:hAnsi="Times New Roman" w:cs="Times New Roman"/>
          <w:b/>
          <w:spacing w:val="-13"/>
          <w:sz w:val="24"/>
          <w:szCs w:val="24"/>
        </w:rPr>
        <w:t xml:space="preserve"> </w:t>
      </w:r>
      <w:r w:rsidRPr="00034AF4">
        <w:rPr>
          <w:rFonts w:ascii="Times New Roman" w:eastAsia="Times New Roman" w:hAnsi="Times New Roman" w:cs="Times New Roman"/>
          <w:b/>
          <w:sz w:val="24"/>
          <w:szCs w:val="24"/>
        </w:rPr>
        <w:t>эмоционального</w:t>
      </w:r>
      <w:r w:rsidRPr="00034AF4">
        <w:rPr>
          <w:rFonts w:ascii="Times New Roman" w:eastAsia="Times New Roman" w:hAnsi="Times New Roman" w:cs="Times New Roman"/>
          <w:b/>
          <w:spacing w:val="-14"/>
          <w:sz w:val="24"/>
          <w:szCs w:val="24"/>
        </w:rPr>
        <w:t xml:space="preserve"> </w:t>
      </w:r>
      <w:r w:rsidRPr="00034AF4">
        <w:rPr>
          <w:rFonts w:ascii="Times New Roman" w:eastAsia="Times New Roman" w:hAnsi="Times New Roman" w:cs="Times New Roman"/>
          <w:b/>
          <w:sz w:val="24"/>
          <w:szCs w:val="24"/>
        </w:rPr>
        <w:t>настроя.</w:t>
      </w:r>
    </w:p>
    <w:p w14:paraId="306D1BC0"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Зарождение приятного настроения – самое первое в предупреждении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болезней. А начать это можно с обыкновенной улыбки. Вошедший в класс с</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улыбкой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учитель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располагает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себе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вызывает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ответные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положительные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эмоции.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Особенно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важно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начальных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классах,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ведь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маленькие дети намного чувствительнее, их психика неустойчива, они более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ранимы.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Проведение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пятиминуток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«хорошего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настроения»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сочетании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интересными</w:t>
      </w:r>
      <w:r w:rsidRPr="00F74F22">
        <w:rPr>
          <w:rFonts w:ascii="Times New Roman" w:eastAsia="Times New Roman" w:hAnsi="Times New Roman" w:cs="Times New Roman"/>
          <w:spacing w:val="15"/>
          <w:sz w:val="24"/>
          <w:szCs w:val="24"/>
        </w:rPr>
        <w:t xml:space="preserve"> </w:t>
      </w:r>
      <w:r w:rsidRPr="00F74F22">
        <w:rPr>
          <w:rFonts w:ascii="Times New Roman" w:eastAsia="Times New Roman" w:hAnsi="Times New Roman" w:cs="Times New Roman"/>
          <w:sz w:val="24"/>
          <w:szCs w:val="24"/>
        </w:rPr>
        <w:t>физическими</w:t>
      </w:r>
      <w:r w:rsidRPr="00F74F22">
        <w:rPr>
          <w:rFonts w:ascii="Times New Roman" w:eastAsia="Times New Roman" w:hAnsi="Times New Roman" w:cs="Times New Roman"/>
          <w:spacing w:val="18"/>
          <w:sz w:val="24"/>
          <w:szCs w:val="24"/>
        </w:rPr>
        <w:t xml:space="preserve"> </w:t>
      </w:r>
      <w:r w:rsidRPr="00F74F22">
        <w:rPr>
          <w:rFonts w:ascii="Times New Roman" w:eastAsia="Times New Roman" w:hAnsi="Times New Roman" w:cs="Times New Roman"/>
          <w:sz w:val="24"/>
          <w:szCs w:val="24"/>
        </w:rPr>
        <w:t>упражнениями,</w:t>
      </w:r>
      <w:r w:rsidRPr="00F74F22">
        <w:rPr>
          <w:rFonts w:ascii="Times New Roman" w:eastAsia="Times New Roman" w:hAnsi="Times New Roman" w:cs="Times New Roman"/>
          <w:spacing w:val="16"/>
          <w:sz w:val="24"/>
          <w:szCs w:val="24"/>
        </w:rPr>
        <w:t xml:space="preserve"> </w:t>
      </w:r>
      <w:r w:rsidRPr="00F74F22">
        <w:rPr>
          <w:rFonts w:ascii="Times New Roman" w:eastAsia="Times New Roman" w:hAnsi="Times New Roman" w:cs="Times New Roman"/>
          <w:sz w:val="24"/>
          <w:szCs w:val="24"/>
        </w:rPr>
        <w:t>зарядкой</w:t>
      </w:r>
      <w:r w:rsidRPr="00F74F22">
        <w:rPr>
          <w:rFonts w:ascii="Times New Roman" w:eastAsia="Times New Roman" w:hAnsi="Times New Roman" w:cs="Times New Roman"/>
          <w:spacing w:val="18"/>
          <w:sz w:val="24"/>
          <w:szCs w:val="24"/>
        </w:rPr>
        <w:t xml:space="preserve"> </w:t>
      </w:r>
      <w:r w:rsidRPr="00F74F22">
        <w:rPr>
          <w:rFonts w:ascii="Times New Roman" w:eastAsia="Times New Roman" w:hAnsi="Times New Roman" w:cs="Times New Roman"/>
          <w:sz w:val="24"/>
          <w:szCs w:val="24"/>
        </w:rPr>
        <w:t>смогут</w:t>
      </w:r>
      <w:r w:rsidRPr="00F74F22">
        <w:rPr>
          <w:rFonts w:ascii="Times New Roman" w:eastAsia="Times New Roman" w:hAnsi="Times New Roman" w:cs="Times New Roman"/>
          <w:spacing w:val="16"/>
          <w:sz w:val="24"/>
          <w:szCs w:val="24"/>
        </w:rPr>
        <w:t xml:space="preserve"> </w:t>
      </w:r>
      <w:r w:rsidRPr="00F74F22">
        <w:rPr>
          <w:rFonts w:ascii="Times New Roman" w:eastAsia="Times New Roman" w:hAnsi="Times New Roman" w:cs="Times New Roman"/>
          <w:sz w:val="24"/>
          <w:szCs w:val="24"/>
        </w:rPr>
        <w:t>настроить</w:t>
      </w:r>
      <w:r w:rsidRPr="00F74F22">
        <w:rPr>
          <w:rFonts w:ascii="Times New Roman" w:eastAsia="Times New Roman" w:hAnsi="Times New Roman" w:cs="Times New Roman"/>
          <w:spacing w:val="17"/>
          <w:sz w:val="24"/>
          <w:szCs w:val="24"/>
        </w:rPr>
        <w:t xml:space="preserve"> </w:t>
      </w:r>
      <w:r w:rsidRPr="00F74F22">
        <w:rPr>
          <w:rFonts w:ascii="Times New Roman" w:eastAsia="Times New Roman" w:hAnsi="Times New Roman" w:cs="Times New Roman"/>
          <w:sz w:val="24"/>
          <w:szCs w:val="24"/>
        </w:rPr>
        <w:t>детей 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позитив.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Таким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идёт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подготовка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эмоционально</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физически</w:t>
      </w:r>
      <w:r w:rsidRPr="00F74F22">
        <w:rPr>
          <w:rFonts w:ascii="Times New Roman" w:eastAsia="Times New Roman" w:hAnsi="Times New Roman" w:cs="Times New Roman"/>
          <w:spacing w:val="2"/>
          <w:sz w:val="24"/>
          <w:szCs w:val="24"/>
        </w:rPr>
        <w:t>.</w:t>
      </w:r>
    </w:p>
    <w:p w14:paraId="64CE64EC" w14:textId="40D2E9C3" w:rsidR="009A10F6" w:rsidRPr="00034AF4" w:rsidRDefault="009A10F6" w:rsidP="00034AF4">
      <w:pPr>
        <w:pStyle w:val="a6"/>
        <w:widowControl w:val="0"/>
        <w:numPr>
          <w:ilvl w:val="0"/>
          <w:numId w:val="45"/>
        </w:numPr>
        <w:tabs>
          <w:tab w:val="left" w:pos="2040"/>
        </w:tabs>
        <w:autoSpaceDE w:val="0"/>
        <w:autoSpaceDN w:val="0"/>
        <w:spacing w:after="0" w:line="240" w:lineRule="auto"/>
        <w:jc w:val="both"/>
        <w:rPr>
          <w:rFonts w:ascii="Times New Roman" w:eastAsia="Times New Roman" w:hAnsi="Times New Roman" w:cs="Times New Roman"/>
          <w:b/>
          <w:sz w:val="24"/>
          <w:szCs w:val="24"/>
        </w:rPr>
      </w:pPr>
      <w:r w:rsidRPr="00034AF4">
        <w:rPr>
          <w:rFonts w:ascii="Times New Roman" w:eastAsia="Times New Roman" w:hAnsi="Times New Roman" w:cs="Times New Roman"/>
          <w:b/>
          <w:sz w:val="24"/>
          <w:szCs w:val="24"/>
        </w:rPr>
        <w:t>Физкультминутки</w:t>
      </w:r>
      <w:r w:rsidRPr="00034AF4">
        <w:rPr>
          <w:rFonts w:ascii="Times New Roman" w:eastAsia="Times New Roman" w:hAnsi="Times New Roman" w:cs="Times New Roman"/>
          <w:b/>
          <w:spacing w:val="-11"/>
          <w:sz w:val="24"/>
          <w:szCs w:val="24"/>
        </w:rPr>
        <w:t xml:space="preserve"> </w:t>
      </w:r>
      <w:r w:rsidRPr="00034AF4">
        <w:rPr>
          <w:rFonts w:ascii="Times New Roman" w:eastAsia="Times New Roman" w:hAnsi="Times New Roman" w:cs="Times New Roman"/>
          <w:b/>
          <w:sz w:val="24"/>
          <w:szCs w:val="24"/>
        </w:rPr>
        <w:t>и</w:t>
      </w:r>
      <w:r w:rsidRPr="00034AF4">
        <w:rPr>
          <w:rFonts w:ascii="Times New Roman" w:eastAsia="Times New Roman" w:hAnsi="Times New Roman" w:cs="Times New Roman"/>
          <w:b/>
          <w:spacing w:val="-12"/>
          <w:sz w:val="24"/>
          <w:szCs w:val="24"/>
        </w:rPr>
        <w:t xml:space="preserve"> </w:t>
      </w:r>
      <w:r w:rsidRPr="00034AF4">
        <w:rPr>
          <w:rFonts w:ascii="Times New Roman" w:eastAsia="Times New Roman" w:hAnsi="Times New Roman" w:cs="Times New Roman"/>
          <w:b/>
          <w:sz w:val="24"/>
          <w:szCs w:val="24"/>
        </w:rPr>
        <w:t>подвижные</w:t>
      </w:r>
      <w:r w:rsidRPr="00034AF4">
        <w:rPr>
          <w:rFonts w:ascii="Times New Roman" w:eastAsia="Times New Roman" w:hAnsi="Times New Roman" w:cs="Times New Roman"/>
          <w:b/>
          <w:spacing w:val="-11"/>
          <w:sz w:val="24"/>
          <w:szCs w:val="24"/>
        </w:rPr>
        <w:t xml:space="preserve"> </w:t>
      </w:r>
      <w:r w:rsidRPr="00034AF4">
        <w:rPr>
          <w:rFonts w:ascii="Times New Roman" w:eastAsia="Times New Roman" w:hAnsi="Times New Roman" w:cs="Times New Roman"/>
          <w:b/>
          <w:sz w:val="24"/>
          <w:szCs w:val="24"/>
        </w:rPr>
        <w:t>упражнения</w:t>
      </w:r>
      <w:r w:rsidRPr="00034AF4">
        <w:rPr>
          <w:rFonts w:ascii="Times New Roman" w:eastAsia="Times New Roman" w:hAnsi="Times New Roman" w:cs="Times New Roman"/>
          <w:b/>
          <w:spacing w:val="-10"/>
          <w:sz w:val="24"/>
          <w:szCs w:val="24"/>
        </w:rPr>
        <w:t xml:space="preserve"> </w:t>
      </w:r>
      <w:r w:rsidRPr="00034AF4">
        <w:rPr>
          <w:rFonts w:ascii="Times New Roman" w:eastAsia="Times New Roman" w:hAnsi="Times New Roman" w:cs="Times New Roman"/>
          <w:b/>
          <w:sz w:val="24"/>
          <w:szCs w:val="24"/>
        </w:rPr>
        <w:t>в</w:t>
      </w:r>
      <w:r w:rsidRPr="00034AF4">
        <w:rPr>
          <w:rFonts w:ascii="Times New Roman" w:eastAsia="Times New Roman" w:hAnsi="Times New Roman" w:cs="Times New Roman"/>
          <w:b/>
          <w:spacing w:val="-13"/>
          <w:sz w:val="24"/>
          <w:szCs w:val="24"/>
        </w:rPr>
        <w:t xml:space="preserve"> </w:t>
      </w:r>
      <w:r w:rsidRPr="00034AF4">
        <w:rPr>
          <w:rFonts w:ascii="Times New Roman" w:eastAsia="Times New Roman" w:hAnsi="Times New Roman" w:cs="Times New Roman"/>
          <w:b/>
          <w:sz w:val="24"/>
          <w:szCs w:val="24"/>
        </w:rPr>
        <w:t>течение</w:t>
      </w:r>
      <w:r w:rsidRPr="00034AF4">
        <w:rPr>
          <w:rFonts w:ascii="Times New Roman" w:eastAsia="Times New Roman" w:hAnsi="Times New Roman" w:cs="Times New Roman"/>
          <w:b/>
          <w:spacing w:val="-10"/>
          <w:sz w:val="24"/>
          <w:szCs w:val="24"/>
        </w:rPr>
        <w:t xml:space="preserve"> </w:t>
      </w:r>
      <w:r w:rsidRPr="00034AF4">
        <w:rPr>
          <w:rFonts w:ascii="Times New Roman" w:eastAsia="Times New Roman" w:hAnsi="Times New Roman" w:cs="Times New Roman"/>
          <w:b/>
          <w:sz w:val="24"/>
          <w:szCs w:val="24"/>
        </w:rPr>
        <w:t>урока.</w:t>
      </w:r>
    </w:p>
    <w:p w14:paraId="47BC8089" w14:textId="7A534C1F" w:rsidR="009A10F6" w:rsidRPr="00F74F22" w:rsidRDefault="009A10F6" w:rsidP="00034AF4">
      <w:pPr>
        <w:widowControl w:val="0"/>
        <w:tabs>
          <w:tab w:val="left" w:pos="1849"/>
          <w:tab w:val="left" w:pos="3724"/>
          <w:tab w:val="left" w:pos="5316"/>
          <w:tab w:val="left" w:pos="6824"/>
          <w:tab w:val="left" w:pos="8515"/>
          <w:tab w:val="left" w:pos="9166"/>
        </w:tabs>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Неотъемлемой</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частью</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уроков</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являются</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физкультминутки,</w:t>
      </w:r>
      <w:r w:rsidRPr="00F74F22">
        <w:rPr>
          <w:rFonts w:ascii="Times New Roman" w:eastAsia="Times New Roman" w:hAnsi="Times New Roman" w:cs="Times New Roman"/>
          <w:spacing w:val="71"/>
          <w:sz w:val="24"/>
          <w:szCs w:val="24"/>
        </w:rPr>
        <w:t xml:space="preserve"> </w:t>
      </w:r>
      <w:r w:rsidRPr="00F74F22">
        <w:rPr>
          <w:rFonts w:ascii="Times New Roman" w:eastAsia="Times New Roman" w:hAnsi="Times New Roman" w:cs="Times New Roman"/>
          <w:sz w:val="24"/>
          <w:szCs w:val="24"/>
        </w:rPr>
        <w:t>в ходе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которых</w:t>
      </w:r>
      <w:r w:rsidR="00034AF4">
        <w:rPr>
          <w:rFonts w:ascii="Times New Roman" w:eastAsia="Times New Roman" w:hAnsi="Times New Roman" w:cs="Times New Roman"/>
          <w:sz w:val="24"/>
          <w:szCs w:val="24"/>
        </w:rPr>
        <w:t xml:space="preserve"> </w:t>
      </w:r>
      <w:r w:rsidRPr="00F74F22">
        <w:rPr>
          <w:rFonts w:ascii="Times New Roman" w:eastAsia="Times New Roman" w:hAnsi="Times New Roman" w:cs="Times New Roman"/>
          <w:sz w:val="24"/>
          <w:szCs w:val="24"/>
        </w:rPr>
        <w:t>обучающиеся</w:t>
      </w:r>
      <w:r w:rsidR="00034AF4">
        <w:rPr>
          <w:rFonts w:ascii="Times New Roman" w:eastAsia="Times New Roman" w:hAnsi="Times New Roman" w:cs="Times New Roman"/>
          <w:sz w:val="24"/>
          <w:szCs w:val="24"/>
        </w:rPr>
        <w:t xml:space="preserve"> </w:t>
      </w:r>
      <w:r w:rsidRPr="00F74F22">
        <w:rPr>
          <w:rFonts w:ascii="Times New Roman" w:eastAsia="Times New Roman" w:hAnsi="Times New Roman" w:cs="Times New Roman"/>
          <w:sz w:val="24"/>
          <w:szCs w:val="24"/>
        </w:rPr>
        <w:t>выполняют</w:t>
      </w:r>
      <w:r w:rsidR="00034AF4">
        <w:rPr>
          <w:rFonts w:ascii="Times New Roman" w:eastAsia="Times New Roman" w:hAnsi="Times New Roman" w:cs="Times New Roman"/>
          <w:sz w:val="24"/>
          <w:szCs w:val="24"/>
        </w:rPr>
        <w:t xml:space="preserve"> </w:t>
      </w:r>
      <w:r w:rsidRPr="00F74F22">
        <w:rPr>
          <w:rFonts w:ascii="Times New Roman" w:eastAsia="Times New Roman" w:hAnsi="Times New Roman" w:cs="Times New Roman"/>
          <w:sz w:val="24"/>
          <w:szCs w:val="24"/>
        </w:rPr>
        <w:t>различные</w:t>
      </w:r>
      <w:r w:rsidR="00034AF4">
        <w:rPr>
          <w:rFonts w:ascii="Times New Roman" w:eastAsia="Times New Roman" w:hAnsi="Times New Roman" w:cs="Times New Roman"/>
          <w:sz w:val="24"/>
          <w:szCs w:val="24"/>
        </w:rPr>
        <w:t xml:space="preserve"> </w:t>
      </w:r>
      <w:r w:rsidRPr="00F74F22">
        <w:rPr>
          <w:rFonts w:ascii="Times New Roman" w:eastAsia="Times New Roman" w:hAnsi="Times New Roman" w:cs="Times New Roman"/>
          <w:sz w:val="24"/>
          <w:szCs w:val="24"/>
        </w:rPr>
        <w:t>упражнения</w:t>
      </w:r>
      <w:r w:rsidR="00034AF4">
        <w:rPr>
          <w:rFonts w:ascii="Times New Roman" w:eastAsia="Times New Roman" w:hAnsi="Times New Roman" w:cs="Times New Roman"/>
          <w:sz w:val="24"/>
          <w:szCs w:val="24"/>
        </w:rPr>
        <w:t xml:space="preserve"> </w:t>
      </w:r>
      <w:r w:rsidRPr="00F74F22">
        <w:rPr>
          <w:rFonts w:ascii="Times New Roman" w:eastAsia="Times New Roman" w:hAnsi="Times New Roman" w:cs="Times New Roman"/>
          <w:sz w:val="24"/>
          <w:szCs w:val="24"/>
        </w:rPr>
        <w:t>для</w:t>
      </w:r>
      <w:r w:rsidR="00034AF4">
        <w:rPr>
          <w:rFonts w:ascii="Times New Roman" w:eastAsia="Times New Roman" w:hAnsi="Times New Roman" w:cs="Times New Roman"/>
          <w:sz w:val="24"/>
          <w:szCs w:val="24"/>
        </w:rPr>
        <w:t xml:space="preserve"> </w:t>
      </w:r>
      <w:r w:rsidRPr="00F74F22">
        <w:rPr>
          <w:rFonts w:ascii="Times New Roman" w:eastAsia="Times New Roman" w:hAnsi="Times New Roman" w:cs="Times New Roman"/>
          <w:spacing w:val="-1"/>
          <w:sz w:val="24"/>
          <w:szCs w:val="24"/>
        </w:rPr>
        <w:t>снятия</w:t>
      </w:r>
      <w:r w:rsidR="00034AF4">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утомления</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повышения</w:t>
      </w:r>
      <w:r w:rsidRPr="00F74F22">
        <w:rPr>
          <w:rFonts w:ascii="Times New Roman" w:eastAsia="Times New Roman" w:hAnsi="Times New Roman" w:cs="Times New Roman"/>
          <w:spacing w:val="-8"/>
          <w:sz w:val="24"/>
          <w:szCs w:val="24"/>
        </w:rPr>
        <w:t xml:space="preserve"> </w:t>
      </w:r>
      <w:r w:rsidRPr="00F74F22">
        <w:rPr>
          <w:rFonts w:ascii="Times New Roman" w:eastAsia="Times New Roman" w:hAnsi="Times New Roman" w:cs="Times New Roman"/>
          <w:sz w:val="24"/>
          <w:szCs w:val="24"/>
        </w:rPr>
        <w:t>умственной</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работоспособности.</w:t>
      </w:r>
    </w:p>
    <w:p w14:paraId="259BF265" w14:textId="21E11086" w:rsidR="009A10F6" w:rsidRPr="00034AF4" w:rsidRDefault="009A10F6" w:rsidP="00034AF4">
      <w:pPr>
        <w:pStyle w:val="a6"/>
        <w:widowControl w:val="0"/>
        <w:numPr>
          <w:ilvl w:val="0"/>
          <w:numId w:val="45"/>
        </w:numPr>
        <w:tabs>
          <w:tab w:val="left" w:pos="2040"/>
        </w:tabs>
        <w:autoSpaceDE w:val="0"/>
        <w:autoSpaceDN w:val="0"/>
        <w:spacing w:after="0" w:line="240" w:lineRule="auto"/>
        <w:jc w:val="both"/>
        <w:rPr>
          <w:rFonts w:ascii="Times New Roman" w:eastAsia="Times New Roman" w:hAnsi="Times New Roman" w:cs="Times New Roman"/>
          <w:b/>
          <w:sz w:val="24"/>
          <w:szCs w:val="24"/>
        </w:rPr>
      </w:pPr>
      <w:r w:rsidRPr="00034AF4">
        <w:rPr>
          <w:rFonts w:ascii="Times New Roman" w:eastAsia="Times New Roman" w:hAnsi="Times New Roman" w:cs="Times New Roman"/>
          <w:b/>
          <w:sz w:val="24"/>
          <w:szCs w:val="24"/>
        </w:rPr>
        <w:t>Упражнения</w:t>
      </w:r>
      <w:r w:rsidRPr="00034AF4">
        <w:rPr>
          <w:rFonts w:ascii="Times New Roman" w:eastAsia="Times New Roman" w:hAnsi="Times New Roman" w:cs="Times New Roman"/>
          <w:b/>
          <w:spacing w:val="-6"/>
          <w:sz w:val="24"/>
          <w:szCs w:val="24"/>
        </w:rPr>
        <w:t xml:space="preserve"> </w:t>
      </w:r>
      <w:r w:rsidRPr="00034AF4">
        <w:rPr>
          <w:rFonts w:ascii="Times New Roman" w:eastAsia="Times New Roman" w:hAnsi="Times New Roman" w:cs="Times New Roman"/>
          <w:b/>
          <w:sz w:val="24"/>
          <w:szCs w:val="24"/>
        </w:rPr>
        <w:t>для</w:t>
      </w:r>
      <w:r w:rsidRPr="00034AF4">
        <w:rPr>
          <w:rFonts w:ascii="Times New Roman" w:eastAsia="Times New Roman" w:hAnsi="Times New Roman" w:cs="Times New Roman"/>
          <w:b/>
          <w:spacing w:val="-6"/>
          <w:sz w:val="24"/>
          <w:szCs w:val="24"/>
        </w:rPr>
        <w:t xml:space="preserve"> </w:t>
      </w:r>
      <w:r w:rsidRPr="00034AF4">
        <w:rPr>
          <w:rFonts w:ascii="Times New Roman" w:eastAsia="Times New Roman" w:hAnsi="Times New Roman" w:cs="Times New Roman"/>
          <w:b/>
          <w:sz w:val="24"/>
          <w:szCs w:val="24"/>
        </w:rPr>
        <w:t>укрепления</w:t>
      </w:r>
      <w:r w:rsidRPr="00034AF4">
        <w:rPr>
          <w:rFonts w:ascii="Times New Roman" w:eastAsia="Times New Roman" w:hAnsi="Times New Roman" w:cs="Times New Roman"/>
          <w:b/>
          <w:spacing w:val="-6"/>
          <w:sz w:val="24"/>
          <w:szCs w:val="24"/>
        </w:rPr>
        <w:t xml:space="preserve"> </w:t>
      </w:r>
      <w:r w:rsidRPr="00034AF4">
        <w:rPr>
          <w:rFonts w:ascii="Times New Roman" w:eastAsia="Times New Roman" w:hAnsi="Times New Roman" w:cs="Times New Roman"/>
          <w:b/>
          <w:sz w:val="24"/>
          <w:szCs w:val="24"/>
        </w:rPr>
        <w:t>и</w:t>
      </w:r>
      <w:r w:rsidRPr="00034AF4">
        <w:rPr>
          <w:rFonts w:ascii="Times New Roman" w:eastAsia="Times New Roman" w:hAnsi="Times New Roman" w:cs="Times New Roman"/>
          <w:b/>
          <w:spacing w:val="-7"/>
          <w:sz w:val="24"/>
          <w:szCs w:val="24"/>
        </w:rPr>
        <w:t xml:space="preserve"> </w:t>
      </w:r>
      <w:r w:rsidRPr="00034AF4">
        <w:rPr>
          <w:rFonts w:ascii="Times New Roman" w:eastAsia="Times New Roman" w:hAnsi="Times New Roman" w:cs="Times New Roman"/>
          <w:b/>
          <w:sz w:val="24"/>
          <w:szCs w:val="24"/>
        </w:rPr>
        <w:t>тренировки</w:t>
      </w:r>
      <w:r w:rsidRPr="00034AF4">
        <w:rPr>
          <w:rFonts w:ascii="Times New Roman" w:eastAsia="Times New Roman" w:hAnsi="Times New Roman" w:cs="Times New Roman"/>
          <w:b/>
          <w:spacing w:val="-5"/>
          <w:sz w:val="24"/>
          <w:szCs w:val="24"/>
        </w:rPr>
        <w:t xml:space="preserve"> </w:t>
      </w:r>
      <w:r w:rsidRPr="00034AF4">
        <w:rPr>
          <w:rFonts w:ascii="Times New Roman" w:eastAsia="Times New Roman" w:hAnsi="Times New Roman" w:cs="Times New Roman"/>
          <w:b/>
          <w:sz w:val="24"/>
          <w:szCs w:val="24"/>
        </w:rPr>
        <w:t>зрения.</w:t>
      </w:r>
    </w:p>
    <w:p w14:paraId="6AAED25F"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Плохое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зрение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наше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время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более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распространено,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раньше.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Причины</w:t>
      </w:r>
      <w:r w:rsidRPr="00F74F22">
        <w:rPr>
          <w:rFonts w:ascii="Times New Roman" w:eastAsia="Times New Roman" w:hAnsi="Times New Roman" w:cs="Times New Roman"/>
          <w:spacing w:val="60"/>
          <w:sz w:val="24"/>
          <w:szCs w:val="24"/>
        </w:rPr>
        <w:t xml:space="preserve"> </w:t>
      </w:r>
      <w:r w:rsidRPr="00F74F22">
        <w:rPr>
          <w:rFonts w:ascii="Times New Roman" w:eastAsia="Times New Roman" w:hAnsi="Times New Roman" w:cs="Times New Roman"/>
          <w:sz w:val="24"/>
          <w:szCs w:val="24"/>
        </w:rPr>
        <w:t>различны,</w:t>
      </w:r>
      <w:r w:rsidRPr="00F74F22">
        <w:rPr>
          <w:rFonts w:ascii="Times New Roman" w:eastAsia="Times New Roman" w:hAnsi="Times New Roman" w:cs="Times New Roman"/>
          <w:spacing w:val="60"/>
          <w:sz w:val="24"/>
          <w:szCs w:val="24"/>
        </w:rPr>
        <w:t xml:space="preserve"> </w:t>
      </w:r>
      <w:r w:rsidRPr="00F74F22">
        <w:rPr>
          <w:rFonts w:ascii="Times New Roman" w:eastAsia="Times New Roman" w:hAnsi="Times New Roman" w:cs="Times New Roman"/>
          <w:sz w:val="24"/>
          <w:szCs w:val="24"/>
        </w:rPr>
        <w:t>но</w:t>
      </w:r>
      <w:r w:rsidRPr="00F74F22">
        <w:rPr>
          <w:rFonts w:ascii="Times New Roman" w:eastAsia="Times New Roman" w:hAnsi="Times New Roman" w:cs="Times New Roman"/>
          <w:spacing w:val="59"/>
          <w:sz w:val="24"/>
          <w:szCs w:val="24"/>
        </w:rPr>
        <w:t xml:space="preserve"> </w:t>
      </w:r>
      <w:r w:rsidRPr="00F74F22">
        <w:rPr>
          <w:rFonts w:ascii="Times New Roman" w:eastAsia="Times New Roman" w:hAnsi="Times New Roman" w:cs="Times New Roman"/>
          <w:sz w:val="24"/>
          <w:szCs w:val="24"/>
        </w:rPr>
        <w:t>специалисты</w:t>
      </w:r>
      <w:r w:rsidRPr="00F74F22">
        <w:rPr>
          <w:rFonts w:ascii="Times New Roman" w:eastAsia="Times New Roman" w:hAnsi="Times New Roman" w:cs="Times New Roman"/>
          <w:spacing w:val="60"/>
          <w:sz w:val="24"/>
          <w:szCs w:val="24"/>
        </w:rPr>
        <w:t xml:space="preserve"> </w:t>
      </w:r>
      <w:r w:rsidRPr="00F74F22">
        <w:rPr>
          <w:rFonts w:ascii="Times New Roman" w:eastAsia="Times New Roman" w:hAnsi="Times New Roman" w:cs="Times New Roman"/>
          <w:sz w:val="24"/>
          <w:szCs w:val="24"/>
        </w:rPr>
        <w:t>выделяют</w:t>
      </w:r>
      <w:r w:rsidRPr="00F74F22">
        <w:rPr>
          <w:rFonts w:ascii="Times New Roman" w:eastAsia="Times New Roman" w:hAnsi="Times New Roman" w:cs="Times New Roman"/>
          <w:spacing w:val="60"/>
          <w:sz w:val="24"/>
          <w:szCs w:val="24"/>
        </w:rPr>
        <w:t xml:space="preserve"> </w:t>
      </w:r>
      <w:r w:rsidRPr="00F74F22">
        <w:rPr>
          <w:rFonts w:ascii="Times New Roman" w:eastAsia="Times New Roman" w:hAnsi="Times New Roman" w:cs="Times New Roman"/>
          <w:sz w:val="24"/>
          <w:szCs w:val="24"/>
        </w:rPr>
        <w:t>длительное</w:t>
      </w:r>
      <w:r w:rsidRPr="00F74F22">
        <w:rPr>
          <w:rFonts w:ascii="Times New Roman" w:eastAsia="Times New Roman" w:hAnsi="Times New Roman" w:cs="Times New Roman"/>
          <w:spacing w:val="62"/>
          <w:sz w:val="24"/>
          <w:szCs w:val="24"/>
        </w:rPr>
        <w:t xml:space="preserve"> </w:t>
      </w:r>
      <w:r w:rsidRPr="00F74F22">
        <w:rPr>
          <w:rFonts w:ascii="Times New Roman" w:eastAsia="Times New Roman" w:hAnsi="Times New Roman" w:cs="Times New Roman"/>
          <w:sz w:val="24"/>
          <w:szCs w:val="24"/>
        </w:rPr>
        <w:t>сидение</w:t>
      </w:r>
      <w:r w:rsidRPr="00F74F22">
        <w:rPr>
          <w:rFonts w:ascii="Times New Roman" w:eastAsia="Times New Roman" w:hAnsi="Times New Roman" w:cs="Times New Roman"/>
          <w:spacing w:val="60"/>
          <w:sz w:val="24"/>
          <w:szCs w:val="24"/>
        </w:rPr>
        <w:t xml:space="preserve"> </w:t>
      </w:r>
      <w:r w:rsidRPr="00F74F22">
        <w:rPr>
          <w:rFonts w:ascii="Times New Roman" w:eastAsia="Times New Roman" w:hAnsi="Times New Roman" w:cs="Times New Roman"/>
          <w:sz w:val="24"/>
          <w:szCs w:val="24"/>
        </w:rPr>
        <w:t>за компьютером,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увлечение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просмотром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телепередач.</w:t>
      </w:r>
      <w:r w:rsidRPr="00F74F22">
        <w:rPr>
          <w:rFonts w:ascii="Times New Roman" w:eastAsia="Times New Roman" w:hAnsi="Times New Roman" w:cs="Times New Roman"/>
          <w:spacing w:val="1"/>
          <w:sz w:val="24"/>
          <w:szCs w:val="24"/>
        </w:rPr>
        <w:t xml:space="preserve"> </w:t>
      </w:r>
    </w:p>
    <w:p w14:paraId="4FC983DE" w14:textId="77777777" w:rsidR="009A10F6" w:rsidRPr="00034AF4" w:rsidRDefault="009A10F6" w:rsidP="00440E96">
      <w:pPr>
        <w:pStyle w:val="a6"/>
        <w:widowControl w:val="0"/>
        <w:numPr>
          <w:ilvl w:val="0"/>
          <w:numId w:val="48"/>
        </w:numPr>
        <w:tabs>
          <w:tab w:val="left" w:pos="1134"/>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Можно</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использовать</w:t>
      </w:r>
      <w:r w:rsidRPr="00034AF4">
        <w:rPr>
          <w:rFonts w:ascii="Times New Roman" w:eastAsia="Times New Roman" w:hAnsi="Times New Roman" w:cs="Times New Roman"/>
          <w:spacing w:val="-10"/>
          <w:sz w:val="24"/>
          <w:szCs w:val="24"/>
        </w:rPr>
        <w:t xml:space="preserve"> </w:t>
      </w:r>
      <w:r w:rsidRPr="00034AF4">
        <w:rPr>
          <w:rFonts w:ascii="Times New Roman" w:eastAsia="Times New Roman" w:hAnsi="Times New Roman" w:cs="Times New Roman"/>
          <w:sz w:val="24"/>
          <w:szCs w:val="24"/>
        </w:rPr>
        <w:t>гимнастику</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12"/>
          <w:sz w:val="24"/>
          <w:szCs w:val="24"/>
        </w:rPr>
        <w:t xml:space="preserve"> </w:t>
      </w:r>
      <w:r w:rsidRPr="00034AF4">
        <w:rPr>
          <w:rFonts w:ascii="Times New Roman" w:eastAsia="Times New Roman" w:hAnsi="Times New Roman" w:cs="Times New Roman"/>
          <w:sz w:val="24"/>
          <w:szCs w:val="24"/>
        </w:rPr>
        <w:t>упражнения</w:t>
      </w:r>
      <w:r w:rsidRPr="00034AF4">
        <w:rPr>
          <w:rFonts w:ascii="Times New Roman" w:eastAsia="Times New Roman" w:hAnsi="Times New Roman" w:cs="Times New Roman"/>
          <w:spacing w:val="-10"/>
          <w:sz w:val="24"/>
          <w:szCs w:val="24"/>
        </w:rPr>
        <w:t xml:space="preserve"> </w:t>
      </w:r>
      <w:r w:rsidRPr="00034AF4">
        <w:rPr>
          <w:rFonts w:ascii="Times New Roman" w:eastAsia="Times New Roman" w:hAnsi="Times New Roman" w:cs="Times New Roman"/>
          <w:sz w:val="24"/>
          <w:szCs w:val="24"/>
        </w:rPr>
        <w:t>для</w:t>
      </w:r>
      <w:r w:rsidRPr="00034AF4">
        <w:rPr>
          <w:rFonts w:ascii="Times New Roman" w:eastAsia="Times New Roman" w:hAnsi="Times New Roman" w:cs="Times New Roman"/>
          <w:spacing w:val="-12"/>
          <w:sz w:val="24"/>
          <w:szCs w:val="24"/>
        </w:rPr>
        <w:t xml:space="preserve"> </w:t>
      </w:r>
      <w:r w:rsidRPr="00034AF4">
        <w:rPr>
          <w:rFonts w:ascii="Times New Roman" w:eastAsia="Times New Roman" w:hAnsi="Times New Roman" w:cs="Times New Roman"/>
          <w:sz w:val="24"/>
          <w:szCs w:val="24"/>
        </w:rPr>
        <w:t>глаз:</w:t>
      </w:r>
    </w:p>
    <w:p w14:paraId="00D4B112" w14:textId="77777777" w:rsidR="009A10F6" w:rsidRPr="00034AF4" w:rsidRDefault="009A10F6" w:rsidP="00440E96">
      <w:pPr>
        <w:pStyle w:val="a6"/>
        <w:widowControl w:val="0"/>
        <w:numPr>
          <w:ilvl w:val="0"/>
          <w:numId w:val="48"/>
        </w:numPr>
        <w:tabs>
          <w:tab w:val="left" w:pos="1134"/>
          <w:tab w:val="left" w:pos="1612"/>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Крепко</w:t>
      </w:r>
      <w:r w:rsidRPr="00034AF4">
        <w:rPr>
          <w:rFonts w:ascii="Times New Roman" w:eastAsia="Times New Roman" w:hAnsi="Times New Roman" w:cs="Times New Roman"/>
          <w:spacing w:val="-3"/>
          <w:sz w:val="24"/>
          <w:szCs w:val="24"/>
        </w:rPr>
        <w:t xml:space="preserve"> </w:t>
      </w:r>
      <w:r w:rsidRPr="00034AF4">
        <w:rPr>
          <w:rFonts w:ascii="Times New Roman" w:eastAsia="Times New Roman" w:hAnsi="Times New Roman" w:cs="Times New Roman"/>
          <w:sz w:val="24"/>
          <w:szCs w:val="24"/>
        </w:rPr>
        <w:t>закрыть</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глаза</w:t>
      </w:r>
      <w:r w:rsidRPr="00034AF4">
        <w:rPr>
          <w:rFonts w:ascii="Times New Roman" w:eastAsia="Times New Roman" w:hAnsi="Times New Roman" w:cs="Times New Roman"/>
          <w:spacing w:val="-2"/>
          <w:sz w:val="24"/>
          <w:szCs w:val="24"/>
        </w:rPr>
        <w:t xml:space="preserve"> </w:t>
      </w:r>
      <w:r w:rsidRPr="00034AF4">
        <w:rPr>
          <w:rFonts w:ascii="Times New Roman" w:eastAsia="Times New Roman" w:hAnsi="Times New Roman" w:cs="Times New Roman"/>
          <w:sz w:val="24"/>
          <w:szCs w:val="24"/>
        </w:rPr>
        <w:t>на</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3-5</w:t>
      </w:r>
      <w:r w:rsidRPr="00034AF4">
        <w:rPr>
          <w:rFonts w:ascii="Times New Roman" w:eastAsia="Times New Roman" w:hAnsi="Times New Roman" w:cs="Times New Roman"/>
          <w:spacing w:val="-5"/>
          <w:sz w:val="24"/>
          <w:szCs w:val="24"/>
        </w:rPr>
        <w:t xml:space="preserve"> </w:t>
      </w:r>
      <w:r w:rsidRPr="00034AF4">
        <w:rPr>
          <w:rFonts w:ascii="Times New Roman" w:eastAsia="Times New Roman" w:hAnsi="Times New Roman" w:cs="Times New Roman"/>
          <w:sz w:val="24"/>
          <w:szCs w:val="24"/>
        </w:rPr>
        <w:t>с,</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затем</w:t>
      </w:r>
      <w:r w:rsidRPr="00034AF4">
        <w:rPr>
          <w:rFonts w:ascii="Times New Roman" w:eastAsia="Times New Roman" w:hAnsi="Times New Roman" w:cs="Times New Roman"/>
          <w:spacing w:val="-3"/>
          <w:sz w:val="24"/>
          <w:szCs w:val="24"/>
        </w:rPr>
        <w:t xml:space="preserve"> </w:t>
      </w:r>
      <w:r w:rsidRPr="00034AF4">
        <w:rPr>
          <w:rFonts w:ascii="Times New Roman" w:eastAsia="Times New Roman" w:hAnsi="Times New Roman" w:cs="Times New Roman"/>
          <w:sz w:val="24"/>
          <w:szCs w:val="24"/>
        </w:rPr>
        <w:t>открыть</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на</w:t>
      </w:r>
      <w:r w:rsidRPr="00034AF4">
        <w:rPr>
          <w:rFonts w:ascii="Times New Roman" w:eastAsia="Times New Roman" w:hAnsi="Times New Roman" w:cs="Times New Roman"/>
          <w:spacing w:val="-7"/>
          <w:sz w:val="24"/>
          <w:szCs w:val="24"/>
        </w:rPr>
        <w:t xml:space="preserve"> </w:t>
      </w:r>
      <w:r w:rsidRPr="00034AF4">
        <w:rPr>
          <w:rFonts w:ascii="Times New Roman" w:eastAsia="Times New Roman" w:hAnsi="Times New Roman" w:cs="Times New Roman"/>
          <w:sz w:val="24"/>
          <w:szCs w:val="24"/>
        </w:rPr>
        <w:t>3-5</w:t>
      </w:r>
      <w:r w:rsidRPr="00034AF4">
        <w:rPr>
          <w:rFonts w:ascii="Times New Roman" w:eastAsia="Times New Roman" w:hAnsi="Times New Roman" w:cs="Times New Roman"/>
          <w:spacing w:val="-5"/>
          <w:sz w:val="24"/>
          <w:szCs w:val="24"/>
        </w:rPr>
        <w:t xml:space="preserve"> </w:t>
      </w:r>
      <w:r w:rsidRPr="00034AF4">
        <w:rPr>
          <w:rFonts w:ascii="Times New Roman" w:eastAsia="Times New Roman" w:hAnsi="Times New Roman" w:cs="Times New Roman"/>
          <w:sz w:val="24"/>
          <w:szCs w:val="24"/>
        </w:rPr>
        <w:t>с</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(8</w:t>
      </w:r>
      <w:r w:rsidRPr="00034AF4">
        <w:rPr>
          <w:rFonts w:ascii="Times New Roman" w:eastAsia="Times New Roman" w:hAnsi="Times New Roman" w:cs="Times New Roman"/>
          <w:spacing w:val="-5"/>
          <w:sz w:val="24"/>
          <w:szCs w:val="24"/>
        </w:rPr>
        <w:t xml:space="preserve"> </w:t>
      </w:r>
      <w:r w:rsidRPr="00034AF4">
        <w:rPr>
          <w:rFonts w:ascii="Times New Roman" w:eastAsia="Times New Roman" w:hAnsi="Times New Roman" w:cs="Times New Roman"/>
          <w:sz w:val="24"/>
          <w:szCs w:val="24"/>
        </w:rPr>
        <w:t>раз).</w:t>
      </w:r>
    </w:p>
    <w:p w14:paraId="7A99B5B5" w14:textId="77777777" w:rsidR="009A10F6" w:rsidRPr="00034AF4" w:rsidRDefault="009A10F6" w:rsidP="00440E96">
      <w:pPr>
        <w:pStyle w:val="a6"/>
        <w:widowControl w:val="0"/>
        <w:numPr>
          <w:ilvl w:val="0"/>
          <w:numId w:val="48"/>
        </w:numPr>
        <w:tabs>
          <w:tab w:val="left" w:pos="1134"/>
          <w:tab w:val="left" w:pos="1612"/>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Быстро</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поморгать</w:t>
      </w:r>
      <w:r w:rsidRPr="00034AF4">
        <w:rPr>
          <w:rFonts w:ascii="Times New Roman" w:eastAsia="Times New Roman" w:hAnsi="Times New Roman" w:cs="Times New Roman"/>
          <w:spacing w:val="-6"/>
          <w:sz w:val="24"/>
          <w:szCs w:val="24"/>
        </w:rPr>
        <w:t xml:space="preserve"> </w:t>
      </w:r>
      <w:r w:rsidRPr="00034AF4">
        <w:rPr>
          <w:rFonts w:ascii="Times New Roman" w:eastAsia="Times New Roman" w:hAnsi="Times New Roman" w:cs="Times New Roman"/>
          <w:sz w:val="24"/>
          <w:szCs w:val="24"/>
        </w:rPr>
        <w:t>глазами</w:t>
      </w:r>
      <w:r w:rsidRPr="00034AF4">
        <w:rPr>
          <w:rFonts w:ascii="Times New Roman" w:eastAsia="Times New Roman" w:hAnsi="Times New Roman" w:cs="Times New Roman"/>
          <w:spacing w:val="-7"/>
          <w:sz w:val="24"/>
          <w:szCs w:val="24"/>
        </w:rPr>
        <w:t xml:space="preserve"> </w:t>
      </w:r>
      <w:r w:rsidRPr="00034AF4">
        <w:rPr>
          <w:rFonts w:ascii="Times New Roman" w:eastAsia="Times New Roman" w:hAnsi="Times New Roman" w:cs="Times New Roman"/>
          <w:sz w:val="24"/>
          <w:szCs w:val="24"/>
        </w:rPr>
        <w:t>(10-15</w:t>
      </w:r>
      <w:r w:rsidRPr="00034AF4">
        <w:rPr>
          <w:rFonts w:ascii="Times New Roman" w:eastAsia="Times New Roman" w:hAnsi="Times New Roman" w:cs="Times New Roman"/>
          <w:spacing w:val="-8"/>
          <w:sz w:val="24"/>
          <w:szCs w:val="24"/>
        </w:rPr>
        <w:t xml:space="preserve"> </w:t>
      </w:r>
      <w:r w:rsidRPr="00034AF4">
        <w:rPr>
          <w:rFonts w:ascii="Times New Roman" w:eastAsia="Times New Roman" w:hAnsi="Times New Roman" w:cs="Times New Roman"/>
          <w:sz w:val="24"/>
          <w:szCs w:val="24"/>
        </w:rPr>
        <w:t>с).</w:t>
      </w:r>
    </w:p>
    <w:p w14:paraId="75DCED78" w14:textId="77777777" w:rsidR="009A10F6" w:rsidRPr="00034AF4" w:rsidRDefault="009A10F6" w:rsidP="00440E96">
      <w:pPr>
        <w:pStyle w:val="a6"/>
        <w:widowControl w:val="0"/>
        <w:numPr>
          <w:ilvl w:val="0"/>
          <w:numId w:val="48"/>
        </w:numPr>
        <w:tabs>
          <w:tab w:val="left" w:pos="1134"/>
          <w:tab w:val="left" w:pos="1612"/>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Посмотреть</w:t>
      </w:r>
      <w:r w:rsidRPr="00034AF4">
        <w:rPr>
          <w:rFonts w:ascii="Times New Roman" w:eastAsia="Times New Roman" w:hAnsi="Times New Roman" w:cs="Times New Roman"/>
          <w:spacing w:val="-2"/>
          <w:sz w:val="24"/>
          <w:szCs w:val="24"/>
        </w:rPr>
        <w:t xml:space="preserve"> </w:t>
      </w:r>
      <w:r w:rsidRPr="00034AF4">
        <w:rPr>
          <w:rFonts w:ascii="Times New Roman" w:eastAsia="Times New Roman" w:hAnsi="Times New Roman" w:cs="Times New Roman"/>
          <w:sz w:val="24"/>
          <w:szCs w:val="24"/>
        </w:rPr>
        <w:t>вправо,</w:t>
      </w:r>
      <w:r w:rsidRPr="00034AF4">
        <w:rPr>
          <w:rFonts w:ascii="Times New Roman" w:eastAsia="Times New Roman" w:hAnsi="Times New Roman" w:cs="Times New Roman"/>
          <w:spacing w:val="-4"/>
          <w:sz w:val="24"/>
          <w:szCs w:val="24"/>
        </w:rPr>
        <w:t xml:space="preserve"> </w:t>
      </w:r>
      <w:r w:rsidRPr="00034AF4">
        <w:rPr>
          <w:rFonts w:ascii="Times New Roman" w:eastAsia="Times New Roman" w:hAnsi="Times New Roman" w:cs="Times New Roman"/>
          <w:sz w:val="24"/>
          <w:szCs w:val="24"/>
        </w:rPr>
        <w:t>влево,</w:t>
      </w:r>
      <w:r w:rsidRPr="00034AF4">
        <w:rPr>
          <w:rFonts w:ascii="Times New Roman" w:eastAsia="Times New Roman" w:hAnsi="Times New Roman" w:cs="Times New Roman"/>
          <w:spacing w:val="-4"/>
          <w:sz w:val="24"/>
          <w:szCs w:val="24"/>
        </w:rPr>
        <w:t xml:space="preserve"> </w:t>
      </w:r>
      <w:r w:rsidRPr="00034AF4">
        <w:rPr>
          <w:rFonts w:ascii="Times New Roman" w:eastAsia="Times New Roman" w:hAnsi="Times New Roman" w:cs="Times New Roman"/>
          <w:sz w:val="24"/>
          <w:szCs w:val="24"/>
        </w:rPr>
        <w:t>наверх,</w:t>
      </w:r>
      <w:r w:rsidRPr="00034AF4">
        <w:rPr>
          <w:rFonts w:ascii="Times New Roman" w:eastAsia="Times New Roman" w:hAnsi="Times New Roman" w:cs="Times New Roman"/>
          <w:spacing w:val="-3"/>
          <w:sz w:val="24"/>
          <w:szCs w:val="24"/>
        </w:rPr>
        <w:t xml:space="preserve"> </w:t>
      </w:r>
      <w:r w:rsidRPr="00034AF4">
        <w:rPr>
          <w:rFonts w:ascii="Times New Roman" w:eastAsia="Times New Roman" w:hAnsi="Times New Roman" w:cs="Times New Roman"/>
          <w:sz w:val="24"/>
          <w:szCs w:val="24"/>
        </w:rPr>
        <w:t>вниз</w:t>
      </w:r>
      <w:r w:rsidRPr="00034AF4">
        <w:rPr>
          <w:rFonts w:ascii="Times New Roman" w:eastAsia="Times New Roman" w:hAnsi="Times New Roman" w:cs="Times New Roman"/>
          <w:spacing w:val="-5"/>
          <w:sz w:val="24"/>
          <w:szCs w:val="24"/>
        </w:rPr>
        <w:t xml:space="preserve"> </w:t>
      </w:r>
      <w:r w:rsidRPr="00034AF4">
        <w:rPr>
          <w:rFonts w:ascii="Times New Roman" w:eastAsia="Times New Roman" w:hAnsi="Times New Roman" w:cs="Times New Roman"/>
          <w:sz w:val="24"/>
          <w:szCs w:val="24"/>
        </w:rPr>
        <w:t>(8</w:t>
      </w:r>
      <w:r w:rsidRPr="00034AF4">
        <w:rPr>
          <w:rFonts w:ascii="Times New Roman" w:eastAsia="Times New Roman" w:hAnsi="Times New Roman" w:cs="Times New Roman"/>
          <w:spacing w:val="-4"/>
          <w:sz w:val="24"/>
          <w:szCs w:val="24"/>
        </w:rPr>
        <w:t xml:space="preserve"> </w:t>
      </w:r>
      <w:r w:rsidRPr="00034AF4">
        <w:rPr>
          <w:rFonts w:ascii="Times New Roman" w:eastAsia="Times New Roman" w:hAnsi="Times New Roman" w:cs="Times New Roman"/>
          <w:sz w:val="24"/>
          <w:szCs w:val="24"/>
        </w:rPr>
        <w:t>раз).</w:t>
      </w:r>
    </w:p>
    <w:p w14:paraId="378EFE9E" w14:textId="77777777" w:rsidR="009A10F6" w:rsidRPr="00034AF4" w:rsidRDefault="009A10F6" w:rsidP="00440E96">
      <w:pPr>
        <w:pStyle w:val="a6"/>
        <w:widowControl w:val="0"/>
        <w:numPr>
          <w:ilvl w:val="0"/>
          <w:numId w:val="48"/>
        </w:numPr>
        <w:tabs>
          <w:tab w:val="left" w:pos="1134"/>
          <w:tab w:val="left" w:pos="1612"/>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Круговые</w:t>
      </w:r>
      <w:r w:rsidRPr="00034AF4">
        <w:rPr>
          <w:rFonts w:ascii="Times New Roman" w:eastAsia="Times New Roman" w:hAnsi="Times New Roman" w:cs="Times New Roman"/>
          <w:spacing w:val="-9"/>
          <w:sz w:val="24"/>
          <w:szCs w:val="24"/>
        </w:rPr>
        <w:t xml:space="preserve"> </w:t>
      </w:r>
      <w:r w:rsidRPr="00034AF4">
        <w:rPr>
          <w:rFonts w:ascii="Times New Roman" w:eastAsia="Times New Roman" w:hAnsi="Times New Roman" w:cs="Times New Roman"/>
          <w:sz w:val="24"/>
          <w:szCs w:val="24"/>
        </w:rPr>
        <w:t>движения</w:t>
      </w:r>
      <w:r w:rsidRPr="00034AF4">
        <w:rPr>
          <w:rFonts w:ascii="Times New Roman" w:eastAsia="Times New Roman" w:hAnsi="Times New Roman" w:cs="Times New Roman"/>
          <w:spacing w:val="-10"/>
          <w:sz w:val="24"/>
          <w:szCs w:val="24"/>
        </w:rPr>
        <w:t xml:space="preserve"> </w:t>
      </w:r>
      <w:r w:rsidRPr="00034AF4">
        <w:rPr>
          <w:rFonts w:ascii="Times New Roman" w:eastAsia="Times New Roman" w:hAnsi="Times New Roman" w:cs="Times New Roman"/>
          <w:sz w:val="24"/>
          <w:szCs w:val="24"/>
        </w:rPr>
        <w:t>глазами</w:t>
      </w:r>
      <w:r w:rsidRPr="00034AF4">
        <w:rPr>
          <w:rFonts w:ascii="Times New Roman" w:eastAsia="Times New Roman" w:hAnsi="Times New Roman" w:cs="Times New Roman"/>
          <w:spacing w:val="-8"/>
          <w:sz w:val="24"/>
          <w:szCs w:val="24"/>
        </w:rPr>
        <w:t xml:space="preserve"> </w:t>
      </w:r>
      <w:r w:rsidRPr="00034AF4">
        <w:rPr>
          <w:rFonts w:ascii="Times New Roman" w:eastAsia="Times New Roman" w:hAnsi="Times New Roman" w:cs="Times New Roman"/>
          <w:sz w:val="24"/>
          <w:szCs w:val="24"/>
        </w:rPr>
        <w:t>по</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6-8</w:t>
      </w:r>
      <w:r w:rsidRPr="00034AF4">
        <w:rPr>
          <w:rFonts w:ascii="Times New Roman" w:eastAsia="Times New Roman" w:hAnsi="Times New Roman" w:cs="Times New Roman"/>
          <w:spacing w:val="-9"/>
          <w:sz w:val="24"/>
          <w:szCs w:val="24"/>
        </w:rPr>
        <w:t xml:space="preserve"> </w:t>
      </w:r>
      <w:r w:rsidRPr="00034AF4">
        <w:rPr>
          <w:rFonts w:ascii="Times New Roman" w:eastAsia="Times New Roman" w:hAnsi="Times New Roman" w:cs="Times New Roman"/>
          <w:sz w:val="24"/>
          <w:szCs w:val="24"/>
        </w:rPr>
        <w:t>раз</w:t>
      </w:r>
      <w:r w:rsidRPr="00034AF4">
        <w:rPr>
          <w:rFonts w:ascii="Times New Roman" w:eastAsia="Times New Roman" w:hAnsi="Times New Roman" w:cs="Times New Roman"/>
          <w:spacing w:val="-9"/>
          <w:sz w:val="24"/>
          <w:szCs w:val="24"/>
        </w:rPr>
        <w:t xml:space="preserve"> </w:t>
      </w:r>
      <w:r w:rsidRPr="00034AF4">
        <w:rPr>
          <w:rFonts w:ascii="Times New Roman" w:eastAsia="Times New Roman" w:hAnsi="Times New Roman" w:cs="Times New Roman"/>
          <w:sz w:val="24"/>
          <w:szCs w:val="24"/>
        </w:rPr>
        <w:t>в</w:t>
      </w:r>
      <w:r w:rsidRPr="00034AF4">
        <w:rPr>
          <w:rFonts w:ascii="Times New Roman" w:eastAsia="Times New Roman" w:hAnsi="Times New Roman" w:cs="Times New Roman"/>
          <w:spacing w:val="-10"/>
          <w:sz w:val="24"/>
          <w:szCs w:val="24"/>
        </w:rPr>
        <w:t xml:space="preserve"> </w:t>
      </w:r>
      <w:r w:rsidRPr="00034AF4">
        <w:rPr>
          <w:rFonts w:ascii="Times New Roman" w:eastAsia="Times New Roman" w:hAnsi="Times New Roman" w:cs="Times New Roman"/>
          <w:sz w:val="24"/>
          <w:szCs w:val="24"/>
        </w:rPr>
        <w:t>каждую</w:t>
      </w:r>
      <w:r w:rsidRPr="00034AF4">
        <w:rPr>
          <w:rFonts w:ascii="Times New Roman" w:eastAsia="Times New Roman" w:hAnsi="Times New Roman" w:cs="Times New Roman"/>
          <w:spacing w:val="-10"/>
          <w:sz w:val="24"/>
          <w:szCs w:val="24"/>
        </w:rPr>
        <w:t xml:space="preserve"> </w:t>
      </w:r>
      <w:r w:rsidRPr="00034AF4">
        <w:rPr>
          <w:rFonts w:ascii="Times New Roman" w:eastAsia="Times New Roman" w:hAnsi="Times New Roman" w:cs="Times New Roman"/>
          <w:sz w:val="24"/>
          <w:szCs w:val="24"/>
        </w:rPr>
        <w:t>сторону.</w:t>
      </w:r>
    </w:p>
    <w:p w14:paraId="03CACE24" w14:textId="77777777" w:rsidR="009A10F6" w:rsidRPr="00034AF4" w:rsidRDefault="009A10F6" w:rsidP="00440E96">
      <w:pPr>
        <w:pStyle w:val="a6"/>
        <w:widowControl w:val="0"/>
        <w:numPr>
          <w:ilvl w:val="0"/>
          <w:numId w:val="48"/>
        </w:numPr>
        <w:tabs>
          <w:tab w:val="left" w:pos="1134"/>
          <w:tab w:val="left" w:pos="1612"/>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Движения</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глазами</w:t>
      </w:r>
      <w:r w:rsidRPr="00034AF4">
        <w:rPr>
          <w:rFonts w:ascii="Times New Roman" w:eastAsia="Times New Roman" w:hAnsi="Times New Roman" w:cs="Times New Roman"/>
          <w:spacing w:val="-9"/>
          <w:sz w:val="24"/>
          <w:szCs w:val="24"/>
        </w:rPr>
        <w:t xml:space="preserve"> </w:t>
      </w:r>
      <w:r w:rsidRPr="00034AF4">
        <w:rPr>
          <w:rFonts w:ascii="Times New Roman" w:eastAsia="Times New Roman" w:hAnsi="Times New Roman" w:cs="Times New Roman"/>
          <w:sz w:val="24"/>
          <w:szCs w:val="24"/>
        </w:rPr>
        <w:t>по</w:t>
      </w:r>
      <w:r w:rsidRPr="00034AF4">
        <w:rPr>
          <w:rFonts w:ascii="Times New Roman" w:eastAsia="Times New Roman" w:hAnsi="Times New Roman" w:cs="Times New Roman"/>
          <w:spacing w:val="-11"/>
          <w:sz w:val="24"/>
          <w:szCs w:val="24"/>
        </w:rPr>
        <w:t xml:space="preserve"> </w:t>
      </w:r>
      <w:r w:rsidRPr="00034AF4">
        <w:rPr>
          <w:rFonts w:ascii="Times New Roman" w:eastAsia="Times New Roman" w:hAnsi="Times New Roman" w:cs="Times New Roman"/>
          <w:sz w:val="24"/>
          <w:szCs w:val="24"/>
        </w:rPr>
        <w:t>восьмерке.</w:t>
      </w:r>
    </w:p>
    <w:p w14:paraId="1652ED48" w14:textId="77777777" w:rsidR="009A10F6" w:rsidRPr="00034AF4" w:rsidRDefault="009A10F6" w:rsidP="00440E96">
      <w:pPr>
        <w:pStyle w:val="a6"/>
        <w:widowControl w:val="0"/>
        <w:numPr>
          <w:ilvl w:val="0"/>
          <w:numId w:val="48"/>
        </w:numPr>
        <w:tabs>
          <w:tab w:val="left" w:pos="1134"/>
          <w:tab w:val="left" w:pos="1732"/>
        </w:tabs>
        <w:autoSpaceDE w:val="0"/>
        <w:autoSpaceDN w:val="0"/>
        <w:spacing w:after="0" w:line="240" w:lineRule="auto"/>
        <w:ind w:left="0" w:firstLine="709"/>
        <w:jc w:val="both"/>
        <w:rPr>
          <w:rFonts w:ascii="Times New Roman" w:eastAsia="Times New Roman" w:hAnsi="Times New Roman" w:cs="Times New Roman"/>
          <w:sz w:val="24"/>
          <w:szCs w:val="24"/>
        </w:rPr>
      </w:pPr>
      <w:r w:rsidRPr="00034AF4">
        <w:rPr>
          <w:rFonts w:ascii="Times New Roman" w:eastAsia="Times New Roman" w:hAnsi="Times New Roman" w:cs="Times New Roman"/>
          <w:sz w:val="24"/>
          <w:szCs w:val="24"/>
        </w:rPr>
        <w:t>Закрыть</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глаза</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и</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массировать</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веки</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в</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течение</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минуты</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легкими</w:t>
      </w:r>
      <w:r w:rsidRPr="00034AF4">
        <w:rPr>
          <w:rFonts w:ascii="Times New Roman" w:eastAsia="Times New Roman" w:hAnsi="Times New Roman" w:cs="Times New Roman"/>
          <w:spacing w:val="1"/>
          <w:sz w:val="24"/>
          <w:szCs w:val="24"/>
        </w:rPr>
        <w:t xml:space="preserve"> </w:t>
      </w:r>
      <w:r w:rsidRPr="00034AF4">
        <w:rPr>
          <w:rFonts w:ascii="Times New Roman" w:eastAsia="Times New Roman" w:hAnsi="Times New Roman" w:cs="Times New Roman"/>
          <w:sz w:val="24"/>
          <w:szCs w:val="24"/>
        </w:rPr>
        <w:t>круговыми</w:t>
      </w:r>
      <w:r w:rsidRPr="00034AF4">
        <w:rPr>
          <w:rFonts w:ascii="Times New Roman" w:eastAsia="Times New Roman" w:hAnsi="Times New Roman" w:cs="Times New Roman"/>
          <w:spacing w:val="-2"/>
          <w:sz w:val="24"/>
          <w:szCs w:val="24"/>
        </w:rPr>
        <w:t xml:space="preserve"> </w:t>
      </w:r>
      <w:r w:rsidRPr="00034AF4">
        <w:rPr>
          <w:rFonts w:ascii="Times New Roman" w:eastAsia="Times New Roman" w:hAnsi="Times New Roman" w:cs="Times New Roman"/>
          <w:sz w:val="24"/>
          <w:szCs w:val="24"/>
        </w:rPr>
        <w:t>движениями.</w:t>
      </w:r>
    </w:p>
    <w:p w14:paraId="0665B176" w14:textId="47D84691" w:rsidR="009A10F6"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Воспитание культуры здоровья и основ здорового образа жизни у детей</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младшего школьного возраста осуществляется в системе оздоровительных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мероприятий на всех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проводимых уроках, классных часах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 внеклассных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мероприятиях по специальной тематике, проведении игр, бесед, викторин,</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специальных</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здоровьесберегающих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упражнениях.</w:t>
      </w:r>
    </w:p>
    <w:p w14:paraId="4F180CC8" w14:textId="77777777" w:rsidR="00792352" w:rsidRPr="00F74F22" w:rsidRDefault="00792352"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p>
    <w:p w14:paraId="0655A83B" w14:textId="30E10764" w:rsidR="009A10F6" w:rsidRPr="00792352" w:rsidRDefault="009A10F6" w:rsidP="00034AF4">
      <w:pPr>
        <w:widowControl w:val="0"/>
        <w:tabs>
          <w:tab w:val="left" w:pos="3604"/>
          <w:tab w:val="left" w:pos="4616"/>
          <w:tab w:val="left" w:pos="5125"/>
          <w:tab w:val="left" w:pos="7168"/>
          <w:tab w:val="left" w:pos="7973"/>
          <w:tab w:val="left" w:pos="8333"/>
        </w:tabs>
        <w:autoSpaceDE w:val="0"/>
        <w:autoSpaceDN w:val="0"/>
        <w:spacing w:after="0" w:line="240" w:lineRule="auto"/>
        <w:jc w:val="center"/>
        <w:rPr>
          <w:rFonts w:ascii="Times New Roman" w:eastAsia="Times New Roman" w:hAnsi="Times New Roman" w:cs="Times New Roman"/>
          <w:b/>
          <w:bCs/>
          <w:sz w:val="24"/>
          <w:szCs w:val="24"/>
        </w:rPr>
      </w:pPr>
      <w:r w:rsidRPr="00792352">
        <w:rPr>
          <w:rFonts w:ascii="Times New Roman" w:eastAsia="Times New Roman" w:hAnsi="Times New Roman" w:cs="Times New Roman"/>
          <w:b/>
          <w:bCs/>
          <w:sz w:val="24"/>
          <w:szCs w:val="24"/>
        </w:rPr>
        <w:t>ГЛАВА</w:t>
      </w:r>
      <w:r w:rsidR="00792352" w:rsidRPr="00792352">
        <w:rPr>
          <w:rFonts w:ascii="Times New Roman" w:eastAsia="Times New Roman" w:hAnsi="Times New Roman" w:cs="Times New Roman"/>
          <w:b/>
          <w:bCs/>
          <w:sz w:val="24"/>
          <w:szCs w:val="24"/>
        </w:rPr>
        <w:t> </w:t>
      </w:r>
      <w:r w:rsidRPr="00792352">
        <w:rPr>
          <w:rFonts w:ascii="Times New Roman" w:eastAsia="Times New Roman" w:hAnsi="Times New Roman" w:cs="Times New Roman"/>
          <w:b/>
          <w:bCs/>
          <w:sz w:val="24"/>
          <w:szCs w:val="24"/>
        </w:rPr>
        <w:t xml:space="preserve">2. </w:t>
      </w:r>
      <w:r w:rsidRPr="00792352">
        <w:rPr>
          <w:rFonts w:ascii="Times New Roman" w:eastAsia="Times New Roman" w:hAnsi="Times New Roman" w:cs="Times New Roman"/>
          <w:b/>
          <w:bCs/>
          <w:spacing w:val="-1"/>
          <w:sz w:val="24"/>
          <w:szCs w:val="24"/>
        </w:rPr>
        <w:t>ФОРМИРОВАНИ</w:t>
      </w:r>
      <w:r w:rsidR="00792352">
        <w:rPr>
          <w:rFonts w:ascii="Times New Roman" w:eastAsia="Times New Roman" w:hAnsi="Times New Roman" w:cs="Times New Roman"/>
          <w:b/>
          <w:bCs/>
          <w:spacing w:val="-1"/>
          <w:sz w:val="24"/>
          <w:szCs w:val="24"/>
        </w:rPr>
        <w:t>Е</w:t>
      </w:r>
      <w:r w:rsidRPr="00792352">
        <w:rPr>
          <w:rFonts w:ascii="Times New Roman" w:eastAsia="Times New Roman" w:hAnsi="Times New Roman" w:cs="Times New Roman"/>
          <w:b/>
          <w:bCs/>
          <w:spacing w:val="-16"/>
          <w:sz w:val="24"/>
          <w:szCs w:val="24"/>
        </w:rPr>
        <w:t xml:space="preserve"> </w:t>
      </w:r>
      <w:r w:rsidRPr="00792352">
        <w:rPr>
          <w:rFonts w:ascii="Times New Roman" w:eastAsia="Times New Roman" w:hAnsi="Times New Roman" w:cs="Times New Roman"/>
          <w:b/>
          <w:bCs/>
          <w:spacing w:val="-1"/>
          <w:sz w:val="24"/>
          <w:szCs w:val="24"/>
        </w:rPr>
        <w:t>ОСНОВ</w:t>
      </w:r>
      <w:r w:rsidRPr="00792352">
        <w:rPr>
          <w:rFonts w:ascii="Times New Roman" w:eastAsia="Times New Roman" w:hAnsi="Times New Roman" w:cs="Times New Roman"/>
          <w:b/>
          <w:bCs/>
          <w:spacing w:val="-16"/>
          <w:sz w:val="24"/>
          <w:szCs w:val="24"/>
        </w:rPr>
        <w:t xml:space="preserve"> </w:t>
      </w:r>
      <w:r w:rsidRPr="00792352">
        <w:rPr>
          <w:rFonts w:ascii="Times New Roman" w:eastAsia="Times New Roman" w:hAnsi="Times New Roman" w:cs="Times New Roman"/>
          <w:b/>
          <w:bCs/>
          <w:spacing w:val="-1"/>
          <w:sz w:val="24"/>
          <w:szCs w:val="24"/>
        </w:rPr>
        <w:t>ЗДОРОВОГО</w:t>
      </w:r>
      <w:r w:rsidRPr="00792352">
        <w:rPr>
          <w:rFonts w:ascii="Times New Roman" w:eastAsia="Times New Roman" w:hAnsi="Times New Roman" w:cs="Times New Roman"/>
          <w:b/>
          <w:bCs/>
          <w:spacing w:val="-14"/>
          <w:sz w:val="24"/>
          <w:szCs w:val="24"/>
        </w:rPr>
        <w:t xml:space="preserve"> </w:t>
      </w:r>
      <w:r w:rsidRPr="00792352">
        <w:rPr>
          <w:rFonts w:ascii="Times New Roman" w:eastAsia="Times New Roman" w:hAnsi="Times New Roman" w:cs="Times New Roman"/>
          <w:b/>
          <w:bCs/>
          <w:spacing w:val="-1"/>
          <w:sz w:val="24"/>
          <w:szCs w:val="24"/>
        </w:rPr>
        <w:t>ОБРАЗА</w:t>
      </w:r>
      <w:r w:rsidRPr="00792352">
        <w:rPr>
          <w:rFonts w:ascii="Times New Roman" w:eastAsia="Times New Roman" w:hAnsi="Times New Roman" w:cs="Times New Roman"/>
          <w:b/>
          <w:bCs/>
          <w:spacing w:val="-16"/>
          <w:sz w:val="24"/>
          <w:szCs w:val="24"/>
        </w:rPr>
        <w:t xml:space="preserve"> </w:t>
      </w:r>
      <w:r w:rsidRPr="00792352">
        <w:rPr>
          <w:rFonts w:ascii="Times New Roman" w:eastAsia="Times New Roman" w:hAnsi="Times New Roman" w:cs="Times New Roman"/>
          <w:b/>
          <w:bCs/>
          <w:spacing w:val="-1"/>
          <w:sz w:val="24"/>
          <w:szCs w:val="24"/>
        </w:rPr>
        <w:t xml:space="preserve">ЖИЗНИ </w:t>
      </w:r>
      <w:r w:rsidRPr="00792352">
        <w:rPr>
          <w:rFonts w:ascii="Times New Roman" w:eastAsia="Times New Roman" w:hAnsi="Times New Roman" w:cs="Times New Roman"/>
          <w:b/>
          <w:bCs/>
          <w:sz w:val="24"/>
          <w:szCs w:val="24"/>
        </w:rPr>
        <w:t>ШКОЛЬНИКОВ</w:t>
      </w:r>
    </w:p>
    <w:p w14:paraId="530CA50E" w14:textId="6CBA40D1" w:rsidR="009A10F6" w:rsidRPr="00F74F22" w:rsidRDefault="00792352" w:rsidP="00792352">
      <w:pPr>
        <w:widowControl w:val="0"/>
        <w:tabs>
          <w:tab w:val="left" w:pos="1872"/>
        </w:tabs>
        <w:autoSpaceDE w:val="0"/>
        <w:autoSpaceDN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2.1. </w:t>
      </w:r>
      <w:r w:rsidR="009A10F6" w:rsidRPr="00F74F22">
        <w:rPr>
          <w:rFonts w:ascii="Times New Roman" w:eastAsia="Times New Roman" w:hAnsi="Times New Roman" w:cs="Times New Roman"/>
          <w:b/>
          <w:bCs/>
          <w:sz w:val="24"/>
          <w:szCs w:val="24"/>
        </w:rPr>
        <w:t>Формирование здорового образа жизни школьников средствами подвижных игр</w:t>
      </w:r>
    </w:p>
    <w:p w14:paraId="2724F17D" w14:textId="3055ED30" w:rsidR="009A10F6" w:rsidRPr="00F74F22" w:rsidRDefault="009A10F6" w:rsidP="00F74F22">
      <w:pPr>
        <w:widowControl w:val="0"/>
        <w:tabs>
          <w:tab w:val="left" w:pos="567"/>
          <w:tab w:val="left" w:pos="1872"/>
        </w:tabs>
        <w:autoSpaceDE w:val="0"/>
        <w:autoSpaceDN w:val="0"/>
        <w:spacing w:after="0" w:line="240" w:lineRule="auto"/>
        <w:ind w:firstLine="709"/>
        <w:jc w:val="both"/>
        <w:rPr>
          <w:rFonts w:ascii="Times New Roman" w:eastAsia="Times New Roman" w:hAnsi="Times New Roman" w:cs="Times New Roman"/>
          <w:bCs/>
          <w:sz w:val="24"/>
          <w:szCs w:val="24"/>
        </w:rPr>
      </w:pPr>
      <w:r w:rsidRPr="00F74F22">
        <w:rPr>
          <w:rFonts w:ascii="Times New Roman" w:eastAsia="Times New Roman" w:hAnsi="Times New Roman" w:cs="Times New Roman"/>
          <w:bCs/>
          <w:i/>
          <w:sz w:val="24"/>
          <w:szCs w:val="24"/>
        </w:rPr>
        <w:t>Подвижная игра</w:t>
      </w:r>
      <w:r w:rsidR="00034AF4">
        <w:rPr>
          <w:rFonts w:ascii="Times New Roman" w:eastAsia="Times New Roman" w:hAnsi="Times New Roman" w:cs="Times New Roman"/>
          <w:bCs/>
          <w:i/>
          <w:iCs/>
          <w:sz w:val="24"/>
          <w:szCs w:val="24"/>
        </w:rPr>
        <w:t xml:space="preserve"> </w:t>
      </w:r>
      <w:r w:rsidRPr="00F74F22">
        <w:rPr>
          <w:rFonts w:ascii="Times New Roman" w:eastAsia="Times New Roman" w:hAnsi="Times New Roman" w:cs="Times New Roman"/>
          <w:bCs/>
          <w:sz w:val="24"/>
          <w:szCs w:val="24"/>
        </w:rPr>
        <w:t>– это сознательная двигательная активная деятельность, характеризующаяся точным и своевременным выполнением заданий, связанных с обязательными для всех играющих правилами. Увлекательное содержание, эмоциональная насыщенность игры побуждают к определенным умственным и физическим усилиям.</w:t>
      </w:r>
    </w:p>
    <w:p w14:paraId="4F51155C" w14:textId="405580E5" w:rsidR="009A10F6" w:rsidRPr="00F74F22" w:rsidRDefault="009A10F6" w:rsidP="00F74F22">
      <w:pPr>
        <w:widowControl w:val="0"/>
        <w:tabs>
          <w:tab w:val="left" w:pos="1872"/>
        </w:tabs>
        <w:autoSpaceDE w:val="0"/>
        <w:autoSpaceDN w:val="0"/>
        <w:spacing w:after="0" w:line="240" w:lineRule="auto"/>
        <w:ind w:firstLine="709"/>
        <w:jc w:val="both"/>
        <w:rPr>
          <w:rFonts w:ascii="Times New Roman" w:eastAsia="Times New Roman" w:hAnsi="Times New Roman" w:cs="Times New Roman"/>
          <w:b/>
          <w:bCs/>
          <w:sz w:val="24"/>
          <w:szCs w:val="24"/>
        </w:rPr>
      </w:pPr>
      <w:r w:rsidRPr="00F74F22">
        <w:rPr>
          <w:rFonts w:ascii="Times New Roman" w:eastAsia="Times New Roman" w:hAnsi="Times New Roman" w:cs="Times New Roman"/>
          <w:bCs/>
          <w:sz w:val="24"/>
          <w:szCs w:val="24"/>
        </w:rPr>
        <w:t>Цель: Основной целью подвижных игр является развитие в ребенке физических качеств: скорости, выносливости, ловкости, силы.</w:t>
      </w:r>
    </w:p>
    <w:p w14:paraId="48FF040D" w14:textId="78F554E5" w:rsidR="009A10F6" w:rsidRPr="00F74F22" w:rsidRDefault="009A10F6" w:rsidP="00F74F22">
      <w:pPr>
        <w:widowControl w:val="0"/>
        <w:tabs>
          <w:tab w:val="left" w:pos="1872"/>
        </w:tabs>
        <w:autoSpaceDE w:val="0"/>
        <w:autoSpaceDN w:val="0"/>
        <w:spacing w:after="0" w:line="240" w:lineRule="auto"/>
        <w:ind w:firstLine="709"/>
        <w:jc w:val="both"/>
        <w:rPr>
          <w:rFonts w:ascii="Times New Roman" w:eastAsia="Times New Roman" w:hAnsi="Times New Roman" w:cs="Times New Roman"/>
          <w:bCs/>
          <w:i/>
          <w:sz w:val="24"/>
          <w:szCs w:val="24"/>
        </w:rPr>
      </w:pPr>
      <w:r w:rsidRPr="00F74F22">
        <w:rPr>
          <w:rFonts w:ascii="Times New Roman" w:eastAsia="Times New Roman" w:hAnsi="Times New Roman" w:cs="Times New Roman"/>
          <w:bCs/>
          <w:i/>
          <w:iCs/>
          <w:sz w:val="24"/>
          <w:szCs w:val="24"/>
        </w:rPr>
        <w:t>Задачи подвижных игр</w:t>
      </w:r>
      <w:r w:rsidR="00034AF4">
        <w:rPr>
          <w:rFonts w:ascii="Times New Roman" w:eastAsia="Times New Roman" w:hAnsi="Times New Roman" w:cs="Times New Roman"/>
          <w:bCs/>
          <w:i/>
          <w:iCs/>
          <w:sz w:val="24"/>
          <w:szCs w:val="24"/>
        </w:rPr>
        <w:t>:</w:t>
      </w:r>
    </w:p>
    <w:p w14:paraId="7A4B3159" w14:textId="77777777" w:rsidR="009A10F6" w:rsidRPr="00034AF4" w:rsidRDefault="009A10F6" w:rsidP="00440E96">
      <w:pPr>
        <w:pStyle w:val="a6"/>
        <w:widowControl w:val="0"/>
        <w:numPr>
          <w:ilvl w:val="0"/>
          <w:numId w:val="46"/>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iCs/>
          <w:sz w:val="24"/>
          <w:szCs w:val="24"/>
        </w:rPr>
        <w:t>Расширение двигательного опыта и обогащение его новыми, более сложными движениями;</w:t>
      </w:r>
    </w:p>
    <w:p w14:paraId="31B1203D" w14:textId="77777777" w:rsidR="009A10F6" w:rsidRPr="00034AF4" w:rsidRDefault="009A10F6" w:rsidP="00440E96">
      <w:pPr>
        <w:pStyle w:val="a6"/>
        <w:widowControl w:val="0"/>
        <w:numPr>
          <w:ilvl w:val="0"/>
          <w:numId w:val="46"/>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iCs/>
          <w:sz w:val="24"/>
          <w:szCs w:val="24"/>
        </w:rPr>
        <w:t>Совершенствование двигательных навыков и их использование в изменяющихся игровых ситуациях;</w:t>
      </w:r>
    </w:p>
    <w:p w14:paraId="732E9634" w14:textId="77777777" w:rsidR="009A10F6" w:rsidRPr="00034AF4" w:rsidRDefault="009A10F6" w:rsidP="00440E96">
      <w:pPr>
        <w:pStyle w:val="a6"/>
        <w:widowControl w:val="0"/>
        <w:numPr>
          <w:ilvl w:val="0"/>
          <w:numId w:val="46"/>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iCs/>
          <w:sz w:val="24"/>
          <w:szCs w:val="24"/>
        </w:rPr>
        <w:lastRenderedPageBreak/>
        <w:t>Развитие креативных возможностей и физических качеств;</w:t>
      </w:r>
    </w:p>
    <w:p w14:paraId="5D45451F" w14:textId="77777777" w:rsidR="009A10F6" w:rsidRPr="00034AF4" w:rsidRDefault="009A10F6" w:rsidP="00440E96">
      <w:pPr>
        <w:pStyle w:val="a6"/>
        <w:widowControl w:val="0"/>
        <w:numPr>
          <w:ilvl w:val="0"/>
          <w:numId w:val="46"/>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iCs/>
          <w:sz w:val="24"/>
          <w:szCs w:val="24"/>
        </w:rPr>
        <w:t>Воспитание самостоятельности и активности новыми, более сложными движениями;</w:t>
      </w:r>
    </w:p>
    <w:p w14:paraId="45799665" w14:textId="76C6BB51" w:rsidR="009A10F6" w:rsidRPr="00034AF4" w:rsidRDefault="009A10F6" w:rsidP="00440E96">
      <w:pPr>
        <w:pStyle w:val="a6"/>
        <w:widowControl w:val="0"/>
        <w:numPr>
          <w:ilvl w:val="0"/>
          <w:numId w:val="46"/>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iCs/>
          <w:sz w:val="24"/>
          <w:szCs w:val="24"/>
        </w:rPr>
        <w:t>Приобщение к элементарным нормам и правилам взаимоотношений со сверстниками и взрослыми</w:t>
      </w:r>
      <w:r w:rsidR="00034AF4">
        <w:rPr>
          <w:rFonts w:ascii="Times New Roman" w:eastAsia="Times New Roman" w:hAnsi="Times New Roman" w:cs="Times New Roman"/>
          <w:bCs/>
          <w:iCs/>
          <w:sz w:val="24"/>
          <w:szCs w:val="24"/>
        </w:rPr>
        <w:t>.</w:t>
      </w:r>
    </w:p>
    <w:p w14:paraId="562AA21A" w14:textId="77777777" w:rsidR="009A10F6" w:rsidRPr="00F74F22" w:rsidRDefault="009A10F6" w:rsidP="00F74F22">
      <w:pPr>
        <w:widowControl w:val="0"/>
        <w:tabs>
          <w:tab w:val="left" w:pos="1872"/>
        </w:tabs>
        <w:autoSpaceDE w:val="0"/>
        <w:autoSpaceDN w:val="0"/>
        <w:spacing w:after="0" w:line="240" w:lineRule="auto"/>
        <w:ind w:firstLine="709"/>
        <w:jc w:val="both"/>
        <w:rPr>
          <w:rFonts w:ascii="Times New Roman" w:eastAsia="Times New Roman" w:hAnsi="Times New Roman" w:cs="Times New Roman"/>
          <w:bCs/>
          <w:sz w:val="24"/>
          <w:szCs w:val="24"/>
        </w:rPr>
      </w:pPr>
      <w:r w:rsidRPr="00F74F22">
        <w:rPr>
          <w:rFonts w:ascii="Times New Roman" w:eastAsia="Times New Roman" w:hAnsi="Times New Roman" w:cs="Times New Roman"/>
          <w:bCs/>
          <w:i/>
          <w:sz w:val="24"/>
          <w:szCs w:val="24"/>
        </w:rPr>
        <w:t>Игры на свежем воздухе.</w:t>
      </w:r>
      <w:r w:rsidRPr="00F74F22">
        <w:rPr>
          <w:rFonts w:ascii="Times New Roman" w:eastAsia="Times New Roman" w:hAnsi="Times New Roman" w:cs="Times New Roman"/>
          <w:bCs/>
          <w:sz w:val="24"/>
          <w:szCs w:val="24"/>
        </w:rPr>
        <w:t xml:space="preserve"> </w:t>
      </w:r>
    </w:p>
    <w:p w14:paraId="3C99AD24" w14:textId="77777777" w:rsidR="009A10F6" w:rsidRPr="00034AF4" w:rsidRDefault="009A10F6" w:rsidP="00440E96">
      <w:pPr>
        <w:pStyle w:val="a6"/>
        <w:widowControl w:val="0"/>
        <w:numPr>
          <w:ilvl w:val="0"/>
          <w:numId w:val="47"/>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sz w:val="24"/>
          <w:szCs w:val="24"/>
        </w:rPr>
        <w:t>Укрепляют иммунитет и повышают устойчивость организма к простудным заболеваниям;</w:t>
      </w:r>
    </w:p>
    <w:p w14:paraId="6E9414EB" w14:textId="77777777" w:rsidR="009A10F6" w:rsidRPr="00034AF4" w:rsidRDefault="009A10F6" w:rsidP="00440E96">
      <w:pPr>
        <w:pStyle w:val="a6"/>
        <w:widowControl w:val="0"/>
        <w:numPr>
          <w:ilvl w:val="0"/>
          <w:numId w:val="47"/>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sz w:val="24"/>
          <w:szCs w:val="24"/>
        </w:rPr>
        <w:t>двигательная активность не дает развиться ожирению;</w:t>
      </w:r>
    </w:p>
    <w:p w14:paraId="41F36937" w14:textId="77777777" w:rsidR="009A10F6" w:rsidRPr="00034AF4" w:rsidRDefault="009A10F6" w:rsidP="00440E96">
      <w:pPr>
        <w:pStyle w:val="a6"/>
        <w:widowControl w:val="0"/>
        <w:numPr>
          <w:ilvl w:val="0"/>
          <w:numId w:val="47"/>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sz w:val="24"/>
          <w:szCs w:val="24"/>
        </w:rPr>
        <w:t>в процессе игр на улице ребенок получает необходимую дозу витамина D, который незаменим в период активного роста и формирования костной ткани малыша;</w:t>
      </w:r>
    </w:p>
    <w:p w14:paraId="321847E9" w14:textId="77777777" w:rsidR="009A10F6" w:rsidRPr="00034AF4" w:rsidRDefault="009A10F6" w:rsidP="00440E96">
      <w:pPr>
        <w:pStyle w:val="a6"/>
        <w:widowControl w:val="0"/>
        <w:numPr>
          <w:ilvl w:val="0"/>
          <w:numId w:val="47"/>
        </w:numPr>
        <w:tabs>
          <w:tab w:val="left" w:pos="1134"/>
        </w:tabs>
        <w:autoSpaceDE w:val="0"/>
        <w:autoSpaceDN w:val="0"/>
        <w:spacing w:after="0" w:line="240" w:lineRule="auto"/>
        <w:ind w:left="0" w:firstLine="709"/>
        <w:jc w:val="both"/>
        <w:rPr>
          <w:rFonts w:ascii="Times New Roman" w:eastAsia="Times New Roman" w:hAnsi="Times New Roman" w:cs="Times New Roman"/>
          <w:bCs/>
          <w:sz w:val="24"/>
          <w:szCs w:val="24"/>
        </w:rPr>
      </w:pPr>
      <w:r w:rsidRPr="00034AF4">
        <w:rPr>
          <w:rFonts w:ascii="Times New Roman" w:eastAsia="Times New Roman" w:hAnsi="Times New Roman" w:cs="Times New Roman"/>
          <w:bCs/>
          <w:sz w:val="24"/>
          <w:szCs w:val="24"/>
        </w:rPr>
        <w:t>прогулки на воздухе помогают правильной работе внутренних органов и мозга.</w:t>
      </w:r>
    </w:p>
    <w:p w14:paraId="4B268F93" w14:textId="77777777" w:rsidR="009A10F6" w:rsidRPr="00F74F22" w:rsidRDefault="009A10F6" w:rsidP="00F74F22">
      <w:pPr>
        <w:widowControl w:val="0"/>
        <w:tabs>
          <w:tab w:val="left" w:pos="1872"/>
        </w:tabs>
        <w:autoSpaceDE w:val="0"/>
        <w:autoSpaceDN w:val="0"/>
        <w:spacing w:after="0" w:line="240" w:lineRule="auto"/>
        <w:ind w:firstLine="709"/>
        <w:jc w:val="both"/>
        <w:rPr>
          <w:rFonts w:ascii="Times New Roman" w:eastAsia="Times New Roman" w:hAnsi="Times New Roman" w:cs="Times New Roman"/>
          <w:b/>
          <w:bCs/>
          <w:sz w:val="24"/>
          <w:szCs w:val="24"/>
        </w:rPr>
      </w:pPr>
      <w:r w:rsidRPr="00F74F22">
        <w:rPr>
          <w:rFonts w:ascii="Times New Roman" w:eastAsia="Times New Roman" w:hAnsi="Times New Roman" w:cs="Times New Roman"/>
          <w:bCs/>
          <w:i/>
          <w:sz w:val="24"/>
          <w:szCs w:val="24"/>
        </w:rPr>
        <w:t xml:space="preserve">Игры и игровые задания с передвижением на лыжах. </w:t>
      </w:r>
      <w:r w:rsidRPr="00F74F22">
        <w:rPr>
          <w:rFonts w:ascii="Times New Roman" w:eastAsia="Times New Roman" w:hAnsi="Times New Roman" w:cs="Times New Roman"/>
          <w:bCs/>
          <w:sz w:val="24"/>
          <w:szCs w:val="24"/>
        </w:rPr>
        <w:t>Большая роль при обучении детей ходьбе на лыжах принадлежит играм. Они вызывают интерес к передвижению на лыжах, являются своеобразными упражнениями, при которых совершенствуются двигательные навыки, спусков, подъемов, развивается функция динамического равновесия, игровые движения способствуют выработке умений управлять своими движениями.</w:t>
      </w:r>
    </w:p>
    <w:p w14:paraId="215ED9B7" w14:textId="77777777" w:rsidR="009A10F6" w:rsidRPr="00F74F22" w:rsidRDefault="009A10F6" w:rsidP="00F74F22">
      <w:pPr>
        <w:widowControl w:val="0"/>
        <w:tabs>
          <w:tab w:val="left" w:pos="1872"/>
        </w:tabs>
        <w:autoSpaceDE w:val="0"/>
        <w:autoSpaceDN w:val="0"/>
        <w:spacing w:after="0" w:line="240" w:lineRule="auto"/>
        <w:ind w:firstLine="709"/>
        <w:jc w:val="both"/>
        <w:rPr>
          <w:rFonts w:ascii="Times New Roman" w:eastAsia="Times New Roman" w:hAnsi="Times New Roman" w:cs="Times New Roman"/>
          <w:bCs/>
          <w:sz w:val="24"/>
          <w:szCs w:val="24"/>
        </w:rPr>
      </w:pPr>
      <w:r w:rsidRPr="00F74F22">
        <w:rPr>
          <w:rFonts w:ascii="Times New Roman" w:eastAsia="Times New Roman" w:hAnsi="Times New Roman" w:cs="Times New Roman"/>
          <w:bCs/>
          <w:sz w:val="24"/>
          <w:szCs w:val="24"/>
        </w:rPr>
        <w:t>Кроме того, игры на лыжах формируют положительные черты характера, воспитывают настойчивость в достижении определенных целей - добежать до флажка, спуститься, не задевая лежащих веток и т.п., развивают чувство товарищества, взаимопомощи.</w:t>
      </w:r>
    </w:p>
    <w:p w14:paraId="0E512993" w14:textId="1E274F5C" w:rsidR="009A10F6" w:rsidRPr="00F74F22" w:rsidRDefault="009A10F6" w:rsidP="00F74F22">
      <w:pPr>
        <w:widowControl w:val="0"/>
        <w:tabs>
          <w:tab w:val="left" w:pos="1872"/>
        </w:tabs>
        <w:autoSpaceDE w:val="0"/>
        <w:autoSpaceDN w:val="0"/>
        <w:spacing w:after="0" w:line="240" w:lineRule="auto"/>
        <w:ind w:firstLine="709"/>
        <w:jc w:val="both"/>
        <w:rPr>
          <w:rFonts w:ascii="Times New Roman" w:eastAsia="Times New Roman" w:hAnsi="Times New Roman" w:cs="Times New Roman"/>
          <w:bCs/>
          <w:sz w:val="24"/>
          <w:szCs w:val="24"/>
        </w:rPr>
      </w:pPr>
      <w:r w:rsidRPr="00F74F22">
        <w:rPr>
          <w:rFonts w:ascii="Times New Roman" w:eastAsia="Times New Roman" w:hAnsi="Times New Roman" w:cs="Times New Roman"/>
          <w:bCs/>
          <w:i/>
          <w:sz w:val="24"/>
          <w:szCs w:val="24"/>
        </w:rPr>
        <w:t>Подвижные игры и эстафеты.</w:t>
      </w:r>
      <w:r w:rsidRPr="00F74F22">
        <w:rPr>
          <w:rFonts w:ascii="Times New Roman" w:eastAsia="Times New Roman" w:hAnsi="Times New Roman" w:cs="Times New Roman"/>
          <w:b/>
          <w:bCs/>
          <w:sz w:val="24"/>
          <w:szCs w:val="24"/>
        </w:rPr>
        <w:t xml:space="preserve"> </w:t>
      </w:r>
      <w:r w:rsidRPr="00F74F22">
        <w:rPr>
          <w:rFonts w:ascii="Times New Roman" w:eastAsia="Times New Roman" w:hAnsi="Times New Roman" w:cs="Times New Roman"/>
          <w:bCs/>
          <w:sz w:val="24"/>
          <w:szCs w:val="24"/>
        </w:rPr>
        <w:t>Подвижные игры эстафеты способствуют развитию скорости реакции, ловкости, подвижности, умению быстро принимать решения и чувству коллективизма.</w:t>
      </w:r>
    </w:p>
    <w:p w14:paraId="60C1F140" w14:textId="77777777" w:rsidR="009A10F6" w:rsidRPr="00F74F22" w:rsidRDefault="009A10F6" w:rsidP="00F74F22">
      <w:pPr>
        <w:widowControl w:val="0"/>
        <w:tabs>
          <w:tab w:val="left" w:pos="1872"/>
        </w:tabs>
        <w:autoSpaceDE w:val="0"/>
        <w:autoSpaceDN w:val="0"/>
        <w:spacing w:after="0" w:line="240" w:lineRule="auto"/>
        <w:ind w:firstLine="709"/>
        <w:jc w:val="both"/>
        <w:rPr>
          <w:rFonts w:ascii="Times New Roman" w:eastAsia="Times New Roman" w:hAnsi="Times New Roman" w:cs="Times New Roman"/>
          <w:b/>
          <w:bCs/>
          <w:sz w:val="24"/>
          <w:szCs w:val="24"/>
        </w:rPr>
      </w:pPr>
      <w:r w:rsidRPr="00F74F22">
        <w:rPr>
          <w:rFonts w:ascii="Times New Roman" w:eastAsia="Times New Roman" w:hAnsi="Times New Roman" w:cs="Times New Roman"/>
          <w:bCs/>
          <w:i/>
          <w:sz w:val="24"/>
          <w:szCs w:val="24"/>
        </w:rPr>
        <w:t xml:space="preserve">Игры на воде. </w:t>
      </w:r>
      <w:r w:rsidRPr="00F74F22">
        <w:rPr>
          <w:rFonts w:ascii="Times New Roman" w:eastAsia="Times New Roman" w:hAnsi="Times New Roman" w:cs="Times New Roman"/>
          <w:bCs/>
          <w:sz w:val="24"/>
          <w:szCs w:val="24"/>
        </w:rPr>
        <w:t>Игры на воде способствуют физическому развитию, укреплению здоровья, закаливанию, а также воспитанию самостоятельности, инициативы, решительности взаимодействовать в коллективе.</w:t>
      </w:r>
    </w:p>
    <w:p w14:paraId="0B510E94" w14:textId="0F66B3FA" w:rsidR="009A10F6" w:rsidRPr="0079235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p>
    <w:p w14:paraId="4EAF07E1" w14:textId="77777777" w:rsidR="009A10F6" w:rsidRPr="00F74F22" w:rsidRDefault="009A10F6" w:rsidP="00792352">
      <w:pPr>
        <w:widowControl w:val="0"/>
        <w:autoSpaceDE w:val="0"/>
        <w:autoSpaceDN w:val="0"/>
        <w:spacing w:after="0" w:line="240" w:lineRule="auto"/>
        <w:jc w:val="center"/>
        <w:rPr>
          <w:rFonts w:ascii="Times New Roman" w:eastAsia="Times New Roman" w:hAnsi="Times New Roman" w:cs="Times New Roman"/>
          <w:b/>
          <w:bCs/>
          <w:sz w:val="24"/>
          <w:szCs w:val="24"/>
        </w:rPr>
      </w:pPr>
      <w:r w:rsidRPr="00F74F22">
        <w:rPr>
          <w:rFonts w:ascii="Times New Roman" w:eastAsia="Times New Roman" w:hAnsi="Times New Roman" w:cs="Times New Roman"/>
          <w:b/>
          <w:bCs/>
          <w:sz w:val="24"/>
          <w:szCs w:val="24"/>
        </w:rPr>
        <w:t>ЗАКЛЮЧЕНИЕ</w:t>
      </w:r>
    </w:p>
    <w:p w14:paraId="147393B8" w14:textId="53FCDBFA"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Здоровье</w:t>
      </w:r>
      <w:r w:rsidRPr="00F74F22">
        <w:rPr>
          <w:rFonts w:ascii="Times New Roman" w:eastAsia="Times New Roman" w:hAnsi="Times New Roman" w:cs="Times New Roman"/>
          <w:spacing w:val="1"/>
          <w:sz w:val="24"/>
          <w:szCs w:val="24"/>
        </w:rPr>
        <w:t xml:space="preserve"> </w:t>
      </w:r>
      <w:r w:rsidR="00440E96" w:rsidRPr="00F74F22">
        <w:rPr>
          <w:rFonts w:ascii="Times New Roman" w:eastAsia="Times New Roman" w:hAnsi="Times New Roman" w:cs="Times New Roman"/>
          <w:color w:val="181818"/>
          <w:sz w:val="24"/>
          <w:szCs w:val="24"/>
          <w:lang w:eastAsia="ru-RU"/>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весьма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сложный,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системный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своей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сущности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феномен.</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Он</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имеет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свою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специфику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проявления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физическом,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психологическом и социальном уровне рассмотрения. Проблема здоровья 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здорового образа жизни носит выраженный комплексный характер. На ее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изучении</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сосредоточены усилия</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многих</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научных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дисциплин.</w:t>
      </w:r>
    </w:p>
    <w:p w14:paraId="30F6AA79"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Проблема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имеет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большое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значение,</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так</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как</w:t>
      </w:r>
      <w:r w:rsidRPr="00F74F22">
        <w:rPr>
          <w:rFonts w:ascii="Times New Roman" w:eastAsia="Times New Roman" w:hAnsi="Times New Roman" w:cs="Times New Roman"/>
          <w:spacing w:val="-5"/>
          <w:sz w:val="24"/>
          <w:szCs w:val="24"/>
        </w:rPr>
        <w:t xml:space="preserve"> </w:t>
      </w:r>
      <w:r w:rsidRPr="00F74F22">
        <w:rPr>
          <w:rFonts w:ascii="Times New Roman" w:eastAsia="Times New Roman" w:hAnsi="Times New Roman" w:cs="Times New Roman"/>
          <w:sz w:val="24"/>
          <w:szCs w:val="24"/>
        </w:rPr>
        <w:t>здоровье</w:t>
      </w:r>
      <w:r w:rsidRPr="00F74F22">
        <w:rPr>
          <w:rFonts w:ascii="Times New Roman" w:eastAsia="Times New Roman" w:hAnsi="Times New Roman" w:cs="Times New Roman"/>
          <w:spacing w:val="-4"/>
          <w:sz w:val="24"/>
          <w:szCs w:val="24"/>
        </w:rPr>
        <w:t xml:space="preserve"> </w:t>
      </w:r>
      <w:r w:rsidRPr="00F74F22">
        <w:rPr>
          <w:rFonts w:ascii="Times New Roman" w:eastAsia="Times New Roman" w:hAnsi="Times New Roman" w:cs="Times New Roman"/>
          <w:sz w:val="24"/>
          <w:szCs w:val="24"/>
        </w:rPr>
        <w:t>во</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многом</w:t>
      </w:r>
      <w:r w:rsidRPr="00F74F22">
        <w:rPr>
          <w:rFonts w:ascii="Times New Roman" w:eastAsia="Times New Roman" w:hAnsi="Times New Roman" w:cs="Times New Roman"/>
          <w:spacing w:val="-3"/>
          <w:sz w:val="24"/>
          <w:szCs w:val="24"/>
        </w:rPr>
        <w:t xml:space="preserve"> </w:t>
      </w:r>
      <w:r w:rsidRPr="00F74F22">
        <w:rPr>
          <w:rFonts w:ascii="Times New Roman" w:eastAsia="Times New Roman" w:hAnsi="Times New Roman" w:cs="Times New Roman"/>
          <w:sz w:val="24"/>
          <w:szCs w:val="24"/>
        </w:rPr>
        <w:t>определяет</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качество</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7"/>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выступает</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необходимым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условием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продуктивного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творчества,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труда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совершенствования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человека.</w:t>
      </w:r>
    </w:p>
    <w:p w14:paraId="01F6B961" w14:textId="21FF49CF"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Современная тенденция к улучшению здоровья детей, обучающихся 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классе, стимулирует поиск новых путей охраны и укрепления здоровья, что и</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является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основополагающей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задачей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школьного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начального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образования.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Важное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место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принадлежит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формированию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детей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навыков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Содержание,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которых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включает</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себя: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общее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понятие здорового образа жизни, выработка</w:t>
      </w:r>
      <w:r w:rsidRPr="00F74F22">
        <w:rPr>
          <w:rFonts w:ascii="Times New Roman" w:eastAsia="Times New Roman" w:hAnsi="Times New Roman" w:cs="Times New Roman"/>
          <w:spacing w:val="-6"/>
          <w:sz w:val="24"/>
          <w:szCs w:val="24"/>
        </w:rPr>
        <w:t xml:space="preserve"> </w:t>
      </w:r>
      <w:r w:rsidRPr="00F74F22">
        <w:rPr>
          <w:rFonts w:ascii="Times New Roman" w:eastAsia="Times New Roman" w:hAnsi="Times New Roman" w:cs="Times New Roman"/>
          <w:sz w:val="24"/>
          <w:szCs w:val="24"/>
        </w:rPr>
        <w:t xml:space="preserve">навыков </w:t>
      </w:r>
      <w:r w:rsidRPr="00F74F22">
        <w:rPr>
          <w:rFonts w:ascii="Times New Roman" w:eastAsia="Times New Roman" w:hAnsi="Times New Roman" w:cs="Times New Roman"/>
          <w:spacing w:val="-68"/>
          <w:sz w:val="24"/>
          <w:szCs w:val="24"/>
        </w:rPr>
        <w:t xml:space="preserve">    </w:t>
      </w:r>
      <w:r w:rsidRPr="00F74F22">
        <w:rPr>
          <w:rFonts w:ascii="Times New Roman" w:eastAsia="Times New Roman" w:hAnsi="Times New Roman" w:cs="Times New Roman"/>
          <w:sz w:val="24"/>
          <w:szCs w:val="24"/>
        </w:rPr>
        <w:t>сохранения здоровья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позитивного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отношения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также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ответственного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отношения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себе,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как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человеческой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личности,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самоценности.</w:t>
      </w:r>
    </w:p>
    <w:p w14:paraId="71327469" w14:textId="59BF4936"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Мною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были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раскрыты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понятия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«здоровый</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образ</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определена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сущность, структура, факторы формирования основ. Благодаря</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совместным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усилиям</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школы,</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семьи,</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общества,</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подрастающий гражданин должен укрепиться в мысли о том, что именно он</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ответственен за свое собственное здоровье и должен рассматривать его как</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высшую</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ценность.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Потому</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что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его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здоровье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длительность</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 xml:space="preserve">периода </w:t>
      </w:r>
      <w:r w:rsidRPr="00F74F22">
        <w:rPr>
          <w:rFonts w:ascii="Times New Roman" w:eastAsia="Times New Roman" w:hAnsi="Times New Roman" w:cs="Times New Roman"/>
          <w:spacing w:val="-67"/>
          <w:sz w:val="24"/>
          <w:szCs w:val="24"/>
        </w:rPr>
        <w:t xml:space="preserve">     </w:t>
      </w:r>
      <w:r w:rsidRPr="00F74F22">
        <w:rPr>
          <w:rFonts w:ascii="Times New Roman" w:eastAsia="Times New Roman" w:hAnsi="Times New Roman" w:cs="Times New Roman"/>
          <w:sz w:val="24"/>
          <w:szCs w:val="24"/>
        </w:rPr>
        <w:t>жизни на</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земле,</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это</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жизненный</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успех</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и</w:t>
      </w:r>
      <w:r w:rsidRPr="00F74F22">
        <w:rPr>
          <w:rFonts w:ascii="Times New Roman" w:eastAsia="Times New Roman" w:hAnsi="Times New Roman" w:cs="Times New Roman"/>
          <w:spacing w:val="-2"/>
          <w:sz w:val="24"/>
          <w:szCs w:val="24"/>
        </w:rPr>
        <w:t xml:space="preserve"> </w:t>
      </w:r>
      <w:r w:rsidRPr="00F74F22">
        <w:rPr>
          <w:rFonts w:ascii="Times New Roman" w:eastAsia="Times New Roman" w:hAnsi="Times New Roman" w:cs="Times New Roman"/>
          <w:sz w:val="24"/>
          <w:szCs w:val="24"/>
        </w:rPr>
        <w:t>личное</w:t>
      </w:r>
      <w:r w:rsidRPr="00F74F22">
        <w:rPr>
          <w:rFonts w:ascii="Times New Roman" w:eastAsia="Times New Roman" w:hAnsi="Times New Roman" w:cs="Times New Roman"/>
          <w:spacing w:val="1"/>
          <w:sz w:val="24"/>
          <w:szCs w:val="24"/>
        </w:rPr>
        <w:t xml:space="preserve"> </w:t>
      </w:r>
      <w:r w:rsidRPr="00F74F22">
        <w:rPr>
          <w:rFonts w:ascii="Times New Roman" w:eastAsia="Times New Roman" w:hAnsi="Times New Roman" w:cs="Times New Roman"/>
          <w:sz w:val="24"/>
          <w:szCs w:val="24"/>
        </w:rPr>
        <w:t>счастье.</w:t>
      </w:r>
    </w:p>
    <w:p w14:paraId="37A8C680"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Хотелось бы отметить, что поставленная цель была выполнена и раскрыта.</w:t>
      </w:r>
    </w:p>
    <w:p w14:paraId="60D3EBB3" w14:textId="4594B916"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F74F22">
        <w:rPr>
          <w:rFonts w:ascii="Times New Roman" w:eastAsia="Times New Roman" w:hAnsi="Times New Roman" w:cs="Times New Roman"/>
          <w:sz w:val="24"/>
          <w:szCs w:val="24"/>
        </w:rPr>
        <w:t>И я хотел бы призвать каждого хотя бы на маленькую часть изменить свою жизнь в лучшую сторону. Спасибо за внимание!</w:t>
      </w:r>
    </w:p>
    <w:p w14:paraId="758D49E5" w14:textId="77777777" w:rsidR="002F4245" w:rsidRPr="00F74F22" w:rsidRDefault="002F4245"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p>
    <w:p w14:paraId="3D060BA4" w14:textId="77777777" w:rsidR="009A10F6" w:rsidRPr="00F74F22" w:rsidRDefault="009A10F6" w:rsidP="00792352">
      <w:pPr>
        <w:widowControl w:val="0"/>
        <w:autoSpaceDE w:val="0"/>
        <w:autoSpaceDN w:val="0"/>
        <w:spacing w:after="0" w:line="240" w:lineRule="auto"/>
        <w:jc w:val="center"/>
        <w:rPr>
          <w:rFonts w:ascii="Times New Roman" w:eastAsia="Times New Roman" w:hAnsi="Times New Roman" w:cs="Times New Roman"/>
          <w:b/>
          <w:bCs/>
          <w:sz w:val="24"/>
          <w:szCs w:val="24"/>
        </w:rPr>
      </w:pPr>
      <w:r w:rsidRPr="00F74F22">
        <w:rPr>
          <w:rFonts w:ascii="Times New Roman" w:eastAsia="Times New Roman" w:hAnsi="Times New Roman" w:cs="Times New Roman"/>
          <w:b/>
          <w:bCs/>
          <w:spacing w:val="-2"/>
          <w:sz w:val="24"/>
          <w:szCs w:val="24"/>
        </w:rPr>
        <w:lastRenderedPageBreak/>
        <w:t>СПИСОК</w:t>
      </w:r>
      <w:r w:rsidRPr="00F74F22">
        <w:rPr>
          <w:rFonts w:ascii="Times New Roman" w:eastAsia="Times New Roman" w:hAnsi="Times New Roman" w:cs="Times New Roman"/>
          <w:b/>
          <w:bCs/>
          <w:spacing w:val="-10"/>
          <w:sz w:val="24"/>
          <w:szCs w:val="24"/>
        </w:rPr>
        <w:t xml:space="preserve"> </w:t>
      </w:r>
      <w:r w:rsidRPr="00F74F22">
        <w:rPr>
          <w:rFonts w:ascii="Times New Roman" w:eastAsia="Times New Roman" w:hAnsi="Times New Roman" w:cs="Times New Roman"/>
          <w:b/>
          <w:bCs/>
          <w:spacing w:val="-2"/>
          <w:sz w:val="24"/>
          <w:szCs w:val="24"/>
        </w:rPr>
        <w:t>ИСПОЛЬЗОВАННОЙ ЛИТЕРАТУРЫ</w:t>
      </w:r>
    </w:p>
    <w:p w14:paraId="1C258682" w14:textId="1B7AE55F" w:rsidR="009A10F6" w:rsidRPr="00440E96" w:rsidRDefault="009A10F6" w:rsidP="00440E96">
      <w:pPr>
        <w:pStyle w:val="a6"/>
        <w:widowControl w:val="0"/>
        <w:numPr>
          <w:ilvl w:val="0"/>
          <w:numId w:val="47"/>
        </w:numPr>
        <w:tabs>
          <w:tab w:val="left" w:pos="709"/>
        </w:tabs>
        <w:autoSpaceDE w:val="0"/>
        <w:autoSpaceDN w:val="0"/>
        <w:spacing w:after="0" w:line="240" w:lineRule="auto"/>
        <w:ind w:left="0" w:firstLine="0"/>
        <w:jc w:val="both"/>
        <w:rPr>
          <w:rFonts w:ascii="Times New Roman" w:eastAsia="Times New Roman" w:hAnsi="Times New Roman" w:cs="Times New Roman"/>
          <w:sz w:val="24"/>
          <w:szCs w:val="24"/>
        </w:rPr>
      </w:pPr>
      <w:r w:rsidRPr="00440E96">
        <w:rPr>
          <w:rFonts w:ascii="Times New Roman" w:eastAsia="Times New Roman" w:hAnsi="Times New Roman" w:cs="Times New Roman"/>
          <w:sz w:val="24"/>
          <w:szCs w:val="24"/>
        </w:rPr>
        <w:t>Амосов</w:t>
      </w:r>
      <w:r w:rsidRPr="00440E96">
        <w:rPr>
          <w:rFonts w:ascii="Times New Roman" w:eastAsia="Times New Roman" w:hAnsi="Times New Roman" w:cs="Times New Roman"/>
          <w:spacing w:val="-2"/>
          <w:sz w:val="24"/>
          <w:szCs w:val="24"/>
        </w:rPr>
        <w:t xml:space="preserve"> </w:t>
      </w:r>
      <w:r w:rsidRPr="00440E96">
        <w:rPr>
          <w:rFonts w:ascii="Times New Roman" w:eastAsia="Times New Roman" w:hAnsi="Times New Roman" w:cs="Times New Roman"/>
          <w:sz w:val="24"/>
          <w:szCs w:val="24"/>
        </w:rPr>
        <w:t>Н.М.</w:t>
      </w:r>
      <w:r w:rsidRPr="00440E96">
        <w:rPr>
          <w:rFonts w:ascii="Times New Roman" w:eastAsia="Times New Roman" w:hAnsi="Times New Roman" w:cs="Times New Roman"/>
          <w:spacing w:val="-3"/>
          <w:sz w:val="24"/>
          <w:szCs w:val="24"/>
        </w:rPr>
        <w:t xml:space="preserve"> </w:t>
      </w:r>
      <w:r w:rsidRPr="00440E96">
        <w:rPr>
          <w:rFonts w:ascii="Times New Roman" w:eastAsia="Times New Roman" w:hAnsi="Times New Roman" w:cs="Times New Roman"/>
          <w:sz w:val="24"/>
          <w:szCs w:val="24"/>
        </w:rPr>
        <w:t>Раздумье</w:t>
      </w:r>
      <w:r w:rsidRPr="00440E96">
        <w:rPr>
          <w:rFonts w:ascii="Times New Roman" w:eastAsia="Times New Roman" w:hAnsi="Times New Roman" w:cs="Times New Roman"/>
          <w:spacing w:val="-2"/>
          <w:sz w:val="24"/>
          <w:szCs w:val="24"/>
        </w:rPr>
        <w:t xml:space="preserve"> </w:t>
      </w:r>
      <w:r w:rsidRPr="00440E96">
        <w:rPr>
          <w:rFonts w:ascii="Times New Roman" w:eastAsia="Times New Roman" w:hAnsi="Times New Roman" w:cs="Times New Roman"/>
          <w:sz w:val="24"/>
          <w:szCs w:val="24"/>
        </w:rPr>
        <w:t>о</w:t>
      </w:r>
      <w:r w:rsidRPr="00440E96">
        <w:rPr>
          <w:rFonts w:ascii="Times New Roman" w:eastAsia="Times New Roman" w:hAnsi="Times New Roman" w:cs="Times New Roman"/>
          <w:spacing w:val="-3"/>
          <w:sz w:val="24"/>
          <w:szCs w:val="24"/>
        </w:rPr>
        <w:t xml:space="preserve"> </w:t>
      </w:r>
      <w:r w:rsidRPr="00440E96">
        <w:rPr>
          <w:rFonts w:ascii="Times New Roman" w:eastAsia="Times New Roman" w:hAnsi="Times New Roman" w:cs="Times New Roman"/>
          <w:sz w:val="24"/>
          <w:szCs w:val="24"/>
        </w:rPr>
        <w:t>здоровье.</w:t>
      </w:r>
    </w:p>
    <w:p w14:paraId="66A5F653" w14:textId="54BE2243" w:rsidR="009A10F6" w:rsidRPr="00440E96" w:rsidRDefault="009A10F6" w:rsidP="00440E96">
      <w:pPr>
        <w:pStyle w:val="a6"/>
        <w:widowControl w:val="0"/>
        <w:numPr>
          <w:ilvl w:val="0"/>
          <w:numId w:val="47"/>
        </w:numPr>
        <w:tabs>
          <w:tab w:val="left" w:pos="709"/>
          <w:tab w:val="left" w:pos="1670"/>
        </w:tabs>
        <w:autoSpaceDE w:val="0"/>
        <w:autoSpaceDN w:val="0"/>
        <w:spacing w:after="0" w:line="240" w:lineRule="auto"/>
        <w:ind w:left="0" w:firstLine="0"/>
        <w:jc w:val="both"/>
        <w:rPr>
          <w:rFonts w:ascii="Times New Roman" w:eastAsia="Times New Roman" w:hAnsi="Times New Roman" w:cs="Times New Roman"/>
          <w:sz w:val="24"/>
          <w:szCs w:val="24"/>
        </w:rPr>
      </w:pPr>
      <w:proofErr w:type="spellStart"/>
      <w:r w:rsidRPr="00440E96">
        <w:rPr>
          <w:rFonts w:ascii="Times New Roman" w:eastAsia="Times New Roman" w:hAnsi="Times New Roman" w:cs="Times New Roman"/>
          <w:sz w:val="24"/>
          <w:szCs w:val="24"/>
        </w:rPr>
        <w:t>Бальсевич</w:t>
      </w:r>
      <w:proofErr w:type="spellEnd"/>
      <w:r w:rsidRPr="00440E96">
        <w:rPr>
          <w:rFonts w:ascii="Times New Roman" w:eastAsia="Times New Roman" w:hAnsi="Times New Roman" w:cs="Times New Roman"/>
          <w:sz w:val="24"/>
          <w:szCs w:val="24"/>
        </w:rPr>
        <w:t xml:space="preserve"> В.К. Ценности физической культуры</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в</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здоровом</w:t>
      </w:r>
      <w:r w:rsidRPr="00440E96">
        <w:rPr>
          <w:rFonts w:ascii="Times New Roman" w:eastAsia="Times New Roman" w:hAnsi="Times New Roman" w:cs="Times New Roman"/>
          <w:spacing w:val="-4"/>
          <w:sz w:val="24"/>
          <w:szCs w:val="24"/>
        </w:rPr>
        <w:t xml:space="preserve"> </w:t>
      </w:r>
      <w:r w:rsidRPr="00440E96">
        <w:rPr>
          <w:rFonts w:ascii="Times New Roman" w:eastAsia="Times New Roman" w:hAnsi="Times New Roman" w:cs="Times New Roman"/>
          <w:sz w:val="24"/>
          <w:szCs w:val="24"/>
        </w:rPr>
        <w:t>стиле</w:t>
      </w:r>
      <w:r w:rsidRPr="00440E96">
        <w:rPr>
          <w:rFonts w:ascii="Times New Roman" w:eastAsia="Times New Roman" w:hAnsi="Times New Roman" w:cs="Times New Roman"/>
          <w:spacing w:val="-7"/>
          <w:sz w:val="24"/>
          <w:szCs w:val="24"/>
        </w:rPr>
        <w:t xml:space="preserve"> </w:t>
      </w:r>
      <w:r w:rsidRPr="00440E96">
        <w:rPr>
          <w:rFonts w:ascii="Times New Roman" w:eastAsia="Times New Roman" w:hAnsi="Times New Roman" w:cs="Times New Roman"/>
          <w:sz w:val="24"/>
          <w:szCs w:val="24"/>
        </w:rPr>
        <w:t>жизни.</w:t>
      </w:r>
    </w:p>
    <w:p w14:paraId="07E7CAD6" w14:textId="1D353963" w:rsidR="009A10F6" w:rsidRPr="00440E96" w:rsidRDefault="009A10F6" w:rsidP="00440E96">
      <w:pPr>
        <w:pStyle w:val="a6"/>
        <w:widowControl w:val="0"/>
        <w:numPr>
          <w:ilvl w:val="0"/>
          <w:numId w:val="47"/>
        </w:numPr>
        <w:tabs>
          <w:tab w:val="left" w:pos="709"/>
          <w:tab w:val="left" w:pos="1670"/>
        </w:tabs>
        <w:autoSpaceDE w:val="0"/>
        <w:autoSpaceDN w:val="0"/>
        <w:spacing w:after="0" w:line="240" w:lineRule="auto"/>
        <w:ind w:left="0" w:firstLine="0"/>
        <w:jc w:val="both"/>
        <w:rPr>
          <w:rFonts w:ascii="Times New Roman" w:eastAsia="Times New Roman" w:hAnsi="Times New Roman" w:cs="Times New Roman"/>
          <w:sz w:val="24"/>
          <w:szCs w:val="24"/>
        </w:rPr>
      </w:pPr>
      <w:r w:rsidRPr="00440E96">
        <w:rPr>
          <w:rFonts w:ascii="Times New Roman" w:eastAsia="Times New Roman" w:hAnsi="Times New Roman" w:cs="Times New Roman"/>
          <w:sz w:val="24"/>
          <w:szCs w:val="24"/>
        </w:rPr>
        <w:t>Виноградов П.А. Физическая культура и здоровый образ жизни.</w:t>
      </w:r>
    </w:p>
    <w:p w14:paraId="625D30CF" w14:textId="1DE744A9" w:rsidR="009A10F6" w:rsidRPr="00440E96" w:rsidRDefault="009A10F6" w:rsidP="00440E96">
      <w:pPr>
        <w:pStyle w:val="a6"/>
        <w:widowControl w:val="0"/>
        <w:numPr>
          <w:ilvl w:val="0"/>
          <w:numId w:val="47"/>
        </w:numPr>
        <w:tabs>
          <w:tab w:val="left" w:pos="709"/>
          <w:tab w:val="left" w:pos="1852"/>
        </w:tabs>
        <w:autoSpaceDE w:val="0"/>
        <w:autoSpaceDN w:val="0"/>
        <w:spacing w:after="0" w:line="240" w:lineRule="auto"/>
        <w:ind w:left="0" w:firstLine="0"/>
        <w:jc w:val="both"/>
        <w:rPr>
          <w:rFonts w:ascii="Times New Roman" w:eastAsia="Times New Roman" w:hAnsi="Times New Roman" w:cs="Times New Roman"/>
          <w:sz w:val="24"/>
          <w:szCs w:val="24"/>
        </w:rPr>
      </w:pPr>
      <w:r w:rsidRPr="00440E96">
        <w:rPr>
          <w:rFonts w:ascii="Times New Roman" w:eastAsia="Times New Roman" w:hAnsi="Times New Roman" w:cs="Times New Roman"/>
          <w:sz w:val="24"/>
          <w:szCs w:val="24"/>
        </w:rPr>
        <w:t>Волков</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Н.И.</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Двигательная</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активность</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и</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рациональное</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питание</w:t>
      </w:r>
      <w:r w:rsidRPr="00440E96">
        <w:rPr>
          <w:rFonts w:ascii="Times New Roman" w:eastAsia="Times New Roman" w:hAnsi="Times New Roman" w:cs="Times New Roman"/>
          <w:spacing w:val="1"/>
          <w:sz w:val="24"/>
          <w:szCs w:val="24"/>
        </w:rPr>
        <w:t xml:space="preserve"> </w:t>
      </w:r>
      <w:r w:rsidRPr="00440E96">
        <w:rPr>
          <w:rFonts w:ascii="Times New Roman" w:eastAsia="Times New Roman" w:hAnsi="Times New Roman" w:cs="Times New Roman"/>
          <w:sz w:val="24"/>
          <w:szCs w:val="24"/>
        </w:rPr>
        <w:t>школьников. // Теория и практика физической культуры.</w:t>
      </w:r>
    </w:p>
    <w:p w14:paraId="2C265077" w14:textId="4C41DBFD" w:rsidR="009A10F6" w:rsidRPr="00440E96" w:rsidRDefault="009A10F6" w:rsidP="00440E96">
      <w:pPr>
        <w:pStyle w:val="a6"/>
        <w:widowControl w:val="0"/>
        <w:numPr>
          <w:ilvl w:val="0"/>
          <w:numId w:val="47"/>
        </w:numPr>
        <w:tabs>
          <w:tab w:val="left" w:pos="709"/>
          <w:tab w:val="left" w:pos="1788"/>
        </w:tabs>
        <w:autoSpaceDE w:val="0"/>
        <w:autoSpaceDN w:val="0"/>
        <w:spacing w:after="0" w:line="240" w:lineRule="auto"/>
        <w:ind w:left="0" w:firstLine="0"/>
        <w:jc w:val="both"/>
        <w:rPr>
          <w:rFonts w:ascii="Times New Roman" w:eastAsia="Times New Roman" w:hAnsi="Times New Roman" w:cs="Times New Roman"/>
          <w:sz w:val="24"/>
          <w:szCs w:val="24"/>
        </w:rPr>
      </w:pPr>
      <w:proofErr w:type="spellStart"/>
      <w:r w:rsidRPr="00440E96">
        <w:rPr>
          <w:rFonts w:ascii="Times New Roman" w:eastAsia="Times New Roman" w:hAnsi="Times New Roman" w:cs="Times New Roman"/>
          <w:sz w:val="24"/>
          <w:szCs w:val="24"/>
        </w:rPr>
        <w:t>Изуткин</w:t>
      </w:r>
      <w:proofErr w:type="spellEnd"/>
      <w:r w:rsidRPr="00440E96">
        <w:rPr>
          <w:rFonts w:ascii="Times New Roman" w:eastAsia="Times New Roman" w:hAnsi="Times New Roman" w:cs="Times New Roman"/>
          <w:sz w:val="24"/>
          <w:szCs w:val="24"/>
        </w:rPr>
        <w:t xml:space="preserve"> Д.А. Формирование здорового образа жизни.</w:t>
      </w:r>
    </w:p>
    <w:p w14:paraId="54E9A1D9" w14:textId="77777777" w:rsidR="009A10F6" w:rsidRPr="00440E96" w:rsidRDefault="009A10F6" w:rsidP="00440E96">
      <w:pPr>
        <w:pStyle w:val="a6"/>
        <w:widowControl w:val="0"/>
        <w:numPr>
          <w:ilvl w:val="0"/>
          <w:numId w:val="47"/>
        </w:numPr>
        <w:tabs>
          <w:tab w:val="left" w:pos="709"/>
          <w:tab w:val="left" w:pos="1752"/>
        </w:tabs>
        <w:autoSpaceDE w:val="0"/>
        <w:autoSpaceDN w:val="0"/>
        <w:spacing w:after="0" w:line="240" w:lineRule="auto"/>
        <w:ind w:left="0" w:firstLine="0"/>
        <w:jc w:val="both"/>
        <w:rPr>
          <w:rFonts w:ascii="Times New Roman" w:eastAsia="Times New Roman" w:hAnsi="Times New Roman" w:cs="Times New Roman"/>
          <w:sz w:val="24"/>
          <w:szCs w:val="24"/>
        </w:rPr>
      </w:pPr>
      <w:r w:rsidRPr="00440E96">
        <w:rPr>
          <w:rFonts w:ascii="Times New Roman" w:eastAsia="Times New Roman" w:hAnsi="Times New Roman" w:cs="Times New Roman"/>
          <w:sz w:val="24"/>
          <w:szCs w:val="24"/>
        </w:rPr>
        <w:t>Исаев</w:t>
      </w:r>
      <w:r w:rsidRPr="00440E96">
        <w:rPr>
          <w:rFonts w:ascii="Times New Roman" w:eastAsia="Times New Roman" w:hAnsi="Times New Roman" w:cs="Times New Roman"/>
          <w:spacing w:val="-7"/>
          <w:sz w:val="24"/>
          <w:szCs w:val="24"/>
        </w:rPr>
        <w:t xml:space="preserve"> </w:t>
      </w:r>
      <w:r w:rsidRPr="00440E96">
        <w:rPr>
          <w:rFonts w:ascii="Times New Roman" w:eastAsia="Times New Roman" w:hAnsi="Times New Roman" w:cs="Times New Roman"/>
          <w:sz w:val="24"/>
          <w:szCs w:val="24"/>
        </w:rPr>
        <w:t>А.</w:t>
      </w:r>
      <w:r w:rsidRPr="00440E96">
        <w:rPr>
          <w:rFonts w:ascii="Times New Roman" w:eastAsia="Times New Roman" w:hAnsi="Times New Roman" w:cs="Times New Roman"/>
          <w:spacing w:val="-9"/>
          <w:sz w:val="24"/>
          <w:szCs w:val="24"/>
        </w:rPr>
        <w:t xml:space="preserve"> </w:t>
      </w:r>
      <w:r w:rsidRPr="00440E96">
        <w:rPr>
          <w:rFonts w:ascii="Times New Roman" w:eastAsia="Times New Roman" w:hAnsi="Times New Roman" w:cs="Times New Roman"/>
          <w:sz w:val="24"/>
          <w:szCs w:val="24"/>
        </w:rPr>
        <w:t>–</w:t>
      </w:r>
      <w:r w:rsidRPr="00440E96">
        <w:rPr>
          <w:rFonts w:ascii="Times New Roman" w:eastAsia="Times New Roman" w:hAnsi="Times New Roman" w:cs="Times New Roman"/>
          <w:spacing w:val="-9"/>
          <w:sz w:val="24"/>
          <w:szCs w:val="24"/>
        </w:rPr>
        <w:t xml:space="preserve"> </w:t>
      </w:r>
      <w:r w:rsidRPr="00440E96">
        <w:rPr>
          <w:rFonts w:ascii="Times New Roman" w:eastAsia="Times New Roman" w:hAnsi="Times New Roman" w:cs="Times New Roman"/>
          <w:sz w:val="24"/>
          <w:szCs w:val="24"/>
        </w:rPr>
        <w:t>Если</w:t>
      </w:r>
      <w:r w:rsidRPr="00440E96">
        <w:rPr>
          <w:rFonts w:ascii="Times New Roman" w:eastAsia="Times New Roman" w:hAnsi="Times New Roman" w:cs="Times New Roman"/>
          <w:spacing w:val="-10"/>
          <w:sz w:val="24"/>
          <w:szCs w:val="24"/>
        </w:rPr>
        <w:t xml:space="preserve"> </w:t>
      </w:r>
      <w:r w:rsidRPr="00440E96">
        <w:rPr>
          <w:rFonts w:ascii="Times New Roman" w:eastAsia="Times New Roman" w:hAnsi="Times New Roman" w:cs="Times New Roman"/>
          <w:sz w:val="24"/>
          <w:szCs w:val="24"/>
        </w:rPr>
        <w:t>хочешь</w:t>
      </w:r>
      <w:r w:rsidRPr="00440E96">
        <w:rPr>
          <w:rFonts w:ascii="Times New Roman" w:eastAsia="Times New Roman" w:hAnsi="Times New Roman" w:cs="Times New Roman"/>
          <w:spacing w:val="-9"/>
          <w:sz w:val="24"/>
          <w:szCs w:val="24"/>
        </w:rPr>
        <w:t xml:space="preserve"> </w:t>
      </w:r>
      <w:r w:rsidRPr="00440E96">
        <w:rPr>
          <w:rFonts w:ascii="Times New Roman" w:eastAsia="Times New Roman" w:hAnsi="Times New Roman" w:cs="Times New Roman"/>
          <w:sz w:val="24"/>
          <w:szCs w:val="24"/>
        </w:rPr>
        <w:t>быть</w:t>
      </w:r>
      <w:r w:rsidRPr="00440E96">
        <w:rPr>
          <w:rFonts w:ascii="Times New Roman" w:eastAsia="Times New Roman" w:hAnsi="Times New Roman" w:cs="Times New Roman"/>
          <w:spacing w:val="-8"/>
          <w:sz w:val="24"/>
          <w:szCs w:val="24"/>
        </w:rPr>
        <w:t xml:space="preserve"> </w:t>
      </w:r>
      <w:r w:rsidRPr="00440E96">
        <w:rPr>
          <w:rFonts w:ascii="Times New Roman" w:eastAsia="Times New Roman" w:hAnsi="Times New Roman" w:cs="Times New Roman"/>
          <w:sz w:val="24"/>
          <w:szCs w:val="24"/>
        </w:rPr>
        <w:t>здоров.</w:t>
      </w:r>
      <w:r w:rsidRPr="00440E96">
        <w:rPr>
          <w:rFonts w:ascii="Times New Roman" w:eastAsia="Times New Roman" w:hAnsi="Times New Roman" w:cs="Times New Roman"/>
          <w:spacing w:val="-8"/>
          <w:sz w:val="24"/>
          <w:szCs w:val="24"/>
        </w:rPr>
        <w:t xml:space="preserve"> </w:t>
      </w:r>
      <w:r w:rsidRPr="00440E96">
        <w:rPr>
          <w:rFonts w:ascii="Times New Roman" w:eastAsia="Times New Roman" w:hAnsi="Times New Roman" w:cs="Times New Roman"/>
          <w:sz w:val="24"/>
          <w:szCs w:val="24"/>
        </w:rPr>
        <w:t>М.,</w:t>
      </w:r>
      <w:r w:rsidRPr="00440E96">
        <w:rPr>
          <w:rFonts w:ascii="Times New Roman" w:eastAsia="Times New Roman" w:hAnsi="Times New Roman" w:cs="Times New Roman"/>
          <w:spacing w:val="-9"/>
          <w:sz w:val="24"/>
          <w:szCs w:val="24"/>
        </w:rPr>
        <w:t xml:space="preserve"> </w:t>
      </w:r>
      <w:r w:rsidRPr="00440E96">
        <w:rPr>
          <w:rFonts w:ascii="Times New Roman" w:eastAsia="Times New Roman" w:hAnsi="Times New Roman" w:cs="Times New Roman"/>
          <w:sz w:val="24"/>
          <w:szCs w:val="24"/>
        </w:rPr>
        <w:t>Физкультура</w:t>
      </w:r>
      <w:r w:rsidRPr="00440E96">
        <w:rPr>
          <w:rFonts w:ascii="Times New Roman" w:eastAsia="Times New Roman" w:hAnsi="Times New Roman" w:cs="Times New Roman"/>
          <w:spacing w:val="-7"/>
          <w:sz w:val="24"/>
          <w:szCs w:val="24"/>
        </w:rPr>
        <w:t xml:space="preserve"> </w:t>
      </w:r>
      <w:r w:rsidRPr="00440E96">
        <w:rPr>
          <w:rFonts w:ascii="Times New Roman" w:eastAsia="Times New Roman" w:hAnsi="Times New Roman" w:cs="Times New Roman"/>
          <w:sz w:val="24"/>
          <w:szCs w:val="24"/>
        </w:rPr>
        <w:t>и</w:t>
      </w:r>
      <w:r w:rsidRPr="00440E96">
        <w:rPr>
          <w:rFonts w:ascii="Times New Roman" w:eastAsia="Times New Roman" w:hAnsi="Times New Roman" w:cs="Times New Roman"/>
          <w:spacing w:val="-10"/>
          <w:sz w:val="24"/>
          <w:szCs w:val="24"/>
        </w:rPr>
        <w:t xml:space="preserve"> </w:t>
      </w:r>
      <w:r w:rsidRPr="00440E96">
        <w:rPr>
          <w:rFonts w:ascii="Times New Roman" w:eastAsia="Times New Roman" w:hAnsi="Times New Roman" w:cs="Times New Roman"/>
          <w:sz w:val="24"/>
          <w:szCs w:val="24"/>
        </w:rPr>
        <w:t>спорт.</w:t>
      </w:r>
    </w:p>
    <w:p w14:paraId="21F2D9A6" w14:textId="77777777" w:rsidR="009A10F6" w:rsidRPr="00440E96" w:rsidRDefault="009A10F6" w:rsidP="00440E96">
      <w:pPr>
        <w:pStyle w:val="a6"/>
        <w:widowControl w:val="0"/>
        <w:numPr>
          <w:ilvl w:val="0"/>
          <w:numId w:val="47"/>
        </w:numPr>
        <w:tabs>
          <w:tab w:val="left" w:pos="709"/>
          <w:tab w:val="left" w:pos="1752"/>
        </w:tabs>
        <w:autoSpaceDE w:val="0"/>
        <w:autoSpaceDN w:val="0"/>
        <w:spacing w:after="0" w:line="240" w:lineRule="auto"/>
        <w:ind w:left="0" w:firstLine="0"/>
        <w:jc w:val="both"/>
        <w:rPr>
          <w:rFonts w:ascii="Times New Roman" w:eastAsia="Times New Roman" w:hAnsi="Times New Roman" w:cs="Times New Roman"/>
          <w:sz w:val="24"/>
          <w:szCs w:val="24"/>
        </w:rPr>
      </w:pPr>
      <w:proofErr w:type="spellStart"/>
      <w:r w:rsidRPr="00440E96">
        <w:rPr>
          <w:rFonts w:ascii="Times New Roman" w:eastAsia="Times New Roman" w:hAnsi="Times New Roman" w:cs="Times New Roman"/>
          <w:sz w:val="24"/>
          <w:szCs w:val="24"/>
        </w:rPr>
        <w:t>Контратьева</w:t>
      </w:r>
      <w:proofErr w:type="spellEnd"/>
      <w:r w:rsidRPr="00440E96">
        <w:rPr>
          <w:rFonts w:ascii="Times New Roman" w:eastAsia="Times New Roman" w:hAnsi="Times New Roman" w:cs="Times New Roman"/>
          <w:spacing w:val="-5"/>
          <w:sz w:val="24"/>
          <w:szCs w:val="24"/>
        </w:rPr>
        <w:t xml:space="preserve"> </w:t>
      </w:r>
      <w:r w:rsidRPr="00440E96">
        <w:rPr>
          <w:rFonts w:ascii="Times New Roman" w:eastAsia="Times New Roman" w:hAnsi="Times New Roman" w:cs="Times New Roman"/>
          <w:sz w:val="24"/>
          <w:szCs w:val="24"/>
        </w:rPr>
        <w:t>М.М.</w:t>
      </w:r>
      <w:r w:rsidRPr="00440E96">
        <w:rPr>
          <w:rFonts w:ascii="Times New Roman" w:eastAsia="Times New Roman" w:hAnsi="Times New Roman" w:cs="Times New Roman"/>
          <w:spacing w:val="-5"/>
          <w:sz w:val="24"/>
          <w:szCs w:val="24"/>
        </w:rPr>
        <w:t xml:space="preserve"> </w:t>
      </w:r>
      <w:r w:rsidRPr="00440E96">
        <w:rPr>
          <w:rFonts w:ascii="Times New Roman" w:eastAsia="Times New Roman" w:hAnsi="Times New Roman" w:cs="Times New Roman"/>
          <w:sz w:val="24"/>
          <w:szCs w:val="24"/>
        </w:rPr>
        <w:t>Звонок</w:t>
      </w:r>
      <w:r w:rsidRPr="00440E96">
        <w:rPr>
          <w:rFonts w:ascii="Times New Roman" w:eastAsia="Times New Roman" w:hAnsi="Times New Roman" w:cs="Times New Roman"/>
          <w:spacing w:val="-5"/>
          <w:sz w:val="24"/>
          <w:szCs w:val="24"/>
        </w:rPr>
        <w:t xml:space="preserve"> </w:t>
      </w:r>
      <w:r w:rsidRPr="00440E96">
        <w:rPr>
          <w:rFonts w:ascii="Times New Roman" w:eastAsia="Times New Roman" w:hAnsi="Times New Roman" w:cs="Times New Roman"/>
          <w:sz w:val="24"/>
          <w:szCs w:val="24"/>
        </w:rPr>
        <w:t>на</w:t>
      </w:r>
      <w:r w:rsidRPr="00440E96">
        <w:rPr>
          <w:rFonts w:ascii="Times New Roman" w:eastAsia="Times New Roman" w:hAnsi="Times New Roman" w:cs="Times New Roman"/>
          <w:spacing w:val="-7"/>
          <w:sz w:val="24"/>
          <w:szCs w:val="24"/>
        </w:rPr>
        <w:t xml:space="preserve"> </w:t>
      </w:r>
      <w:r w:rsidRPr="00440E96">
        <w:rPr>
          <w:rFonts w:ascii="Times New Roman" w:eastAsia="Times New Roman" w:hAnsi="Times New Roman" w:cs="Times New Roman"/>
          <w:sz w:val="24"/>
          <w:szCs w:val="24"/>
        </w:rPr>
        <w:t>урок</w:t>
      </w:r>
      <w:r w:rsidRPr="00440E96">
        <w:rPr>
          <w:rFonts w:ascii="Times New Roman" w:eastAsia="Times New Roman" w:hAnsi="Times New Roman" w:cs="Times New Roman"/>
          <w:spacing w:val="-5"/>
          <w:sz w:val="24"/>
          <w:szCs w:val="24"/>
        </w:rPr>
        <w:t xml:space="preserve"> </w:t>
      </w:r>
      <w:r w:rsidRPr="00440E96">
        <w:rPr>
          <w:rFonts w:ascii="Times New Roman" w:eastAsia="Times New Roman" w:hAnsi="Times New Roman" w:cs="Times New Roman"/>
          <w:sz w:val="24"/>
          <w:szCs w:val="24"/>
        </w:rPr>
        <w:t>здоровья.</w:t>
      </w:r>
      <w:r w:rsidRPr="00440E96">
        <w:rPr>
          <w:rFonts w:ascii="Times New Roman" w:eastAsia="Times New Roman" w:hAnsi="Times New Roman" w:cs="Times New Roman"/>
          <w:spacing w:val="-5"/>
          <w:sz w:val="24"/>
          <w:szCs w:val="24"/>
        </w:rPr>
        <w:t xml:space="preserve"> </w:t>
      </w:r>
      <w:r w:rsidRPr="00440E96">
        <w:rPr>
          <w:rFonts w:ascii="Times New Roman" w:eastAsia="Times New Roman" w:hAnsi="Times New Roman" w:cs="Times New Roman"/>
          <w:sz w:val="24"/>
          <w:szCs w:val="24"/>
        </w:rPr>
        <w:t>Просвещение.</w:t>
      </w:r>
    </w:p>
    <w:p w14:paraId="7C948AA5" w14:textId="15A15586" w:rsidR="009A10F6" w:rsidRPr="00440E96" w:rsidRDefault="009A10F6" w:rsidP="00440E96">
      <w:pPr>
        <w:pStyle w:val="a6"/>
        <w:widowControl w:val="0"/>
        <w:numPr>
          <w:ilvl w:val="0"/>
          <w:numId w:val="47"/>
        </w:numPr>
        <w:tabs>
          <w:tab w:val="left" w:pos="709"/>
          <w:tab w:val="left" w:pos="1752"/>
        </w:tabs>
        <w:autoSpaceDE w:val="0"/>
        <w:autoSpaceDN w:val="0"/>
        <w:spacing w:after="0" w:line="240" w:lineRule="auto"/>
        <w:ind w:left="0" w:firstLine="0"/>
        <w:jc w:val="both"/>
        <w:rPr>
          <w:rFonts w:ascii="Times New Roman" w:eastAsia="Times New Roman" w:hAnsi="Times New Roman" w:cs="Times New Roman"/>
          <w:sz w:val="24"/>
          <w:szCs w:val="24"/>
        </w:rPr>
      </w:pPr>
      <w:r w:rsidRPr="00440E96">
        <w:rPr>
          <w:rFonts w:ascii="Times New Roman" w:eastAsia="Times New Roman" w:hAnsi="Times New Roman" w:cs="Times New Roman"/>
          <w:sz w:val="24"/>
          <w:szCs w:val="24"/>
        </w:rPr>
        <w:t>Коростелев</w:t>
      </w:r>
      <w:r w:rsidRPr="00440E96">
        <w:rPr>
          <w:rFonts w:ascii="Times New Roman" w:eastAsia="Times New Roman" w:hAnsi="Times New Roman" w:cs="Times New Roman"/>
          <w:spacing w:val="-2"/>
          <w:sz w:val="24"/>
          <w:szCs w:val="24"/>
        </w:rPr>
        <w:t xml:space="preserve"> </w:t>
      </w:r>
      <w:r w:rsidRPr="00440E96">
        <w:rPr>
          <w:rFonts w:ascii="Times New Roman" w:eastAsia="Times New Roman" w:hAnsi="Times New Roman" w:cs="Times New Roman"/>
          <w:sz w:val="24"/>
          <w:szCs w:val="24"/>
        </w:rPr>
        <w:t>Н.Б.</w:t>
      </w:r>
      <w:r w:rsidRPr="00440E96">
        <w:rPr>
          <w:rFonts w:ascii="Times New Roman" w:eastAsia="Times New Roman" w:hAnsi="Times New Roman" w:cs="Times New Roman"/>
          <w:spacing w:val="-4"/>
          <w:sz w:val="24"/>
          <w:szCs w:val="24"/>
        </w:rPr>
        <w:t xml:space="preserve"> </w:t>
      </w:r>
      <w:r w:rsidRPr="00440E96">
        <w:rPr>
          <w:rFonts w:ascii="Times New Roman" w:eastAsia="Times New Roman" w:hAnsi="Times New Roman" w:cs="Times New Roman"/>
          <w:sz w:val="24"/>
          <w:szCs w:val="24"/>
        </w:rPr>
        <w:t>Слагаемые</w:t>
      </w:r>
      <w:r w:rsidRPr="00440E96">
        <w:rPr>
          <w:rFonts w:ascii="Times New Roman" w:eastAsia="Times New Roman" w:hAnsi="Times New Roman" w:cs="Times New Roman"/>
          <w:spacing w:val="-3"/>
          <w:sz w:val="24"/>
          <w:szCs w:val="24"/>
        </w:rPr>
        <w:t xml:space="preserve"> </w:t>
      </w:r>
      <w:r w:rsidRPr="00440E96">
        <w:rPr>
          <w:rFonts w:ascii="Times New Roman" w:eastAsia="Times New Roman" w:hAnsi="Times New Roman" w:cs="Times New Roman"/>
          <w:sz w:val="24"/>
          <w:szCs w:val="24"/>
        </w:rPr>
        <w:t>здоровья.</w:t>
      </w:r>
    </w:p>
    <w:p w14:paraId="6997D7DF" w14:textId="695ABCA2" w:rsidR="009A10F6" w:rsidRPr="00440E96" w:rsidRDefault="009A10F6" w:rsidP="00440E96">
      <w:pPr>
        <w:pStyle w:val="a6"/>
        <w:widowControl w:val="0"/>
        <w:numPr>
          <w:ilvl w:val="0"/>
          <w:numId w:val="47"/>
        </w:numPr>
        <w:tabs>
          <w:tab w:val="left" w:pos="709"/>
          <w:tab w:val="left" w:pos="1752"/>
        </w:tabs>
        <w:autoSpaceDE w:val="0"/>
        <w:autoSpaceDN w:val="0"/>
        <w:spacing w:after="0" w:line="240" w:lineRule="auto"/>
        <w:ind w:left="0" w:firstLine="0"/>
        <w:jc w:val="both"/>
        <w:rPr>
          <w:rFonts w:ascii="Times New Roman" w:eastAsia="Times New Roman" w:hAnsi="Times New Roman" w:cs="Times New Roman"/>
          <w:sz w:val="24"/>
          <w:szCs w:val="24"/>
        </w:rPr>
      </w:pPr>
      <w:r w:rsidRPr="00440E96">
        <w:rPr>
          <w:rFonts w:ascii="Times New Roman" w:eastAsia="Times New Roman" w:hAnsi="Times New Roman" w:cs="Times New Roman"/>
          <w:sz w:val="24"/>
          <w:szCs w:val="24"/>
        </w:rPr>
        <w:t>Лаптев</w:t>
      </w:r>
      <w:r w:rsidRPr="00440E96">
        <w:rPr>
          <w:rFonts w:ascii="Times New Roman" w:eastAsia="Times New Roman" w:hAnsi="Times New Roman" w:cs="Times New Roman"/>
          <w:spacing w:val="-5"/>
          <w:sz w:val="24"/>
          <w:szCs w:val="24"/>
        </w:rPr>
        <w:t xml:space="preserve"> </w:t>
      </w:r>
      <w:r w:rsidRPr="00440E96">
        <w:rPr>
          <w:rFonts w:ascii="Times New Roman" w:eastAsia="Times New Roman" w:hAnsi="Times New Roman" w:cs="Times New Roman"/>
          <w:sz w:val="24"/>
          <w:szCs w:val="24"/>
        </w:rPr>
        <w:t>А.А.</w:t>
      </w:r>
      <w:r w:rsidRPr="00440E96">
        <w:rPr>
          <w:rFonts w:ascii="Times New Roman" w:eastAsia="Times New Roman" w:hAnsi="Times New Roman" w:cs="Times New Roman"/>
          <w:spacing w:val="-5"/>
          <w:sz w:val="24"/>
          <w:szCs w:val="24"/>
        </w:rPr>
        <w:t xml:space="preserve"> </w:t>
      </w:r>
      <w:r w:rsidRPr="00440E96">
        <w:rPr>
          <w:rFonts w:ascii="Times New Roman" w:eastAsia="Times New Roman" w:hAnsi="Times New Roman" w:cs="Times New Roman"/>
          <w:sz w:val="24"/>
          <w:szCs w:val="24"/>
        </w:rPr>
        <w:t>Закаляйтесь</w:t>
      </w:r>
      <w:r w:rsidRPr="00440E96">
        <w:rPr>
          <w:rFonts w:ascii="Times New Roman" w:eastAsia="Times New Roman" w:hAnsi="Times New Roman" w:cs="Times New Roman"/>
          <w:spacing w:val="-4"/>
          <w:sz w:val="24"/>
          <w:szCs w:val="24"/>
        </w:rPr>
        <w:t xml:space="preserve"> </w:t>
      </w:r>
      <w:r w:rsidRPr="00440E96">
        <w:rPr>
          <w:rFonts w:ascii="Times New Roman" w:eastAsia="Times New Roman" w:hAnsi="Times New Roman" w:cs="Times New Roman"/>
          <w:sz w:val="24"/>
          <w:szCs w:val="24"/>
        </w:rPr>
        <w:t>на</w:t>
      </w:r>
      <w:r w:rsidRPr="00440E96">
        <w:rPr>
          <w:rFonts w:ascii="Times New Roman" w:eastAsia="Times New Roman" w:hAnsi="Times New Roman" w:cs="Times New Roman"/>
          <w:spacing w:val="-7"/>
          <w:sz w:val="24"/>
          <w:szCs w:val="24"/>
        </w:rPr>
        <w:t xml:space="preserve"> </w:t>
      </w:r>
      <w:r w:rsidRPr="00440E96">
        <w:rPr>
          <w:rFonts w:ascii="Times New Roman" w:eastAsia="Times New Roman" w:hAnsi="Times New Roman" w:cs="Times New Roman"/>
          <w:sz w:val="24"/>
          <w:szCs w:val="24"/>
        </w:rPr>
        <w:t>здоровье.</w:t>
      </w:r>
    </w:p>
    <w:p w14:paraId="014170A4" w14:textId="59039394" w:rsidR="009A10F6" w:rsidRPr="00440E96" w:rsidRDefault="009A10F6" w:rsidP="00440E96">
      <w:pPr>
        <w:pStyle w:val="a6"/>
        <w:widowControl w:val="0"/>
        <w:numPr>
          <w:ilvl w:val="0"/>
          <w:numId w:val="47"/>
        </w:numPr>
        <w:tabs>
          <w:tab w:val="left" w:pos="709"/>
          <w:tab w:val="left" w:pos="1752"/>
        </w:tabs>
        <w:autoSpaceDE w:val="0"/>
        <w:autoSpaceDN w:val="0"/>
        <w:spacing w:after="0" w:line="240" w:lineRule="auto"/>
        <w:ind w:left="0" w:firstLine="0"/>
        <w:jc w:val="both"/>
        <w:rPr>
          <w:rFonts w:ascii="Times New Roman" w:eastAsia="Times New Roman" w:hAnsi="Times New Roman" w:cs="Times New Roman"/>
          <w:sz w:val="24"/>
          <w:szCs w:val="24"/>
        </w:rPr>
      </w:pPr>
      <w:proofErr w:type="spellStart"/>
      <w:r w:rsidRPr="00440E96">
        <w:rPr>
          <w:rFonts w:ascii="Times New Roman" w:eastAsia="Times New Roman" w:hAnsi="Times New Roman" w:cs="Times New Roman"/>
          <w:sz w:val="24"/>
          <w:szCs w:val="24"/>
        </w:rPr>
        <w:t>Лисицин</w:t>
      </w:r>
      <w:proofErr w:type="spellEnd"/>
      <w:r w:rsidRPr="00440E96">
        <w:rPr>
          <w:rFonts w:ascii="Times New Roman" w:eastAsia="Times New Roman" w:hAnsi="Times New Roman" w:cs="Times New Roman"/>
          <w:spacing w:val="-4"/>
          <w:sz w:val="24"/>
          <w:szCs w:val="24"/>
        </w:rPr>
        <w:t xml:space="preserve"> </w:t>
      </w:r>
      <w:r w:rsidRPr="00440E96">
        <w:rPr>
          <w:rFonts w:ascii="Times New Roman" w:eastAsia="Times New Roman" w:hAnsi="Times New Roman" w:cs="Times New Roman"/>
          <w:sz w:val="24"/>
          <w:szCs w:val="24"/>
        </w:rPr>
        <w:t>Ю.П.</w:t>
      </w:r>
      <w:r w:rsidRPr="00440E96">
        <w:rPr>
          <w:rFonts w:ascii="Times New Roman" w:eastAsia="Times New Roman" w:hAnsi="Times New Roman" w:cs="Times New Roman"/>
          <w:spacing w:val="-3"/>
          <w:sz w:val="24"/>
          <w:szCs w:val="24"/>
        </w:rPr>
        <w:t xml:space="preserve"> </w:t>
      </w:r>
      <w:r w:rsidRPr="00440E96">
        <w:rPr>
          <w:rFonts w:ascii="Times New Roman" w:eastAsia="Times New Roman" w:hAnsi="Times New Roman" w:cs="Times New Roman"/>
          <w:sz w:val="24"/>
          <w:szCs w:val="24"/>
        </w:rPr>
        <w:t>Слово</w:t>
      </w:r>
      <w:r w:rsidRPr="00440E96">
        <w:rPr>
          <w:rFonts w:ascii="Times New Roman" w:eastAsia="Times New Roman" w:hAnsi="Times New Roman" w:cs="Times New Roman"/>
          <w:spacing w:val="-3"/>
          <w:sz w:val="24"/>
          <w:szCs w:val="24"/>
        </w:rPr>
        <w:t xml:space="preserve"> </w:t>
      </w:r>
      <w:r w:rsidRPr="00440E96">
        <w:rPr>
          <w:rFonts w:ascii="Times New Roman" w:eastAsia="Times New Roman" w:hAnsi="Times New Roman" w:cs="Times New Roman"/>
          <w:sz w:val="24"/>
          <w:szCs w:val="24"/>
        </w:rPr>
        <w:t>о</w:t>
      </w:r>
      <w:r w:rsidRPr="00440E96">
        <w:rPr>
          <w:rFonts w:ascii="Times New Roman" w:eastAsia="Times New Roman" w:hAnsi="Times New Roman" w:cs="Times New Roman"/>
          <w:spacing w:val="-2"/>
          <w:sz w:val="24"/>
          <w:szCs w:val="24"/>
        </w:rPr>
        <w:t xml:space="preserve"> </w:t>
      </w:r>
      <w:r w:rsidRPr="00440E96">
        <w:rPr>
          <w:rFonts w:ascii="Times New Roman" w:eastAsia="Times New Roman" w:hAnsi="Times New Roman" w:cs="Times New Roman"/>
          <w:sz w:val="24"/>
          <w:szCs w:val="24"/>
        </w:rPr>
        <w:t>здоровье.</w:t>
      </w:r>
    </w:p>
    <w:p w14:paraId="468AE2E6"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p>
    <w:p w14:paraId="592F688C" w14:textId="77777777" w:rsidR="009A10F6" w:rsidRPr="00F74F22" w:rsidRDefault="009A10F6" w:rsidP="00F74F22">
      <w:pPr>
        <w:widowControl w:val="0"/>
        <w:autoSpaceDE w:val="0"/>
        <w:autoSpaceDN w:val="0"/>
        <w:spacing w:after="0" w:line="240" w:lineRule="auto"/>
        <w:ind w:firstLine="709"/>
        <w:jc w:val="both"/>
        <w:rPr>
          <w:rFonts w:ascii="Times New Roman" w:eastAsia="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8719F9" w:rsidRPr="00F3051E" w14:paraId="5754AEB9" w14:textId="77777777" w:rsidTr="004E0248">
        <w:trPr>
          <w:trHeight w:val="844"/>
        </w:trPr>
        <w:tc>
          <w:tcPr>
            <w:tcW w:w="9848" w:type="dxa"/>
            <w:shd w:val="clear" w:color="auto" w:fill="99CCFF"/>
            <w:vAlign w:val="center"/>
          </w:tcPr>
          <w:p w14:paraId="0780128F" w14:textId="3FB7CE78" w:rsidR="008719F9" w:rsidRPr="00F3051E" w:rsidRDefault="008719F9" w:rsidP="004E0248">
            <w:pPr>
              <w:spacing w:after="0" w:line="240" w:lineRule="auto"/>
              <w:jc w:val="center"/>
              <w:rPr>
                <w:rFonts w:ascii="Times New Roman" w:eastAsia="Calibri" w:hAnsi="Times New Roman" w:cs="Times New Roman"/>
                <w:b/>
                <w:bCs/>
                <w:color w:val="000000"/>
                <w:sz w:val="24"/>
                <w:szCs w:val="24"/>
                <w:lang w:val="be-BY"/>
              </w:rPr>
            </w:pPr>
            <w:r w:rsidRPr="008719F9">
              <w:rPr>
                <w:rFonts w:ascii="Times New Roman" w:eastAsia="Calibri" w:hAnsi="Times New Roman" w:cs="Times New Roman"/>
                <w:b/>
                <w:bCs/>
                <w:color w:val="000000"/>
                <w:sz w:val="24"/>
                <w:szCs w:val="24"/>
                <w:lang w:val="be-BY"/>
              </w:rPr>
              <w:t>У КРАІНЕ ЗНАКАЎ ПРЫПЫНКУ</w:t>
            </w:r>
          </w:p>
        </w:tc>
      </w:tr>
      <w:tr w:rsidR="008719F9" w:rsidRPr="00F3051E" w14:paraId="28B685A7" w14:textId="77777777" w:rsidTr="004E0248">
        <w:trPr>
          <w:trHeight w:val="995"/>
        </w:trPr>
        <w:tc>
          <w:tcPr>
            <w:tcW w:w="9848" w:type="dxa"/>
            <w:shd w:val="clear" w:color="auto" w:fill="FFCCFF"/>
            <w:vAlign w:val="center"/>
          </w:tcPr>
          <w:p w14:paraId="66BFC094" w14:textId="1FEAE823" w:rsidR="008719F9" w:rsidRPr="00F3051E" w:rsidRDefault="008719F9" w:rsidP="004E0248">
            <w:pPr>
              <w:spacing w:after="0" w:line="240" w:lineRule="auto"/>
              <w:jc w:val="both"/>
              <w:textAlignment w:val="baseline"/>
              <w:rPr>
                <w:rFonts w:ascii="Times New Roman" w:eastAsia="Times New Roman" w:hAnsi="Times New Roman" w:cs="Times New Roman"/>
                <w:color w:val="000000"/>
                <w:sz w:val="24"/>
                <w:szCs w:val="24"/>
                <w:lang w:eastAsia="ru-RU"/>
              </w:rPr>
            </w:pPr>
            <w:r w:rsidRPr="00F3051E">
              <w:rPr>
                <w:rFonts w:ascii="Times New Roman" w:eastAsia="Calibri" w:hAnsi="Times New Roman" w:cs="Times New Roman"/>
                <w:b/>
                <w:bCs/>
                <w:kern w:val="36"/>
                <w:sz w:val="24"/>
                <w:szCs w:val="24"/>
                <w:lang w:val="be-BY" w:eastAsia="ru-RU"/>
              </w:rPr>
              <w:t>Падрыхтава</w:t>
            </w:r>
            <w:r>
              <w:rPr>
                <w:rFonts w:ascii="Times New Roman" w:eastAsia="Calibri" w:hAnsi="Times New Roman" w:cs="Times New Roman"/>
                <w:b/>
                <w:bCs/>
                <w:kern w:val="36"/>
                <w:sz w:val="24"/>
                <w:szCs w:val="24"/>
                <w:lang w:val="be-BY" w:eastAsia="ru-RU"/>
              </w:rPr>
              <w:t>ў</w:t>
            </w:r>
            <w:r w:rsidRPr="00F3051E">
              <w:rPr>
                <w:rFonts w:ascii="Times New Roman" w:eastAsia="Calibri" w:hAnsi="Times New Roman" w:cs="Times New Roman"/>
                <w:b/>
                <w:bCs/>
                <w:kern w:val="36"/>
                <w:sz w:val="24"/>
                <w:szCs w:val="24"/>
                <w:lang w:eastAsia="ru-RU"/>
              </w:rPr>
              <w:t>:</w:t>
            </w:r>
            <w:r w:rsidRPr="00F3051E">
              <w:rPr>
                <w:rFonts w:ascii="Times New Roman" w:eastAsia="Calibri" w:hAnsi="Times New Roman" w:cs="Times New Roman"/>
                <w:sz w:val="24"/>
                <w:szCs w:val="24"/>
              </w:rPr>
              <w:t xml:space="preserve"> </w:t>
            </w:r>
            <w:r w:rsidR="00C631B6" w:rsidRPr="00C631B6">
              <w:rPr>
                <w:rFonts w:ascii="Times New Roman" w:eastAsia="Times New Roman" w:hAnsi="Times New Roman" w:cs="Times New Roman"/>
                <w:bCs/>
                <w:color w:val="000000"/>
                <w:sz w:val="24"/>
                <w:szCs w:val="24"/>
                <w:lang w:val="be-BY" w:eastAsia="ru-RU"/>
              </w:rPr>
              <w:t>Цешка Мацвей Уладзіміравіч</w:t>
            </w:r>
            <w:r w:rsidRPr="00F3051E">
              <w:rPr>
                <w:rFonts w:ascii="Times New Roman" w:eastAsia="Times New Roman" w:hAnsi="Times New Roman" w:cs="Times New Roman"/>
                <w:color w:val="000000"/>
                <w:sz w:val="24"/>
                <w:szCs w:val="24"/>
                <w:lang w:val="be-BY" w:eastAsia="ru-RU"/>
              </w:rPr>
              <w:t xml:space="preserve">, </w:t>
            </w:r>
            <w:r w:rsidR="00C631B6" w:rsidRPr="002D01D9">
              <w:rPr>
                <w:rFonts w:ascii="Times New Roman" w:hAnsi="Times New Roman"/>
                <w:bCs/>
                <w:sz w:val="24"/>
                <w:szCs w:val="24"/>
                <w:lang w:val="en-US"/>
              </w:rPr>
              <w:t>I</w:t>
            </w:r>
            <w:r>
              <w:rPr>
                <w:rFonts w:ascii="Times New Roman" w:eastAsia="Times New Roman" w:hAnsi="Times New Roman" w:cs="Times New Roman"/>
                <w:color w:val="000000"/>
                <w:sz w:val="24"/>
                <w:szCs w:val="24"/>
                <w:lang w:val="en-US" w:eastAsia="ru-RU"/>
              </w:rPr>
              <w:t>X</w:t>
            </w:r>
            <w:r w:rsidRPr="00F3051E">
              <w:rPr>
                <w:rFonts w:ascii="Times New Roman" w:eastAsia="Times New Roman" w:hAnsi="Times New Roman" w:cs="Times New Roman"/>
                <w:color w:val="000000"/>
                <w:sz w:val="24"/>
                <w:szCs w:val="24"/>
                <w:lang w:val="be-BY" w:eastAsia="ru-RU"/>
              </w:rPr>
              <w:t xml:space="preserve"> «</w:t>
            </w:r>
            <w:r w:rsidR="00C631B6">
              <w:rPr>
                <w:rFonts w:ascii="Times New Roman" w:eastAsia="Times New Roman" w:hAnsi="Times New Roman" w:cs="Times New Roman"/>
                <w:color w:val="000000"/>
                <w:sz w:val="24"/>
                <w:szCs w:val="24"/>
                <w:lang w:val="be-BY" w:eastAsia="ru-RU"/>
              </w:rPr>
              <w:t>В</w:t>
            </w:r>
            <w:r w:rsidRPr="00F3051E">
              <w:rPr>
                <w:rFonts w:ascii="Times New Roman" w:eastAsia="Times New Roman" w:hAnsi="Times New Roman" w:cs="Times New Roman"/>
                <w:color w:val="000000"/>
                <w:sz w:val="24"/>
                <w:szCs w:val="24"/>
                <w:lang w:val="be-BY" w:eastAsia="ru-RU"/>
              </w:rPr>
              <w:t>» клас</w:t>
            </w:r>
          </w:p>
          <w:p w14:paraId="654BD1A5" w14:textId="7F03039F" w:rsidR="008719F9" w:rsidRPr="00F3051E" w:rsidRDefault="008719F9" w:rsidP="004E0248">
            <w:pPr>
              <w:tabs>
                <w:tab w:val="left" w:pos="5040"/>
              </w:tabs>
              <w:spacing w:after="0" w:line="240" w:lineRule="auto"/>
              <w:rPr>
                <w:rFonts w:ascii="Times New Roman" w:eastAsia="Calibri" w:hAnsi="Times New Roman" w:cs="Times New Roman"/>
                <w:b/>
                <w:bCs/>
                <w:kern w:val="36"/>
                <w:sz w:val="24"/>
                <w:szCs w:val="24"/>
                <w:lang w:val="be-BY" w:eastAsia="ru-RU"/>
              </w:rPr>
            </w:pPr>
            <w:r w:rsidRPr="00F3051E">
              <w:rPr>
                <w:rFonts w:ascii="Times New Roman" w:eastAsia="Calibri" w:hAnsi="Times New Roman" w:cs="Times New Roman"/>
                <w:b/>
                <w:sz w:val="24"/>
                <w:szCs w:val="24"/>
                <w:lang w:val="be-BY"/>
              </w:rPr>
              <w:t>Кіраўнік:</w:t>
            </w:r>
            <w:r w:rsidRPr="00F3051E">
              <w:rPr>
                <w:rFonts w:ascii="Times New Roman" w:eastAsia="Calibri" w:hAnsi="Times New Roman" w:cs="Times New Roman"/>
                <w:sz w:val="24"/>
                <w:szCs w:val="24"/>
                <w:lang w:val="be-BY"/>
              </w:rPr>
              <w:t xml:space="preserve"> </w:t>
            </w:r>
            <w:r w:rsidR="00C631B6" w:rsidRPr="00C631B6">
              <w:rPr>
                <w:rFonts w:ascii="Times New Roman" w:eastAsia="Times New Roman" w:hAnsi="Times New Roman" w:cs="Times New Roman"/>
                <w:bCs/>
                <w:color w:val="000000"/>
                <w:sz w:val="24"/>
                <w:szCs w:val="24"/>
                <w:lang w:val="be-BY" w:eastAsia="ru-RU"/>
              </w:rPr>
              <w:t>Мацюта Анжэла Аляксандраўна</w:t>
            </w:r>
            <w:r w:rsidRPr="00F3051E">
              <w:rPr>
                <w:rFonts w:ascii="Times New Roman" w:eastAsia="Times New Roman" w:hAnsi="Times New Roman" w:cs="Times New Roman"/>
                <w:color w:val="000000"/>
                <w:sz w:val="24"/>
                <w:szCs w:val="24"/>
                <w:lang w:val="be-BY" w:eastAsia="ru-RU"/>
              </w:rPr>
              <w:t>, настаўнік беларускай мовы і літаратуры</w:t>
            </w:r>
          </w:p>
        </w:tc>
      </w:tr>
    </w:tbl>
    <w:p w14:paraId="3C375FAF" w14:textId="14B886E6" w:rsidR="009A10F6" w:rsidRDefault="009A10F6" w:rsidP="00C631B6">
      <w:pPr>
        <w:spacing w:after="0" w:line="240" w:lineRule="auto"/>
        <w:jc w:val="both"/>
        <w:rPr>
          <w:rFonts w:ascii="Times New Roman" w:hAnsi="Times New Roman" w:cs="Times New Roman"/>
          <w:sz w:val="24"/>
          <w:szCs w:val="24"/>
        </w:rPr>
      </w:pPr>
    </w:p>
    <w:p w14:paraId="55E59D04" w14:textId="4E3EAF1E" w:rsidR="009A10F6" w:rsidRPr="00F74F22" w:rsidRDefault="00C631B6" w:rsidP="00C631B6">
      <w:pPr>
        <w:spacing w:after="0" w:line="240" w:lineRule="auto"/>
        <w:contextualSpacing/>
        <w:jc w:val="center"/>
        <w:rPr>
          <w:rFonts w:ascii="Times New Roman" w:eastAsia="Calibri" w:hAnsi="Times New Roman" w:cs="Times New Roman"/>
          <w:b/>
          <w:sz w:val="24"/>
          <w:szCs w:val="24"/>
          <w:lang w:val="be-BY"/>
        </w:rPr>
      </w:pPr>
      <w:bookmarkStart w:id="37" w:name="_Toc129525776"/>
      <w:r w:rsidRPr="00F74F22">
        <w:rPr>
          <w:rFonts w:ascii="Times New Roman" w:eastAsia="Calibri" w:hAnsi="Times New Roman" w:cs="Times New Roman"/>
          <w:b/>
          <w:sz w:val="24"/>
          <w:szCs w:val="24"/>
          <w:lang w:val="be-BY"/>
        </w:rPr>
        <w:t>УВОДЗІНЫ</w:t>
      </w:r>
      <w:bookmarkEnd w:id="37"/>
    </w:p>
    <w:p w14:paraId="64C580C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Сёння нам цяжка ўявіць, што калісьці кнігі друкаваліся без вядомых значкоў, якія называюцца знакамі прыпынку. Яны сталі настолькі звычайныя для нас, што мы іх проста не заўважаем, а значыць, і не можам па вартасці ацаніць. А між тым знакі прыпынку жывуць сваім самастойным жыццём у мове і маюць вельмі цікавую гісторыю.</w:t>
      </w:r>
    </w:p>
    <w:p w14:paraId="07EA932A"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паўсядзённым жыцці нас акружае мноства прадметаў, з’яў, рэчаў. Мы нават рэдка задумваемся над пытаннямі: калі і як яны з’явіліся? Хто з’яўляецца іх стваральнікам і творцам? Якая гісторыя іх уваходжання ў наша жыццё і мову? Да такой звыкласці можна аднесці беларускае пісьмо, а дакладней, графічную сістэму беларускай мовы.</w:t>
      </w:r>
    </w:p>
    <w:p w14:paraId="4D1C543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Фундаментам гэтай сістэмы з’яўляюцца  літары і знакі прыпынку. На пытанне, калі ўзнік славянскі алфавіт, які ляжыць у аснове беларускай азбукі, і хто быў яго стваральнікам, многія з вас упэўнена адкажуць: славянскі алфавіт быў створаны братамі Кірылам і Мяфодзіем (863 год); у аснову беларускай азбукі была пакладзена кірыліца; штогод у верасні мы адзначаем Дзень славянскага пісьменства і друку.</w:t>
      </w:r>
    </w:p>
    <w:p w14:paraId="52D70D3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А калі з’явіліся знакі прыпынку? Як складвалася пунктуацыйная сістэма беларускай мовы? Якая гісторыя беларускай пунктуацыі? </w:t>
      </w:r>
    </w:p>
    <w:p w14:paraId="1F236F1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Мэта работы</w:t>
      </w:r>
      <w:r w:rsidRPr="00F74F22">
        <w:rPr>
          <w:rFonts w:ascii="Times New Roman" w:eastAsia="Calibri" w:hAnsi="Times New Roman" w:cs="Times New Roman"/>
          <w:sz w:val="24"/>
          <w:szCs w:val="24"/>
          <w:lang w:val="be-BY"/>
        </w:rPr>
        <w:t>: даследаванне значэння знакаў прыпынку, выяўленне іх ролі ў пісьмовай мове праз аналіз даведачнай і энцыклапедычнай літаратуры.</w:t>
      </w:r>
    </w:p>
    <w:p w14:paraId="2D68C8D3"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Задачы работы:</w:t>
      </w:r>
    </w:p>
    <w:p w14:paraId="27ED24D7" w14:textId="3E8053D6"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w:t>
      </w:r>
      <w:r w:rsidR="00440E96">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прааналізаваць гісторыю ўзнікнення знакаў прыпынку ў беларускай мове;</w:t>
      </w:r>
    </w:p>
    <w:p w14:paraId="4FAB0BF2" w14:textId="64641885"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w:t>
      </w:r>
      <w:r w:rsidR="00440E96">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апісаць прынцыпы беларускай пунктуацыі;</w:t>
      </w:r>
    </w:p>
    <w:p w14:paraId="6FF61376" w14:textId="77BA6501"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w:t>
      </w:r>
      <w:r w:rsidR="00440E96">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разгледзець правілы сучаснага ўжывання знакаў прыпынку.</w:t>
      </w:r>
    </w:p>
    <w:p w14:paraId="4E5579D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Прадмет даследавання:</w:t>
      </w:r>
      <w:r w:rsidRPr="00F74F22">
        <w:rPr>
          <w:rFonts w:ascii="Times New Roman" w:eastAsia="Calibri" w:hAnsi="Times New Roman" w:cs="Times New Roman"/>
          <w:sz w:val="24"/>
          <w:szCs w:val="24"/>
          <w:lang w:val="be-BY"/>
        </w:rPr>
        <w:t xml:space="preserve"> значэнне і функцыі знакаў прыпынку ў мове.</w:t>
      </w:r>
    </w:p>
    <w:p w14:paraId="402F531E" w14:textId="5954791B"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Аб’ект даследавання:</w:t>
      </w:r>
      <w:r w:rsidRPr="00F74F22">
        <w:rPr>
          <w:rFonts w:ascii="Times New Roman" w:eastAsia="Calibri" w:hAnsi="Times New Roman" w:cs="Times New Roman"/>
          <w:sz w:val="24"/>
          <w:szCs w:val="24"/>
          <w:lang w:val="be-BY"/>
        </w:rPr>
        <w:t xml:space="preserve"> знакі прыпынку.</w:t>
      </w:r>
    </w:p>
    <w:p w14:paraId="729479F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Гіпотэза:</w:t>
      </w:r>
      <w:r w:rsidRPr="00F74F22">
        <w:rPr>
          <w:rFonts w:ascii="Times New Roman" w:eastAsia="Calibri" w:hAnsi="Times New Roman" w:cs="Times New Roman"/>
          <w:sz w:val="24"/>
          <w:szCs w:val="24"/>
          <w:lang w:val="be-BY"/>
        </w:rPr>
        <w:t xml:space="preserve"> даказаць, што на пісьме без знакаў прыпынку абысціся нельга.</w:t>
      </w:r>
    </w:p>
    <w:p w14:paraId="4517F14A" w14:textId="18B6E404" w:rsidR="009A10F6" w:rsidRPr="00F74F22" w:rsidRDefault="009A10F6" w:rsidP="00F74F22">
      <w:pPr>
        <w:spacing w:after="0" w:line="240" w:lineRule="auto"/>
        <w:ind w:firstLine="709"/>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Тэарэтычная і практычная вартасць</w:t>
      </w:r>
    </w:p>
    <w:p w14:paraId="429087C3" w14:textId="5C18A02E"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1.</w:t>
      </w:r>
      <w:r w:rsidR="00440E96">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Вынікі нашага даследавання могуць пашырыць тэарэтычныя веды школьнікаў пра гісторыю знакаў прыпынку.</w:t>
      </w:r>
    </w:p>
    <w:p w14:paraId="3DB5228D" w14:textId="3DDAAEAE"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2.</w:t>
      </w:r>
      <w:r w:rsidR="00440E96">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Матэрыялы даследчай работы могуць быць выкарыстаны на ўроках беларускай мовы і ў пазакласнай працы.</w:t>
      </w:r>
    </w:p>
    <w:p w14:paraId="68FB457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p>
    <w:p w14:paraId="0AA53363" w14:textId="53A95194" w:rsidR="009A10F6" w:rsidRPr="00F74F22" w:rsidRDefault="00792352" w:rsidP="00792352">
      <w:pPr>
        <w:numPr>
          <w:ilvl w:val="0"/>
          <w:numId w:val="34"/>
        </w:numPr>
        <w:spacing w:after="0" w:line="240" w:lineRule="auto"/>
        <w:ind w:left="0" w:firstLine="0"/>
        <w:contextualSpacing/>
        <w:jc w:val="center"/>
        <w:rPr>
          <w:rFonts w:ascii="Times New Roman" w:eastAsia="Calibri" w:hAnsi="Times New Roman" w:cs="Times New Roman"/>
          <w:b/>
          <w:sz w:val="24"/>
          <w:szCs w:val="24"/>
          <w:lang w:val="be-BY"/>
        </w:rPr>
      </w:pPr>
      <w:bookmarkStart w:id="38" w:name="_Toc129525777"/>
      <w:r w:rsidRPr="00F74F22">
        <w:rPr>
          <w:rFonts w:ascii="Times New Roman" w:eastAsia="Calibri" w:hAnsi="Times New Roman" w:cs="Times New Roman"/>
          <w:b/>
          <w:sz w:val="24"/>
          <w:szCs w:val="24"/>
          <w:lang w:val="be-BY"/>
        </w:rPr>
        <w:lastRenderedPageBreak/>
        <w:t>ЗНАКІ ПРЫПЫНКУ</w:t>
      </w:r>
      <w:bookmarkEnd w:id="38"/>
    </w:p>
    <w:p w14:paraId="7EB11D2D" w14:textId="77777777" w:rsidR="009A10F6" w:rsidRPr="00F74F22" w:rsidRDefault="009A10F6" w:rsidP="00792352">
      <w:pPr>
        <w:numPr>
          <w:ilvl w:val="1"/>
          <w:numId w:val="35"/>
        </w:numPr>
        <w:spacing w:after="0" w:line="240" w:lineRule="auto"/>
        <w:ind w:left="0" w:firstLine="0"/>
        <w:contextualSpacing/>
        <w:jc w:val="center"/>
        <w:rPr>
          <w:rFonts w:ascii="Times New Roman" w:eastAsia="Calibri" w:hAnsi="Times New Roman" w:cs="Times New Roman"/>
          <w:b/>
          <w:sz w:val="24"/>
          <w:szCs w:val="24"/>
          <w:lang w:val="be-BY"/>
        </w:rPr>
      </w:pPr>
      <w:bookmarkStart w:id="39" w:name="_Toc129525778"/>
      <w:r w:rsidRPr="00F74F22">
        <w:rPr>
          <w:rFonts w:ascii="Times New Roman" w:eastAsia="Calibri" w:hAnsi="Times New Roman" w:cs="Times New Roman"/>
          <w:b/>
          <w:sz w:val="24"/>
          <w:szCs w:val="24"/>
          <w:lang w:val="be-BY"/>
        </w:rPr>
        <w:t>Навуковыя звесткі</w:t>
      </w:r>
      <w:bookmarkEnd w:id="39"/>
    </w:p>
    <w:p w14:paraId="6BB93ABC" w14:textId="029ADBFD"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Знакі прыпынку </w:t>
      </w:r>
      <w:r w:rsidR="00440E96" w:rsidRPr="00440E96">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гэта элементы пісьма, якія выконваюць дапаможныя функцыі падзелу сэнсавых адрэзкаў тэксту, сказа, словазлучэнняў, слоў, частак сказа, указваюць на граматычныя і лагічныя адносіны паміж словамі, эмацыйную афарбоўку мовы, закончанасць, а таксама некаторыя іншыя функцыі [1, с.</w:t>
      </w:r>
      <w:r w:rsidR="00440E96">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102].</w:t>
      </w:r>
    </w:p>
    <w:p w14:paraId="3C0F340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Знакі прыпынку сінтаксічна афармляюць тэкст, палягчаюць яго ўспрыманне і разуменне, а пры чытанні ўслых дапамагаюць  ажыццявіць  інтанацыйнае афармленне (інтанацыя, сэнсавыя паўзы, лагічныя націскі).</w:t>
      </w:r>
    </w:p>
    <w:p w14:paraId="2E4B185B" w14:textId="037B6F6A"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сучаснай беларускай мове 10 знакаў прыпынку: кропка, пытальнік, клічнік, коска, кропка з коскай, двукроп’е, працяжнік, дужкі , двукоссе , шматкроп’е.</w:t>
      </w:r>
    </w:p>
    <w:p w14:paraId="11F2168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Як відаць, спіс невялікі, аднак у кожнай з пералічаных адзінак ёсць сваё прызначэнне.</w:t>
      </w:r>
    </w:p>
    <w:p w14:paraId="0F58019B" w14:textId="77777777" w:rsidR="009A10F6" w:rsidRPr="00F74F22" w:rsidRDefault="009A10F6" w:rsidP="00792352">
      <w:pPr>
        <w:numPr>
          <w:ilvl w:val="1"/>
          <w:numId w:val="35"/>
        </w:numPr>
        <w:spacing w:after="0" w:line="240" w:lineRule="auto"/>
        <w:ind w:left="0" w:firstLine="0"/>
        <w:contextualSpacing/>
        <w:jc w:val="center"/>
        <w:rPr>
          <w:rFonts w:ascii="Times New Roman" w:eastAsia="Calibri" w:hAnsi="Times New Roman" w:cs="Times New Roman"/>
          <w:b/>
          <w:sz w:val="24"/>
          <w:szCs w:val="24"/>
          <w:lang w:val="be-BY"/>
        </w:rPr>
      </w:pPr>
      <w:bookmarkStart w:id="40" w:name="_Toc129525779"/>
      <w:r w:rsidRPr="00F74F22">
        <w:rPr>
          <w:rFonts w:ascii="Times New Roman" w:eastAsia="Calibri" w:hAnsi="Times New Roman" w:cs="Times New Roman"/>
          <w:b/>
          <w:sz w:val="24"/>
          <w:szCs w:val="24"/>
          <w:lang w:val="be-BY"/>
        </w:rPr>
        <w:t>З гісторыі ўзнікнення знакаў прыпынку</w:t>
      </w:r>
      <w:bookmarkEnd w:id="40"/>
    </w:p>
    <w:p w14:paraId="3E425DBE" w14:textId="77777777" w:rsidR="009A10F6" w:rsidRPr="00F74F22" w:rsidRDefault="009A10F6" w:rsidP="00F74F22">
      <w:pPr>
        <w:spacing w:after="0" w:line="240" w:lineRule="auto"/>
        <w:ind w:firstLine="709"/>
        <w:jc w:val="both"/>
        <w:rPr>
          <w:rFonts w:ascii="Times New Roman" w:eastAsia="Calibri" w:hAnsi="Times New Roman" w:cs="Times New Roman"/>
          <w:bCs/>
          <w:sz w:val="24"/>
          <w:szCs w:val="24"/>
          <w:lang w:val="be-BY"/>
        </w:rPr>
      </w:pPr>
      <w:r w:rsidRPr="00F74F22">
        <w:rPr>
          <w:rFonts w:ascii="Times New Roman" w:eastAsia="Calibri" w:hAnsi="Times New Roman" w:cs="Times New Roman"/>
          <w:bCs/>
          <w:sz w:val="24"/>
          <w:szCs w:val="24"/>
          <w:lang w:val="be-BY"/>
        </w:rPr>
        <w:t>Пунктуацыйнае афармленне пісьмовых тэкстаў ажыццяўлялася ўжо ў глыбокай старажытнасці. Праўда, знакаў прыпынку ў той час было мала.</w:t>
      </w:r>
    </w:p>
    <w:p w14:paraId="5DA55007" w14:textId="3D9BF37B"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Старажытныя тэксты прадстаўлялі сабой проста бесперапынны паток літар, выкладзеных у радкі без якіх-небудзь правілаў пераносу, прабелаў, пунктуацыі, дзяленняў на абзацы, сказы. Уяўляеце, наколькі цяжкім быў такі тэкст для чытання і ўспрымання. Кнігі ў той час прызначаліся толькі для вузкага кола людзей. Толькі ў 16 стагоддзі  тэкст пачынаюць дзяліць на словы.</w:t>
      </w:r>
      <w:r w:rsidR="00363001">
        <w:rPr>
          <w:rFonts w:ascii="Times New Roman" w:eastAsia="Calibri" w:hAnsi="Times New Roman" w:cs="Times New Roman"/>
          <w:sz w:val="24"/>
          <w:szCs w:val="24"/>
          <w:lang w:val="be-BY"/>
        </w:rPr>
        <w:t xml:space="preserve"> </w:t>
      </w:r>
      <w:r w:rsidRPr="00F74F22">
        <w:rPr>
          <w:rFonts w:ascii="Times New Roman" w:eastAsia="Calibri" w:hAnsi="Times New Roman" w:cs="Times New Roman"/>
          <w:sz w:val="24"/>
          <w:szCs w:val="24"/>
          <w:lang w:val="be-BY"/>
        </w:rPr>
        <w:t>Спачатку гэта рабілі невялікай кропкай у цэнтры знакавай пазіцыі, а потым кропку перасталі пісаць, пакідаючы толькі прабел. Першыя прабелы былі вельмі вузкімі і ледзь прыкметнымі, што звязана з эканоміяй бумагі. Пазней з’явіўся падзел на маленькія і загалоўныя літары, з дапамогай якіх сталі пазначаць пачатак сказаў.</w:t>
      </w:r>
    </w:p>
    <w:p w14:paraId="29FBFCD4" w14:textId="230BBA4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Пачынальнікамі ў стварэнні пунктуацыі былі старажытныя грэкі, а потым</w:t>
      </w:r>
      <w:r w:rsidR="00363001">
        <w:rPr>
          <w:rFonts w:ascii="Times New Roman" w:eastAsia="Calibri" w:hAnsi="Times New Roman" w:cs="Times New Roman"/>
          <w:sz w:val="24"/>
          <w:szCs w:val="24"/>
          <w:lang w:val="be-BY"/>
        </w:rPr>
        <w:t xml:space="preserve">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рымляне.</w:t>
      </w:r>
    </w:p>
    <w:p w14:paraId="431F1427" w14:textId="215F79A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Першым  знакам  прыпынку стала кропка, якую грэкі называлі стыгмай (</w:t>
      </w:r>
      <w:r w:rsidRPr="00F74F22">
        <w:rPr>
          <w:rFonts w:ascii="Times New Roman" w:eastAsia="Calibri" w:hAnsi="Times New Roman" w:cs="Times New Roman"/>
          <w:sz w:val="24"/>
          <w:szCs w:val="24"/>
          <w:lang w:val="en-US"/>
        </w:rPr>
        <w:t>stigma</w:t>
      </w:r>
      <w:r w:rsidRPr="00F74F22">
        <w:rPr>
          <w:rFonts w:ascii="Times New Roman" w:eastAsia="Calibri" w:hAnsi="Times New Roman" w:cs="Times New Roman"/>
          <w:sz w:val="24"/>
          <w:szCs w:val="24"/>
          <w:lang w:val="be-BY"/>
        </w:rPr>
        <w:t xml:space="preserve"> </w:t>
      </w:r>
      <w:r w:rsidR="00440E96" w:rsidRPr="00440E96">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 метка ад уколу”), рымляне – пунктам, славяне </w:t>
      </w:r>
      <w:r w:rsidR="00440E96" w:rsidRPr="00440E96">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точкай (ад дзеяслова ткнуць). У грэка-рымскай пунктуацыі больш ці менш паслядоўна ўжываліся тры знакі: кропка, коска і пытальнік (апошні меў форму сучаснай кропкі з коскай).</w:t>
      </w:r>
    </w:p>
    <w:p w14:paraId="1A54EC6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Развіццё пунктуацыі найбольш выразна акрэсліваецца з вынаходствам кнігадрукавання ў пачатку 15 стагоддзя. Калі тэксты ў кнігах афармляліся з прабельным размяшчэннем слоў, пунктуацыйным расчляненнем сказаў, выдзяленнем абзацаў. Найбольшая заслуга ў гэтай справе належыць італьянскім вучоным-гуманістам і выдаўцам Альду Мануцыю, яго сыну Паўлу і ўнуку Альду Малодшаму. Менавіта пунктуацыя, устаноўленая Мануцыямі, лічыцца першакрыніцай пунктуацыйных сістэм у розных еўрапейскіх мовах нашага часу. Беларуская пунктуацыя развівалася паводле ўзораў рускай . У 50-я гг. 20 стагоддзя пунктуацыйныя правілы былі сфармуляваны і замацаваны ў “Правілах беларускай арфаграфіі і пунктуацыі” (1959 г.), якія да апошняга часу з’яўляюцца асноўным нарматыўным дакументам.</w:t>
      </w:r>
    </w:p>
    <w:p w14:paraId="46FE8CF4" w14:textId="234C91DD"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кнізе К. Каганца “Беларускі лемантар, або Першая навука чытання” знакі прыпынку называліся так: кропка, закавыка, кропка з закавыкай, двукропе, працяжка, пытанннік, клічнік, недаказ, чужаслоў (назва дужак адсутнічае). Сістэма знакаў прыпынку ў працах Я. Лёсіка больш набліжаная да сучаснай. Там разглядаюцца правілы ўжывання наступных знакаў прыпынку: коска, двукроп’е, злучок, працяжнік, двукосьсе (двукоссе), дужкі, клічнік, пытальнік, трох-кроп’е (шматкроп’е), кропка з коскай, пункт (кропка) [2,</w:t>
      </w:r>
      <w:r w:rsidR="00440E96">
        <w:rPr>
          <w:rFonts w:ascii="Times New Roman" w:eastAsia="Calibri" w:hAnsi="Times New Roman" w:cs="Times New Roman"/>
          <w:sz w:val="24"/>
          <w:szCs w:val="24"/>
          <w:lang w:val="be-BY"/>
        </w:rPr>
        <w:t xml:space="preserve"> </w:t>
      </w:r>
      <w:r w:rsidRPr="00F74F22">
        <w:rPr>
          <w:rFonts w:ascii="Times New Roman" w:eastAsia="Calibri" w:hAnsi="Times New Roman" w:cs="Times New Roman"/>
          <w:sz w:val="24"/>
          <w:szCs w:val="24"/>
          <w:lang w:val="be-BY"/>
        </w:rPr>
        <w:t>с.</w:t>
      </w:r>
      <w:r w:rsidR="00440E96">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10]. Аднак пастаноўка знакаў прыпынку ў пісьмовых тэкстах яшчэ на працягу доўгага часу грунтавалася на рознай аснове і праводзілася ў значнай ступені адвольна і паслядоўна.</w:t>
      </w:r>
    </w:p>
    <w:p w14:paraId="2E723C71" w14:textId="4B8493F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Толькі ў 1937 годзе ”Руска </w:t>
      </w:r>
      <w:r w:rsidR="00440E96" w:rsidRPr="00440E96">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беларускі слоўнік” канчаткова замацоўвае сучасныя тэрміны: кропку, коску, кропку з коскай, двукроп’е, працяжнік, пытальнік. Клічнік, шматкроп’е, дужкі, двукоссе, якія без змен захаваліся ў праграмах па беларускай мове да сённяшняга часу [3, с.</w:t>
      </w:r>
      <w:r w:rsidR="00440E96">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60].</w:t>
      </w:r>
    </w:p>
    <w:p w14:paraId="6F857FAF" w14:textId="548FF790" w:rsidR="009A10F6" w:rsidRPr="00F74F22" w:rsidRDefault="009A10F6" w:rsidP="00792352">
      <w:pPr>
        <w:numPr>
          <w:ilvl w:val="1"/>
          <w:numId w:val="35"/>
        </w:numPr>
        <w:spacing w:after="0" w:line="240" w:lineRule="auto"/>
        <w:ind w:left="0" w:firstLine="0"/>
        <w:contextualSpacing/>
        <w:jc w:val="center"/>
        <w:rPr>
          <w:rFonts w:ascii="Times New Roman" w:eastAsia="Calibri" w:hAnsi="Times New Roman" w:cs="Times New Roman"/>
          <w:b/>
          <w:sz w:val="24"/>
          <w:szCs w:val="24"/>
          <w:lang w:val="be-BY"/>
        </w:rPr>
      </w:pPr>
      <w:bookmarkStart w:id="41" w:name="_Toc129525780"/>
      <w:r w:rsidRPr="00F74F22">
        <w:rPr>
          <w:rFonts w:ascii="Times New Roman" w:eastAsia="Calibri" w:hAnsi="Times New Roman" w:cs="Times New Roman"/>
          <w:b/>
          <w:sz w:val="24"/>
          <w:szCs w:val="24"/>
          <w:lang w:val="be-BY"/>
        </w:rPr>
        <w:t>Тыпы і функцыі знакаў прыпынку</w:t>
      </w:r>
      <w:bookmarkEnd w:id="41"/>
    </w:p>
    <w:p w14:paraId="6F804519" w14:textId="22D88E6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сучасным кірылічным пісьменстве вылучаюцца знакі прыпынку, якія выконваюць наступныя тыпы:</w:t>
      </w:r>
    </w:p>
    <w:p w14:paraId="26E7B8E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lastRenderedPageBreak/>
        <w:t>1. вылучэнне закончаных сэнсавых адрэзкаў тэксту – сказаў – з адначасовым указаннем на іх эмацыянальную афарбоўку, ступень закончанасці (кропка, пытальнік , клічнік, шматкроп’е);</w:t>
      </w:r>
    </w:p>
    <w:p w14:paraId="22AD7A9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2. указанне на адносіны паміж часткамі сказа (коска, кропка з коскай, двукроп’е, працяжнік);</w:t>
      </w:r>
    </w:p>
    <w:p w14:paraId="7445CD2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3. падзел слоў на сэнсавыя часткі (злучок);</w:t>
      </w:r>
    </w:p>
    <w:p w14:paraId="34DCFFA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4. вылучэнне простай мовы, цытат (двукоссе);</w:t>
      </w:r>
    </w:p>
    <w:p w14:paraId="1D488E7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5. указанне на пропускі тэксту (шматкроп’е);</w:t>
      </w:r>
    </w:p>
    <w:p w14:paraId="038D910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6. знакі скарачэнняў слоў (кропка, злучок).</w:t>
      </w:r>
    </w:p>
    <w:p w14:paraId="69012BF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залежнасці ад функцыі ў сказе ўсе знакі прыпынку падзяляюцца на раздзяляльныя, выдзяляльныя і поліфункцыянальныя [4, с. 20].</w:t>
      </w:r>
    </w:p>
    <w:p w14:paraId="6D011ABE" w14:textId="3B5633D0"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Раздзяляльныя знакі</w:t>
      </w:r>
      <w:r w:rsidRPr="00F74F22">
        <w:rPr>
          <w:rFonts w:ascii="Times New Roman" w:eastAsia="Calibri" w:hAnsi="Times New Roman" w:cs="Times New Roman"/>
          <w:sz w:val="24"/>
          <w:szCs w:val="24"/>
          <w:lang w:val="be-BY"/>
        </w:rPr>
        <w:t xml:space="preserve"> (кропка, пытальнік, клічнік, шматкроп’е, двукроп’е, кропка з коскай)</w:t>
      </w:r>
      <w:r w:rsidR="00363001">
        <w:rPr>
          <w:rFonts w:ascii="Times New Roman" w:eastAsia="Calibri" w:hAnsi="Times New Roman" w:cs="Times New Roman"/>
          <w:sz w:val="24"/>
          <w:szCs w:val="24"/>
          <w:lang w:val="be-BY"/>
        </w:rPr>
        <w:t xml:space="preserve">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графічныя адзінкі, якія служаць для аддзялення самастойных сказаў у межах абзаца, прэдыкатыўных частак складанага сказа: Моцны статак чарадою, а людзі грамадою. Нашто мне й клад, калі ў дзетках лад ? Прыйдзі пад вечар ты на поле і палюбуйся ім, саколе! …І гіне раса… Збожжа трэплюць: водзяць па ім малатарныя колы. Непатрэбнае ўчора, назаўтра патрэбным здаецца; неабходнае сёння губляе свой кошт неўзабаве; так букеты святочныя ператвараюцца ў смецце; а насенне чакае ў зямлі, спадзяецца на травень.</w:t>
      </w:r>
    </w:p>
    <w:p w14:paraId="5E6BCDB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Выдзяляльныя знакі</w:t>
      </w:r>
      <w:r w:rsidRPr="00F74F22">
        <w:rPr>
          <w:rFonts w:ascii="Times New Roman" w:eastAsia="Calibri" w:hAnsi="Times New Roman" w:cs="Times New Roman"/>
          <w:sz w:val="24"/>
          <w:szCs w:val="24"/>
          <w:lang w:val="be-BY"/>
        </w:rPr>
        <w:t>, або парныя (дужкі, двукоссе) знакі прыпынку-графічныя адзінкі, якія служаць для выдзялення са структуры сказа асобных яго частак (адасобленых членаў сказа, параўнальных зваротаў, звароткаў, пабочных і ўстаўных канструкцый, простай мовы) , што маюць дадатковае значэнне ў раскрыцці асноўнай думкі: Якраз здалося яму (ці можа гэта і сапраўды было), раённы начальнік вельмі нешта прыглядацца пачаў на Алену.</w:t>
      </w:r>
    </w:p>
    <w:p w14:paraId="68BF54C5" w14:textId="652144A6"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Поліфункцыянальныя знакі</w:t>
      </w:r>
      <w:r w:rsidRPr="00F74F22">
        <w:rPr>
          <w:rFonts w:ascii="Times New Roman" w:eastAsia="Calibri" w:hAnsi="Times New Roman" w:cs="Times New Roman"/>
          <w:sz w:val="24"/>
          <w:szCs w:val="24"/>
          <w:lang w:val="be-BY"/>
        </w:rPr>
        <w:t xml:space="preserve"> прыпынку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графічныя адзінкі, якія ў залежнасці ад умоў іх выкарыстання могуць выконваць функцыі і раздзяляльных і выдзяляльных знакаў: працяжнік, коска: Мы табой ганарымся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і плачам. Здалёк відна зямля бацькоў, матуль, дзе песня б’ецца перапёлкай шэрай. Пры раздзяленні ці выдзяленні слоў, сказаў, розныя знакі прыпынку могуць спалучацца. Пры збегу знакаў прыпынку ў адных выпадках ўжываюцца абодва знакі, у іншых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толькі адзін з іх. Сумяшчаюцца, утвараючы спалучэнне знакаў прыпынку, коска з працяжнікам, а таксама пытальнік, клічнік, кропка, шматкроп’е з працяжнікам: Дзень добры, інтэрнат,</w:t>
      </w:r>
      <w:r w:rsidR="00363001">
        <w:rPr>
          <w:rFonts w:ascii="Times New Roman" w:eastAsia="Calibri" w:hAnsi="Times New Roman" w:cs="Times New Roman"/>
          <w:sz w:val="24"/>
          <w:szCs w:val="24"/>
          <w:lang w:val="be-BY"/>
        </w:rPr>
        <w:t xml:space="preserve">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стары знаёмы, Вясёлая студэнцкая зямля.</w:t>
      </w:r>
    </w:p>
    <w:p w14:paraId="0F23F65E" w14:textId="54ADCD4B"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 xml:space="preserve">Нарматыўны знак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гэта разнавіднасць знака прыпынку, які абавязкова рэгулюецца пунктуацыйным правілам. Напрыклад, коска паміж аднароднымі членамі сказа, двукроп’е і працяжнік пры аднародных членах сказа з абагульняльным словам і многае іншае: Размяклы, працяты вадою снег гурбінамі папоўз з саламяных стрэх, трывожным шэптам парушаючы цішыню. Варыянтны знак прыпынку - гэта разнавіднасць знака прыпынку, які можа замяняцца іншым, але таксама рэгулюецца пунктуацыйным правілам.</w:t>
      </w:r>
      <w:r w:rsidR="00363001">
        <w:rPr>
          <w:rFonts w:ascii="Times New Roman" w:eastAsia="Calibri" w:hAnsi="Times New Roman" w:cs="Times New Roman"/>
          <w:sz w:val="24"/>
          <w:szCs w:val="24"/>
          <w:lang w:val="be-BY"/>
        </w:rPr>
        <w:t xml:space="preserve"> </w:t>
      </w:r>
      <w:r w:rsidRPr="00F74F22">
        <w:rPr>
          <w:rFonts w:ascii="Times New Roman" w:eastAsia="Calibri" w:hAnsi="Times New Roman" w:cs="Times New Roman"/>
          <w:sz w:val="24"/>
          <w:szCs w:val="24"/>
          <w:lang w:val="be-BY"/>
        </w:rPr>
        <w:t>Такія знакі прыпынку сустракаюцца ў бяззлучнікавых сказах з прычынна-выніковымі адносінамі, дзе па-рознаму можна ўспрыняць сэнсавыя адносіны паміж часткамі: Я чалавек паслухмяны: звычка старага салдата.</w:t>
      </w:r>
    </w:p>
    <w:p w14:paraId="71AF1DBB" w14:textId="750E7B8A"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b/>
          <w:sz w:val="24"/>
          <w:szCs w:val="24"/>
          <w:lang w:val="be-BY"/>
        </w:rPr>
        <w:t xml:space="preserve">Аўтарскі знак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гэта разнавіднасць знака прыпынку, які не рэгулюецца пунктуацыйным правілам, а яго пастаноўка звязана са стылістыкай мастацкага тэксту. Так, напрыклад, пры непрывычным выкарыстанні працяжніка, пунктуацыя становіцца выразным сродкам: Хто ўладарыць, той ударыць раптам</w:t>
      </w:r>
      <w:r w:rsidR="00363001">
        <w:rPr>
          <w:rFonts w:ascii="Times New Roman" w:eastAsia="Calibri" w:hAnsi="Times New Roman" w:cs="Times New Roman"/>
          <w:sz w:val="24"/>
          <w:szCs w:val="24"/>
          <w:lang w:val="be-BY"/>
        </w:rPr>
        <w:t xml:space="preserve">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па надзеі, па душы жывой.</w:t>
      </w:r>
    </w:p>
    <w:p w14:paraId="661487DE"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Амаль усе знакі прыпынку мнагазначныя. І таму натуральна, што дзесяці простых і пяці састаўных знакаў прыпынку дастаткова для таго, каб дакладна перадаваць на пісьме сэнсавыя, граматычныя і інтанацыйныя асаблівасці любога выказвання. Спынімся больш падрабязна на кожным з іх.</w:t>
      </w:r>
    </w:p>
    <w:p w14:paraId="3CAD3015"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Кропка</w:t>
      </w:r>
    </w:p>
    <w:p w14:paraId="5B1A66B3" w14:textId="3B191E70"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Найстаражытнейшым знакам з’яўляецца кропка. Яна сустракаецца ўжо ў помніках старажытнарускай пісьменнасці. Аднак яе ўжыванне ў той перыяд адрознівалася ад сучаснага: па-першае, яно не было рэгламентавана; па-другое, кропка ставілася не ўнізе на радку, а вышэй </w:t>
      </w:r>
      <w:r w:rsidRPr="00F74F22">
        <w:rPr>
          <w:rFonts w:ascii="Times New Roman" w:eastAsia="Calibri" w:hAnsi="Times New Roman" w:cs="Times New Roman"/>
          <w:sz w:val="24"/>
          <w:szCs w:val="24"/>
          <w:lang w:val="be-BY"/>
        </w:rPr>
        <w:lastRenderedPageBreak/>
        <w:t xml:space="preserve">пасярод яго; таму яе па праву можна лічыць родапачынальніцай пунктуацыі. Невыпадкова гэта слова ўвайшло ў назвы такіх знакаў, як кропка з коскай, двукроп’е, шматкроп’е. Пытальнік у 15 стагоддзі называўся кропка пытальная, клічнік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кропка здзіўлення. У граматыках 16 стагоддзя вучэнне аб знаках прыпынку называлася “вучэннем пра сілу кропак”. Розныя спалучэнні кропак ужываліся пераважна ў канцы абзацаў, у загалоўках як своеасаблівы арнамент. А якое сучаснае значэнне мае гэты знак?</w:t>
      </w:r>
    </w:p>
    <w:p w14:paraId="1EE2CF66" w14:textId="5D132BB3"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Кропка</w:t>
      </w:r>
      <w:r w:rsidRPr="00F74F22">
        <w:rPr>
          <w:rFonts w:ascii="Times New Roman" w:eastAsia="Calibri" w:hAnsi="Times New Roman" w:cs="Times New Roman"/>
          <w:b/>
          <w:bCs/>
          <w:sz w:val="24"/>
          <w:szCs w:val="24"/>
          <w:lang w:val="be-BY"/>
        </w:rPr>
        <w:t xml:space="preserve">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знак прыпынку, які выкарыстоўваецца на пісьме для абазначэння:</w:t>
      </w:r>
    </w:p>
    <w:p w14:paraId="7E3B44E2"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закончанай думкі:</w:t>
      </w:r>
    </w:p>
    <w:p w14:paraId="42CE813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Прыклад 1: Бэз расцвітаў якраз у час нашых школьных экзаменаў.</w:t>
      </w:r>
    </w:p>
    <w:p w14:paraId="07402993" w14:textId="5DE84EB2"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Прыклад 2: Я іду гуляць.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закончаная прапанова.</w:t>
      </w:r>
    </w:p>
    <w:p w14:paraId="438792EA"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кароткай формы слоў і выразаў:</w:t>
      </w:r>
    </w:p>
    <w:p w14:paraId="431C02C9" w14:textId="1D02FAAD"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Прыклад 1: “ да н.э.”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да нашай эры</w:t>
      </w:r>
    </w:p>
    <w:p w14:paraId="24A3A27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Прыклад 2: “скар.” – скарочана</w:t>
      </w:r>
    </w:p>
    <w:p w14:paraId="349BEFEB"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утварэнне іншых знакаў прыпынку:</w:t>
      </w:r>
    </w:p>
    <w:p w14:paraId="5D4FD18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Прыклад 1: “…” – шматкроп’е</w:t>
      </w:r>
    </w:p>
    <w:p w14:paraId="5A26FD7D" w14:textId="03582B9D"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Прыклад 2: “:”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двукроп’е</w:t>
      </w:r>
    </w:p>
    <w:p w14:paraId="24D79A80" w14:textId="2C76BC73"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Прыклад 3: “;”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кропка з коскай.</w:t>
      </w:r>
    </w:p>
    <w:p w14:paraId="7E4EDE2A"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спасылках пры ўказанні на крыніцу цытаты:</w:t>
      </w:r>
    </w:p>
    <w:p w14:paraId="32ADDDE8" w14:textId="0EFB7FA8"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Напрыклад: Традыцыйная абраднасць – гэта спрадвечная крыніца народнай памяці, часцінка нашага духоўнага жыцця (У. Сысоў. “З крыніц спрадвечных”)</w:t>
      </w:r>
    </w:p>
    <w:p w14:paraId="5326CF71"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Коска</w:t>
      </w:r>
    </w:p>
    <w:p w14:paraId="12F10ACE" w14:textId="23FBD3DD"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Найбольш распаўсюджаным знакам прыпынку ў мове з’яўляецца коска. У “Тлумачальным слоўніку” сказана: знак прыпынку (,), які раздзяляе словы, групу слоў і сказы</w:t>
      </w:r>
      <w:r w:rsidRPr="00F74F22">
        <w:rPr>
          <w:rFonts w:ascii="Times New Roman" w:eastAsia="Calibri" w:hAnsi="Times New Roman" w:cs="Times New Roman"/>
          <w:sz w:val="24"/>
          <w:szCs w:val="24"/>
        </w:rPr>
        <w:t xml:space="preserve"> [5</w:t>
      </w:r>
      <w:r w:rsidRPr="00F74F22">
        <w:rPr>
          <w:rFonts w:ascii="Times New Roman" w:eastAsia="Calibri" w:hAnsi="Times New Roman" w:cs="Times New Roman"/>
          <w:sz w:val="24"/>
          <w:szCs w:val="24"/>
          <w:lang w:val="be-BY"/>
        </w:rPr>
        <w:t>, с.</w:t>
      </w:r>
      <w:r w:rsidR="00363001">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45</w:t>
      </w:r>
      <w:r w:rsidRPr="00F74F22">
        <w:rPr>
          <w:rFonts w:ascii="Times New Roman" w:eastAsia="Calibri" w:hAnsi="Times New Roman" w:cs="Times New Roman"/>
          <w:sz w:val="24"/>
          <w:szCs w:val="24"/>
        </w:rPr>
        <w:t>]</w:t>
      </w:r>
      <w:r w:rsidR="00363001">
        <w:rPr>
          <w:rFonts w:ascii="Times New Roman" w:eastAsia="Calibri" w:hAnsi="Times New Roman" w:cs="Times New Roman"/>
          <w:sz w:val="24"/>
          <w:szCs w:val="24"/>
          <w:lang w:val="be-BY"/>
        </w:rPr>
        <w:t>.</w:t>
      </w:r>
    </w:p>
    <w:p w14:paraId="443831C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Коска ставіцца:</w:t>
      </w:r>
    </w:p>
    <w:p w14:paraId="3AD9F722"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паміж аднароднымі членамі сказа.</w:t>
      </w:r>
    </w:p>
    <w:p w14:paraId="56EA9F67"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Я сядзеў ля акна, пазіраў на вуліцу.</w:t>
      </w:r>
    </w:p>
    <w:p w14:paraId="01F21A46"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паміж часткамі складанага сказа.</w:t>
      </w:r>
    </w:p>
    <w:p w14:paraId="3FE69977"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 небе праплыла хмурынка, і па полі прабегла пасмачка ценю.</w:t>
      </w:r>
    </w:p>
    <w:p w14:paraId="0C9A4041"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паміж словамі, якія паўтараюцца.</w:t>
      </w:r>
    </w:p>
    <w:p w14:paraId="149FB5D0"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Нічога, нічога, я не прамокла.</w:t>
      </w:r>
    </w:p>
    <w:p w14:paraId="4E0EA8E1" w14:textId="1DC3F9B0"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пасля сцвярджальных і адмоўных слоў</w:t>
      </w:r>
      <w:r w:rsidR="00363001">
        <w:rPr>
          <w:rFonts w:ascii="Times New Roman" w:eastAsia="Calibri" w:hAnsi="Times New Roman" w:cs="Times New Roman"/>
          <w:sz w:val="24"/>
          <w:szCs w:val="24"/>
          <w:lang w:val="be-BY"/>
        </w:rPr>
        <w:t xml:space="preserve"> </w:t>
      </w:r>
      <w:r w:rsidR="00363001" w:rsidRPr="00F74F22">
        <w:rPr>
          <w:rFonts w:ascii="Times New Roman" w:eastAsia="Times New Roman" w:hAnsi="Times New Roman" w:cs="Times New Roman"/>
          <w:color w:val="181818"/>
          <w:sz w:val="24"/>
          <w:szCs w:val="24"/>
          <w:lang w:eastAsia="ru-RU"/>
        </w:rPr>
        <w:t>–</w:t>
      </w:r>
      <w:r w:rsidR="00363001">
        <w:rPr>
          <w:rFonts w:ascii="Times New Roman" w:eastAsia="Times New Roman" w:hAnsi="Times New Roman" w:cs="Times New Roman"/>
          <w:color w:val="181818"/>
          <w:sz w:val="24"/>
          <w:szCs w:val="24"/>
          <w:lang w:eastAsia="ru-RU"/>
        </w:rPr>
        <w:t xml:space="preserve"> </w:t>
      </w:r>
      <w:r w:rsidRPr="00F74F22">
        <w:rPr>
          <w:rFonts w:ascii="Times New Roman" w:eastAsia="Calibri" w:hAnsi="Times New Roman" w:cs="Times New Roman"/>
          <w:sz w:val="24"/>
          <w:szCs w:val="24"/>
          <w:lang w:val="be-BY"/>
        </w:rPr>
        <w:t>сказаў.</w:t>
      </w:r>
    </w:p>
    <w:p w14:paraId="2371A20C"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Так, я сёння ж паеду да маці.</w:t>
      </w:r>
    </w:p>
    <w:p w14:paraId="596265D3" w14:textId="77777777" w:rsidR="009A10F6" w:rsidRPr="00F74F22" w:rsidRDefault="009A10F6" w:rsidP="00F74F22">
      <w:pPr>
        <w:tabs>
          <w:tab w:val="left" w:pos="720"/>
        </w:tabs>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Не, не хачу я з ім сустракацца.</w:t>
      </w:r>
    </w:p>
    <w:p w14:paraId="2EE923B9"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адасобленых членах сказа.</w:t>
      </w:r>
    </w:p>
    <w:p w14:paraId="410C4267"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Паветра, напоенае пахамі хвоі, навісла шызаватай смугой.</w:t>
      </w:r>
    </w:p>
    <w:p w14:paraId="0E5C4D3A"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параўнальных зваротах.</w:t>
      </w:r>
    </w:p>
    <w:p w14:paraId="060B5B74"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Упалі першыя буйныя кроплі дажджу і, нібыта крупінкі жывога срэбра, задрыжалі і пакаціліся па дарожным пыле.</w:t>
      </w:r>
    </w:p>
    <w:p w14:paraId="7CC01926"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выклічніках, зваротках, пабочных канструкцыях.</w:t>
      </w:r>
    </w:p>
    <w:p w14:paraId="7091C6DB"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Ну, бывайце, шчаслівай вам дарогі.</w:t>
      </w:r>
    </w:p>
    <w:p w14:paraId="2386A9BC"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Ты ляці, маё слова, праз палі і лясы, прывітайся з краінай маёй дарагою.</w:t>
      </w:r>
    </w:p>
    <w:p w14:paraId="002A539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Размова, аднак, не клеілася.</w:t>
      </w:r>
    </w:p>
    <w:p w14:paraId="72D657FE"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Шматкроп’е</w:t>
      </w:r>
    </w:p>
    <w:p w14:paraId="23FAA0B1" w14:textId="024EA9E9"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Знак шматкроп’е пад назвай “знак спыняльны” адзначаецца ў 1831 годзе ў граматыцы А. Х. Васткова, хоць яго ўжыванне сустракаецца ў практыцы значна раней. У “Тлумачальным слоўніку” падаецца наступнае тлумачэнне: “Шматкроп’е - знак прыпынку, які ўжываецца для абазначэння незакончанасці або спынення выказвання, а таксама пропускаў у тэксце [6, с.</w:t>
      </w:r>
      <w:r w:rsidR="00363001">
        <w:rPr>
          <w:rFonts w:ascii="Times New Roman" w:eastAsia="Calibri" w:hAnsi="Times New Roman" w:cs="Times New Roman"/>
          <w:sz w:val="24"/>
          <w:szCs w:val="24"/>
          <w:lang w:val="be-BY"/>
        </w:rPr>
        <w:t> </w:t>
      </w:r>
      <w:r w:rsidRPr="00F74F22">
        <w:rPr>
          <w:rFonts w:ascii="Times New Roman" w:eastAsia="Calibri" w:hAnsi="Times New Roman" w:cs="Times New Roman"/>
          <w:sz w:val="24"/>
          <w:szCs w:val="24"/>
          <w:lang w:val="be-BY"/>
        </w:rPr>
        <w:t>70].</w:t>
      </w:r>
    </w:p>
    <w:p w14:paraId="60F35A13"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Шматкроп’е ставіцца:</w:t>
      </w:r>
    </w:p>
    <w:p w14:paraId="72D37872"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канцы апавядальнага сказа, які не закончаны граматычна.</w:t>
      </w:r>
    </w:p>
    <w:p w14:paraId="35C09CAF"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Бачыш, калі ты наважыў, то я…</w:t>
      </w:r>
    </w:p>
    <w:p w14:paraId="3947B560"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lastRenderedPageBreak/>
        <w:t>у канцы апавядальнага сказа, які закончаны граматычна, але не мае закончанага інтанацыйнага афармлення.</w:t>
      </w:r>
    </w:p>
    <w:p w14:paraId="0F05E883" w14:textId="615D169D"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А жонка Сямёна Захаравіча драмала ў кабінцы, схіліўшыся галавой на плячо, і ёй увесь час мроіліся грыбы, грыбы, грыбы…</w:t>
      </w:r>
    </w:p>
    <w:p w14:paraId="70B5ABC0"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пасля асобных слоў і спалучэнняў слоў, якія выступаюць у ролі сказа, калі ім надаецца важнае значэнне.</w:t>
      </w:r>
    </w:p>
    <w:p w14:paraId="048ACD81"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А  потым папрашуся ў камандзіроўку… Напішу нарыс… Харошы нарыс…</w:t>
      </w:r>
    </w:p>
    <w:p w14:paraId="5BFA7EF1"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перарывах у сказе, якія абумоўлены не будовай сказа, а неабходнасцю перадаць не зусім звязнае маўленне або паўзы ў рэпліках.</w:t>
      </w:r>
    </w:p>
    <w:p w14:paraId="33E4BC6B"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“Проста… ну… проста я хацеў папытацца, што ён табе такое вясёлае расказваў…”</w:t>
      </w:r>
    </w:p>
    <w:p w14:paraId="691D18AE"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паміж абзацамі (у канцы папярэдняга або ў пачатку наступнага) пры нечаканай змене плана апавядання.</w:t>
      </w:r>
    </w:p>
    <w:p w14:paraId="1C48B3D0"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Раніцою, ледзь пачынала віднець, увосень і зімою будзілі нас маткі: на камінку гарэў агонь і закіпаў на трыножцы чыгунок з бульбай…</w:t>
      </w:r>
    </w:p>
    <w:p w14:paraId="2C26FBEB"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І дагэтуль да самых малых драбніц помню я дарогі, па якіх хадзілі мы ў школу.</w:t>
      </w:r>
    </w:p>
    <w:p w14:paraId="6E9B398A"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афармленні цытат: у пачатку, у сярэдзіне, у канцы , калі неабходна паказаць пропуск слоў.</w:t>
      </w:r>
    </w:p>
    <w:p w14:paraId="53FB54CC" w14:textId="78BB4B15"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“…Каб мець нацыянальную паэзію,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пісаў Ю. Барташэвіч,</w:t>
      </w:r>
      <w:r w:rsidR="00363001">
        <w:rPr>
          <w:rFonts w:ascii="Times New Roman" w:eastAsia="Calibri" w:hAnsi="Times New Roman" w:cs="Times New Roman"/>
          <w:sz w:val="24"/>
          <w:szCs w:val="24"/>
          <w:lang w:val="be-BY"/>
        </w:rPr>
        <w:t xml:space="preserve">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трэба спачатку выкупаць яе ў вясковай песні, бо толькі ў гэтай песні ёсць элементы першародныя…”</w:t>
      </w:r>
    </w:p>
    <w:p w14:paraId="6BF10513"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Кропка з коскай</w:t>
      </w:r>
    </w:p>
    <w:p w14:paraId="185CAA7B" w14:textId="1797C494"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Кропка з коскай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аддзяляльны няпарны знак прыпынку. Ён упершыню ўведзены італьянскім друкаром  Альда Мануцыя. Пры якіх умовах ставіцца кропка з коскай:</w:t>
      </w:r>
    </w:p>
    <w:p w14:paraId="3604FED6"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паміж развітымі аднароднымі членамі сказа.</w:t>
      </w:r>
    </w:p>
    <w:p w14:paraId="78B11C86" w14:textId="1486D791"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Хлопец злёгку задрыжаў і ўзяў скрыпку паслухмяна; струны звонкія наладзіў, раз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другі смычком правёў і аддаўся ўвесь абладзе, чарам струнных галасоў.</w:t>
      </w:r>
    </w:p>
    <w:p w14:paraId="3DA03724"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паміж часткамі складаных сказаў усіх тыпаў.</w:t>
      </w:r>
    </w:p>
    <w:p w14:paraId="467040A9"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Тым часам сонца выйшла ўгору і з безгранічнага прастору шырокай плынню агнявою на зямлю шчодраю рукою лье бляск гарачы і яскравы; і вянуць скошаныя травы, і выглядаюць нудна палі.</w:t>
      </w:r>
    </w:p>
    <w:p w14:paraId="5B6D7267"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паміж рознымі пералічэннямі.</w:t>
      </w:r>
    </w:p>
    <w:p w14:paraId="10CABF8C"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Паводле папярэдніх даных, рух усіх трох спадарожнікаў адбываецца па блізкіх арбітах з пачатковымі параметрамі:</w:t>
      </w:r>
    </w:p>
    <w:p w14:paraId="4D232770"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Перыяд абарачэння 95,2 мінуты;</w:t>
      </w:r>
    </w:p>
    <w:p w14:paraId="58ACDBC3"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Максімальная адлегласць ад паверхні Зямлі 876 кіламетраў.</w:t>
      </w:r>
    </w:p>
    <w:p w14:paraId="7A77AD24"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Двукроп’е</w:t>
      </w:r>
    </w:p>
    <w:p w14:paraId="5C3A2E18"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Двукроп’е (:) як раздзяляльны знак пачынае ўжывацца з канца 16 стагоддзя. Ён згадваецца ў граматыках Лаўрэнція Зізанія, Мілецыя Сматрыцкага.</w:t>
      </w:r>
    </w:p>
    <w:p w14:paraId="3F073DD6"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Двукроп’е ставіцца:</w:t>
      </w:r>
    </w:p>
    <w:p w14:paraId="13DC22E5"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простым сказе пасля абагульняльнага слова перад аднароднымі членамі.</w:t>
      </w:r>
    </w:p>
    <w:p w14:paraId="7F337119"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Наогул яе [настаўніцу] любілі ўсе: вучні, настаўнікі, калгаснікі.</w:t>
      </w:r>
    </w:p>
    <w:p w14:paraId="7386B7FA"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бяззлучнікавых складаных сказах.</w:t>
      </w:r>
    </w:p>
    <w:p w14:paraId="124CE13E"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Яна дамаглася свайго: сталовая ўжо красавалася жоўтай страхою.</w:t>
      </w:r>
    </w:p>
    <w:p w14:paraId="2A69BEE6"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пасля слоў аўтара перад простай мовай.</w:t>
      </w:r>
    </w:p>
    <w:p w14:paraId="35CD39F3"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Ціха шэпчуць за парканам дзеці: “Вунь новая настаўніца ідзе.”</w:t>
      </w:r>
    </w:p>
    <w:p w14:paraId="1D34E231"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перад цытатамі, якія ўводзяцца словамі аўтара.</w:t>
      </w:r>
    </w:p>
    <w:p w14:paraId="038EB8E4"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Пытальнік</w:t>
      </w:r>
    </w:p>
    <w:p w14:paraId="1557AB24"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Пытальнік сустракаецца ў друкаваных кнігах з 16 стагоддзя. Аднак для выражэння пытання ён замацоўваецца значна пазней, толькі ў 18 стагоддзі. Напісанне знака паходзіць ад лацінскіх літар </w:t>
      </w:r>
      <w:r w:rsidRPr="00F74F22">
        <w:rPr>
          <w:rFonts w:ascii="Times New Roman" w:eastAsia="Calibri" w:hAnsi="Times New Roman" w:cs="Times New Roman"/>
          <w:sz w:val="24"/>
          <w:szCs w:val="24"/>
          <w:lang w:val="en-US"/>
        </w:rPr>
        <w:t>g</w:t>
      </w:r>
      <w:r w:rsidRPr="00F74F22">
        <w:rPr>
          <w:rFonts w:ascii="Times New Roman" w:eastAsia="Calibri" w:hAnsi="Times New Roman" w:cs="Times New Roman"/>
          <w:sz w:val="24"/>
          <w:szCs w:val="24"/>
          <w:lang w:val="be-BY"/>
        </w:rPr>
        <w:t xml:space="preserve"> і </w:t>
      </w:r>
      <w:r w:rsidRPr="00F74F22">
        <w:rPr>
          <w:rFonts w:ascii="Times New Roman" w:eastAsia="Calibri" w:hAnsi="Times New Roman" w:cs="Times New Roman"/>
          <w:sz w:val="24"/>
          <w:szCs w:val="24"/>
          <w:lang w:val="en-US"/>
        </w:rPr>
        <w:t>o</w:t>
      </w:r>
      <w:r w:rsidRPr="00F74F22">
        <w:rPr>
          <w:rFonts w:ascii="Times New Roman" w:eastAsia="Calibri" w:hAnsi="Times New Roman" w:cs="Times New Roman"/>
          <w:sz w:val="24"/>
          <w:szCs w:val="24"/>
          <w:lang w:val="be-BY"/>
        </w:rPr>
        <w:t xml:space="preserve">. Першапачаткова пісалі </w:t>
      </w:r>
      <w:r w:rsidRPr="00F74F22">
        <w:rPr>
          <w:rFonts w:ascii="Times New Roman" w:eastAsia="Calibri" w:hAnsi="Times New Roman" w:cs="Times New Roman"/>
          <w:sz w:val="24"/>
          <w:szCs w:val="24"/>
          <w:lang w:val="en-US"/>
        </w:rPr>
        <w:t>g</w:t>
      </w:r>
      <w:r w:rsidRPr="00F74F22">
        <w:rPr>
          <w:rFonts w:ascii="Times New Roman" w:eastAsia="Calibri" w:hAnsi="Times New Roman" w:cs="Times New Roman"/>
          <w:sz w:val="24"/>
          <w:szCs w:val="24"/>
          <w:lang w:val="be-BY"/>
        </w:rPr>
        <w:t xml:space="preserve"> над </w:t>
      </w:r>
      <w:r w:rsidRPr="00F74F22">
        <w:rPr>
          <w:rFonts w:ascii="Times New Roman" w:eastAsia="Calibri" w:hAnsi="Times New Roman" w:cs="Times New Roman"/>
          <w:sz w:val="24"/>
          <w:szCs w:val="24"/>
          <w:lang w:val="en-US"/>
        </w:rPr>
        <w:t>o</w:t>
      </w:r>
      <w:r w:rsidRPr="00F74F22">
        <w:rPr>
          <w:rFonts w:ascii="Times New Roman" w:eastAsia="Calibri" w:hAnsi="Times New Roman" w:cs="Times New Roman"/>
          <w:sz w:val="24"/>
          <w:szCs w:val="24"/>
          <w:lang w:val="be-BY"/>
        </w:rPr>
        <w:t>, якія затым трансфармаваліся ў сучаснае напісанне. Калі пішам пытальнік:</w:t>
      </w:r>
    </w:p>
    <w:p w14:paraId="5F4D5347"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канцы пытальных сказаў.</w:t>
      </w:r>
    </w:p>
    <w:p w14:paraId="3480A469"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Хіба свет не без добрых людзей?</w:t>
      </w:r>
    </w:p>
    <w:p w14:paraId="46300CE9"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lastRenderedPageBreak/>
        <w:t>у канцы складаназалежнага сказа, калі пытанне выражана ў галоўнай частцы або ва ўсім сказе.</w:t>
      </w:r>
    </w:p>
    <w:p w14:paraId="3C6C2C66"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Толькі што ты паробіш з душой, калі ў ёй, як вясновыя кветкі, прабіліся вершы?</w:t>
      </w:r>
    </w:p>
    <w:p w14:paraId="1CF01229"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канцы складаназлучанага і бяззлучнікавага сказа, калі пытанне выражана ў кожнай яго частцы або толькі ў апошняй.</w:t>
      </w:r>
    </w:p>
    <w:p w14:paraId="40F55ED9"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Выпадковыя гэтыя здарэнні ці яны звязаны паміж сабой?</w:t>
      </w:r>
    </w:p>
    <w:p w14:paraId="20448E44"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Вось толькі пытанне: як рана ён пойдзе ў дарогу?</w:t>
      </w:r>
    </w:p>
    <w:p w14:paraId="01127B9B"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Клічнік</w:t>
      </w:r>
    </w:p>
    <w:p w14:paraId="3D1CA5ED"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Клічнік – знак прыпынку, які ставіцца ў канцы сказа для выражэння здзіўлення, прызыву, моцнага пачуцця, хвалявання. Ставіцца гэты знак прыпынку ў:</w:t>
      </w:r>
    </w:p>
    <w:p w14:paraId="0F164CEB"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канцы клічных сказаў.</w:t>
      </w:r>
    </w:p>
    <w:p w14:paraId="65918DD0"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Ох, як даўно я думаў аб гэтай сустрэчы!</w:t>
      </w:r>
    </w:p>
    <w:p w14:paraId="1BFA587B"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канцы пабуджальных сказаў.</w:t>
      </w:r>
    </w:p>
    <w:p w14:paraId="6E211A15"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О, ляціце, журавы, ляціце сваёй млечнай дарогай, вясёлай і шумнай, бы крыгаход!</w:t>
      </w:r>
    </w:p>
    <w:p w14:paraId="06F288B3"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пасля зваротка, які стаіць у пачатку сказа і вымаўляецца з клічнай інтанацыяй.</w:t>
      </w:r>
    </w:p>
    <w:p w14:paraId="2172F240"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Зямля Беларусі! Вачамі азёр глядзіш ты ў празрыстыя высі нябёс…</w:t>
      </w:r>
    </w:p>
    <w:p w14:paraId="51C45611"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Працяжнік</w:t>
      </w:r>
    </w:p>
    <w:p w14:paraId="7426BBB0"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Працяжнік – адзін са знакаў прыпынку, які ўжываецца ў многіх мовах. Першапачаткова знак называўся “рыса”, а слова “працяжнік” сустракаецца з пачатку 1820-х гадоў. Працяжнік ставіцца:</w:t>
      </w:r>
    </w:p>
    <w:p w14:paraId="0CFB5643"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паміж дзейнікам і выказнікам, якія выражаны назоўнікам у форме назоўнага склону або інфінітывам дзеяслова.</w:t>
      </w:r>
    </w:p>
    <w:p w14:paraId="2128FD9E"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Мая сабака-сапраўдны сябар.</w:t>
      </w:r>
    </w:p>
    <w:p w14:paraId="3C964F7F"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пасля аднародных членаў сказа перад абагульняльным словам.</w:t>
      </w:r>
    </w:p>
    <w:p w14:paraId="6D747E58" w14:textId="2809C6B1"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Парэчку, агрэст, маліну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усе ягады паспела паспрабаваць  Ірынка гэтым летам.</w:t>
      </w:r>
    </w:p>
    <w:p w14:paraId="291FF38D"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развітым прыдатку.</w:t>
      </w:r>
    </w:p>
    <w:p w14:paraId="49CF2C2F" w14:textId="10911D62"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Над ціхай Свіслаччу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ракой зара вясенняя ірдзіцца.</w:t>
      </w:r>
    </w:p>
    <w:p w14:paraId="2BDED740"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для выдзялення ўстаўных канструкцый.</w:t>
      </w:r>
    </w:p>
    <w:p w14:paraId="1EF4735D" w14:textId="5401AB10"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Аднойчы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гэта было ў канцы лета- мы выпадкова сустрэліся .</w:t>
      </w:r>
    </w:p>
    <w:p w14:paraId="22FA8AB5"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пропускаў членаў сказа.</w:t>
      </w:r>
    </w:p>
    <w:p w14:paraId="00A80605" w14:textId="4D10656E"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На доле – ягаднік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чарнічнік, рэдкія астраўкі маладога зялёнага верасу…</w:t>
      </w:r>
    </w:p>
    <w:p w14:paraId="48FB8D23" w14:textId="0D0B62C0"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у бяззлучнікавых складаных сказах пры выражэнні прычынна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выніковых адносін.</w:t>
      </w:r>
    </w:p>
    <w:p w14:paraId="75624EB4" w14:textId="01282D61"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Схлусіш сёння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не павераць і заўтра.</w:t>
      </w:r>
    </w:p>
    <w:p w14:paraId="577256A3"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афармленні простай мовы і цытат перад словамі аўтара</w:t>
      </w:r>
    </w:p>
    <w:p w14:paraId="58727FCF" w14:textId="66DC3810"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“Я заўтра прыйду ў школу”, </w:t>
      </w:r>
      <w:r w:rsidR="00363001" w:rsidRPr="00F74F22">
        <w:rPr>
          <w:rFonts w:ascii="Times New Roman" w:eastAsia="Times New Roman" w:hAnsi="Times New Roman" w:cs="Times New Roman"/>
          <w:color w:val="181818"/>
          <w:sz w:val="24"/>
          <w:szCs w:val="24"/>
          <w:lang w:eastAsia="ru-RU"/>
        </w:rPr>
        <w:t>–</w:t>
      </w:r>
      <w:r w:rsidRPr="00F74F22">
        <w:rPr>
          <w:rFonts w:ascii="Times New Roman" w:eastAsia="Calibri" w:hAnsi="Times New Roman" w:cs="Times New Roman"/>
          <w:sz w:val="24"/>
          <w:szCs w:val="24"/>
          <w:lang w:val="be-BY"/>
        </w:rPr>
        <w:t xml:space="preserve"> сказаў Сяргей.</w:t>
      </w:r>
    </w:p>
    <w:p w14:paraId="3B9E04D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пры рэпліках у дыялогу.</w:t>
      </w:r>
    </w:p>
    <w:p w14:paraId="382B6685"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Ты куда ідзеш , мядзведзь?</w:t>
      </w:r>
    </w:p>
    <w:p w14:paraId="7408D6AD"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Ды на пчолак паглядзець.</w:t>
      </w:r>
    </w:p>
    <w:p w14:paraId="1220AD4D"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А чаму нясеш бачок?</w:t>
      </w:r>
    </w:p>
    <w:p w14:paraId="0AA51F98"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Каб павесіць на сучок.</w:t>
      </w:r>
    </w:p>
    <w:p w14:paraId="7BB9BBAB"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Дужкі</w:t>
      </w:r>
    </w:p>
    <w:p w14:paraId="1F618AD4"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Дужкі ( ), { }, [ ] сустракаюцца ў помніках 16 стагоддзя. Раней гэты знак называўся “ёмістым”. Дужкі ставяцца пры афармленні ўстаўных канструкцый і цытат (у частцы спасылак): У руках у яго вялікая галка камякоў (бульбяной кашы).</w:t>
      </w:r>
    </w:p>
    <w:p w14:paraId="7C17BCA8"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r w:rsidRPr="00F74F22">
        <w:rPr>
          <w:rFonts w:ascii="Times New Roman" w:eastAsia="Calibri" w:hAnsi="Times New Roman" w:cs="Times New Roman"/>
          <w:b/>
          <w:sz w:val="24"/>
          <w:szCs w:val="24"/>
          <w:lang w:val="be-BY"/>
        </w:rPr>
        <w:t>Двукоссе</w:t>
      </w:r>
    </w:p>
    <w:p w14:paraId="35AD6A79"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Слова “двукоссе” ў значэнні нотнага знака сустракаецца ў 16 стагоддзі, але ў значэнні знака прыпынку стала ўжывацца толькі ў канцы 18 стагоддзя.</w:t>
      </w:r>
    </w:p>
    <w:p w14:paraId="58DA7E18" w14:textId="333DD138"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Навукоўцы лічаць, што паходжанне гэтага слова не да канца зразумела. Супастаўленне з украінскай назвай “лапкі” дае магчымасць выказаць здагадку, што яно ўтворана ад дзеяслова кавыкаць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“клыпаць”. У рускіх дыялектах кавыш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“качаня”; каўка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“жаба”. Такім чынам, двукоссе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“сляды ад качыных або жабіных лапак”, “закавычка”. Двукоссе выкарыстоўваецца:</w:t>
      </w:r>
    </w:p>
    <w:p w14:paraId="51244C43"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lastRenderedPageBreak/>
        <w:t>для выдзялення простай мовы і цытат.</w:t>
      </w:r>
    </w:p>
    <w:p w14:paraId="788E959B"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Пасланцы народныя сказалі: “Адной сям’ёю жыць народ наш будзе ад гэтых пор на вечныя вякі”.</w:t>
      </w:r>
    </w:p>
    <w:p w14:paraId="110E5166"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напісанні слоў і словазлучэнняў, ужытых з іранічным значэннем.</w:t>
      </w:r>
    </w:p>
    <w:p w14:paraId="6D5573B8"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“Высокае начальства” спачатку прыслала мне падзяку, што добра вучыў дзяцей у школе.</w:t>
      </w:r>
    </w:p>
    <w:p w14:paraId="0245467E"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пры напісанні назваў газет, часопісаў, кніг, прадпрыемстваў, гасцініц, караблёў і інш .</w:t>
      </w:r>
    </w:p>
    <w:p w14:paraId="36AE11F0"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Паэму “Новая зямля” напісаў вядомы беларускі паэт Якуб Колас.</w:t>
      </w:r>
    </w:p>
    <w:p w14:paraId="4EF2E693"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Такім чынам, да пачатку 19 стагоддзя ў пунктуацыйнай сістэме былі ўсе знакі прыпынку, якія ўжываюцца і ў наш час. Аднак пастаноўка знакаў прыпынку ў пісьмовых тэкстах яшчэ на працягу доўгага часу грунтавалася на рознай аснове і праводзілася ў значнай ступені адвольна і паслядоўна. Толькі ў 20 стагоддзі былі канчаткова вызначаны прынцыпы, якія ляжаць у аснове сучаснай пунктуацыі, і ўстаноўлены правілы ўжывання кожнага знака прыпынку.</w:t>
      </w:r>
    </w:p>
    <w:p w14:paraId="60CF2661" w14:textId="6BFC8C8D" w:rsidR="009A10F6" w:rsidRPr="00F74F22" w:rsidRDefault="00792352" w:rsidP="00792352">
      <w:pPr>
        <w:numPr>
          <w:ilvl w:val="0"/>
          <w:numId w:val="35"/>
        </w:numPr>
        <w:spacing w:after="0" w:line="240" w:lineRule="auto"/>
        <w:ind w:left="0" w:firstLine="0"/>
        <w:contextualSpacing/>
        <w:jc w:val="center"/>
        <w:rPr>
          <w:rFonts w:ascii="Times New Roman" w:eastAsia="Calibri" w:hAnsi="Times New Roman" w:cs="Times New Roman"/>
          <w:b/>
          <w:bCs/>
          <w:sz w:val="24"/>
          <w:szCs w:val="24"/>
          <w:lang w:val="be-BY"/>
        </w:rPr>
      </w:pPr>
      <w:bookmarkStart w:id="42" w:name="_Toc129525781"/>
      <w:r w:rsidRPr="00F74F22">
        <w:rPr>
          <w:rFonts w:ascii="Times New Roman" w:eastAsia="Calibri" w:hAnsi="Times New Roman" w:cs="Times New Roman"/>
          <w:b/>
          <w:bCs/>
          <w:sz w:val="24"/>
          <w:szCs w:val="24"/>
          <w:lang w:val="be-BY"/>
        </w:rPr>
        <w:t>ПУНКТУАЦЫЯ І ІНТЭРНЭТ</w:t>
      </w:r>
      <w:bookmarkEnd w:id="42"/>
    </w:p>
    <w:p w14:paraId="06003487" w14:textId="77777777" w:rsidR="009A10F6" w:rsidRPr="00F74F22" w:rsidRDefault="009A10F6" w:rsidP="00792352">
      <w:pPr>
        <w:numPr>
          <w:ilvl w:val="1"/>
          <w:numId w:val="35"/>
        </w:numPr>
        <w:spacing w:after="0" w:line="240" w:lineRule="auto"/>
        <w:ind w:left="0" w:firstLine="0"/>
        <w:contextualSpacing/>
        <w:jc w:val="center"/>
        <w:rPr>
          <w:rFonts w:ascii="Times New Roman" w:eastAsia="Calibri" w:hAnsi="Times New Roman" w:cs="Times New Roman"/>
          <w:b/>
          <w:sz w:val="24"/>
          <w:szCs w:val="24"/>
          <w:lang w:val="be-BY"/>
        </w:rPr>
      </w:pPr>
      <w:bookmarkStart w:id="43" w:name="_Toc129525782"/>
      <w:r w:rsidRPr="00F74F22">
        <w:rPr>
          <w:rFonts w:ascii="Times New Roman" w:eastAsia="Calibri" w:hAnsi="Times New Roman" w:cs="Times New Roman"/>
          <w:b/>
          <w:sz w:val="24"/>
          <w:szCs w:val="24"/>
          <w:lang w:val="be-BY"/>
        </w:rPr>
        <w:t>Выкарыстанне знакаў прыпынку ў інтэрнэт-перапісцы</w:t>
      </w:r>
      <w:bookmarkEnd w:id="43"/>
    </w:p>
    <w:p w14:paraId="50EBD7FD"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Ставіць ці не ставіць знакі прыпынку: вось у чым пытанне! Што адбываецца са знакамі прыпынку ў інтэрнэт-перапісцы?</w:t>
      </w:r>
    </w:p>
    <w:p w14:paraId="02C9E08D" w14:textId="2D0B2B4A"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інтэрнэт-чатах людзі мала карыстаюцца знакамі прыпынку. Тыя, хто пішуць, імкнуцца мець зносіны хутка, ім няма калі думаць пра гэта. Чаму гэта так адбываецца? Адказ вельмі просты: моладзь вельмі мала чытае, пагэтаму знакі прыпынку ў іх скарачаюцца. На жаль, гэта існуе і ў нашым вучнёўскім асяроддзі. Было праведзена анкетаванне вучняў 5-11 класаў. Можна зрабіць выснову, што большасць вучняў (40%) зусім не карыстаюцца знакамі прыпынку пры перапісцы, бо гэта ім не патрэбна, каб хутчэй напісаць тэкст. Толькі некаторыя вучні (10%) ўжываюць знакі прыпынку, таму што лічаць: тэкст, які яны пішуць, будзе незразумелы астатнім.  Але граматнасць павінна быць на першым месцы, каб правільна напісаць і данесці інфармацыю да кожнага чалавека. Яшчэ я заўважаю, што знакі прыпынку часцей сустракаюцца ў тэкстах, створаных дарослымі  людзьмі. Яны больш уважліва падыходзяць да напісання  неабходнай інфармацыі.</w:t>
      </w:r>
    </w:p>
    <w:p w14:paraId="15B83A52" w14:textId="724CB8B2" w:rsidR="009A10F6" w:rsidRPr="00F74F22" w:rsidRDefault="009A10F6" w:rsidP="00792352">
      <w:pPr>
        <w:numPr>
          <w:ilvl w:val="1"/>
          <w:numId w:val="35"/>
        </w:numPr>
        <w:spacing w:after="0" w:line="240" w:lineRule="auto"/>
        <w:ind w:left="0" w:firstLine="0"/>
        <w:contextualSpacing/>
        <w:jc w:val="center"/>
        <w:rPr>
          <w:rFonts w:ascii="Times New Roman" w:eastAsia="Calibri" w:hAnsi="Times New Roman" w:cs="Times New Roman"/>
          <w:b/>
          <w:sz w:val="24"/>
          <w:szCs w:val="24"/>
          <w:lang w:val="be-BY"/>
        </w:rPr>
      </w:pPr>
      <w:bookmarkStart w:id="44" w:name="_Toc129525783"/>
      <w:r w:rsidRPr="00F74F22">
        <w:rPr>
          <w:rFonts w:ascii="Times New Roman" w:eastAsia="Calibri" w:hAnsi="Times New Roman" w:cs="Times New Roman"/>
          <w:b/>
          <w:sz w:val="24"/>
          <w:szCs w:val="24"/>
          <w:lang w:val="be-BY"/>
        </w:rPr>
        <w:t xml:space="preserve">Смайлік </w:t>
      </w:r>
      <w:r w:rsidR="00363001" w:rsidRPr="00363001">
        <w:rPr>
          <w:rFonts w:ascii="Times New Roman" w:eastAsia="Times New Roman" w:hAnsi="Times New Roman" w:cs="Times New Roman"/>
          <w:b/>
          <w:bCs/>
          <w:color w:val="181818"/>
          <w:sz w:val="24"/>
          <w:szCs w:val="24"/>
          <w:lang w:eastAsia="ru-RU"/>
        </w:rPr>
        <w:t>–</w:t>
      </w:r>
      <w:r w:rsidRPr="00F74F22">
        <w:rPr>
          <w:rFonts w:ascii="Times New Roman" w:eastAsia="Calibri" w:hAnsi="Times New Roman" w:cs="Times New Roman"/>
          <w:b/>
          <w:sz w:val="24"/>
          <w:szCs w:val="24"/>
          <w:lang w:val="be-BY"/>
        </w:rPr>
        <w:t xml:space="preserve"> гэта знак прыпынку?</w:t>
      </w:r>
      <w:bookmarkEnd w:id="44"/>
    </w:p>
    <w:p w14:paraId="57A21F00" w14:textId="0348AC06"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У ходзе даследавання я заўважыў цікавую асаблівасць: у апошні час да знакаў прыпынку вяртаецца іх першапачатковае прызначэнне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з’яўляюцца камбінацыі знакаў прыпынку, якія адзначаюць эмоцыі.</w:t>
      </w:r>
    </w:p>
    <w:p w14:paraId="018C3139" w14:textId="036A391D"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Гэта ўсім знаёмыя смайлікі :-) і другія. На сайце </w:t>
      </w:r>
      <w:proofErr w:type="spellStart"/>
      <w:r w:rsidRPr="00F74F22">
        <w:rPr>
          <w:rFonts w:ascii="Times New Roman" w:eastAsia="Calibri" w:hAnsi="Times New Roman" w:cs="Times New Roman"/>
          <w:sz w:val="24"/>
          <w:szCs w:val="24"/>
          <w:lang w:val="en-US"/>
        </w:rPr>
        <w:t>lingvoforum</w:t>
      </w:r>
      <w:proofErr w:type="spellEnd"/>
      <w:r w:rsidRPr="00F74F22">
        <w:rPr>
          <w:rFonts w:ascii="Times New Roman" w:eastAsia="Calibri" w:hAnsi="Times New Roman" w:cs="Times New Roman"/>
          <w:sz w:val="24"/>
          <w:szCs w:val="24"/>
          <w:lang w:val="be-BY"/>
        </w:rPr>
        <w:t xml:space="preserve"> абмяркоўвалася пытанне: “Ці лічыць смайлік знакам прыпынку?” Шэраг карыстальнікаў адказалі сцвярджальна, некаторыя былі супраць і патлумачылі, што пры хуткай перапісцы не хочацца ставіць кропку. Ды і не глядзіцца яна. Натуральна, што гаворка ідзе не аб сучаснай літаратурнай мове, а пра інтэрнэт-варыянт мовы з выкарыстаннем розных піктаграм. Дакладна ўстанавіць, хто прыдумаў смайл, самы вясёлы і жыццярадасны сімвал  інтэрнэту, наўрад ці магчыма. Так як многія прэтэндуюць на аўтарства. З этымалагічнага пункту гледжання ўсё ясна : “</w:t>
      </w:r>
      <w:r w:rsidRPr="00F74F22">
        <w:rPr>
          <w:rFonts w:ascii="Times New Roman" w:eastAsia="Calibri" w:hAnsi="Times New Roman" w:cs="Times New Roman"/>
          <w:sz w:val="24"/>
          <w:szCs w:val="24"/>
          <w:lang w:val="en-US"/>
        </w:rPr>
        <w:t>smile</w:t>
      </w:r>
      <w:r w:rsidRPr="00F74F22">
        <w:rPr>
          <w:rFonts w:ascii="Times New Roman" w:eastAsia="Calibri" w:hAnsi="Times New Roman" w:cs="Times New Roman"/>
          <w:sz w:val="24"/>
          <w:szCs w:val="24"/>
          <w:lang w:val="be-BY"/>
        </w:rPr>
        <w:t xml:space="preserve"> “ па</w:t>
      </w:r>
      <w:r w:rsidR="00363001">
        <w:rPr>
          <w:rFonts w:ascii="Times New Roman" w:eastAsia="Calibri" w:hAnsi="Times New Roman" w:cs="Times New Roman"/>
          <w:sz w:val="24"/>
          <w:szCs w:val="24"/>
          <w:lang w:val="be-BY"/>
        </w:rPr>
        <w:t>-</w:t>
      </w:r>
      <w:r w:rsidRPr="00F74F22">
        <w:rPr>
          <w:rFonts w:ascii="Times New Roman" w:eastAsia="Calibri" w:hAnsi="Times New Roman" w:cs="Times New Roman"/>
          <w:sz w:val="24"/>
          <w:szCs w:val="24"/>
          <w:lang w:val="be-BY"/>
        </w:rPr>
        <w:t>англійску “ўсмешка”.</w:t>
      </w:r>
    </w:p>
    <w:p w14:paraId="7A491299"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Смайлікі з вялікай хуткасцю распаўсюджваюцца па свеце. Зайдзіце на любы чат, і вы ўбачыце, што палова інфармацыі перадаецца з дапамогай гэтых значкоў.</w:t>
      </w:r>
    </w:p>
    <w:p w14:paraId="605B6EF1"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Па ўсім відаць, што смайлікі з’яўляюцца не новай пунктуацыяй, як думаюць некаторыя, а самастойнымі семантычнымі адзінкамі. Тым не менш, у смайлікаў вызначана значэнне і здольнасць трансляваць інфармацыю.</w:t>
      </w:r>
    </w:p>
    <w:p w14:paraId="2EBC0691" w14:textId="1A235A86"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Інакш кажучы, смайлік </w:t>
      </w:r>
      <w:r w:rsidR="00363001" w:rsidRPr="00363001">
        <w:rPr>
          <w:rFonts w:ascii="Times New Roman" w:eastAsia="Times New Roman" w:hAnsi="Times New Roman" w:cs="Times New Roman"/>
          <w:color w:val="181818"/>
          <w:sz w:val="24"/>
          <w:szCs w:val="24"/>
          <w:lang w:val="be-BY" w:eastAsia="ru-RU"/>
        </w:rPr>
        <w:t>–</w:t>
      </w:r>
      <w:r w:rsidRPr="00F74F22">
        <w:rPr>
          <w:rFonts w:ascii="Times New Roman" w:eastAsia="Calibri" w:hAnsi="Times New Roman" w:cs="Times New Roman"/>
          <w:sz w:val="24"/>
          <w:szCs w:val="24"/>
          <w:lang w:val="be-BY"/>
        </w:rPr>
        <w:t xml:space="preserve"> гэта схематычны малюнак чалавечай асобы, які выкарыстоўваецца ў электронных лістах для выражэння эмоцый.</w:t>
      </w:r>
    </w:p>
    <w:p w14:paraId="7E54BB8B"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Найбольш папулярнымі з’яўляюцца:</w:t>
      </w:r>
    </w:p>
    <w:p w14:paraId="13ABBFA8" w14:textId="77777777" w:rsidR="009A10F6" w:rsidRPr="00F74F22" w:rsidRDefault="009A10F6" w:rsidP="00F74F22">
      <w:pPr>
        <w:numPr>
          <w:ilvl w:val="0"/>
          <w:numId w:val="33"/>
        </w:numPr>
        <w:spacing w:after="0" w:line="240" w:lineRule="auto"/>
        <w:ind w:left="0"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усмешка,  :-))) рогат, -:0 пазяхаць , -(- лёгкі сум, -((- моцны сум.</w:t>
      </w:r>
    </w:p>
    <w:p w14:paraId="3EE442C2"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Значыць, смайлік не з’яўляецца знакам прыпынку. Ён складаецца з іх.</w:t>
      </w:r>
    </w:p>
    <w:p w14:paraId="55E1E531"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p>
    <w:p w14:paraId="635DB225" w14:textId="21C50192" w:rsidR="009A10F6" w:rsidRPr="00F74F22" w:rsidRDefault="00792352" w:rsidP="00792352">
      <w:pPr>
        <w:keepNext/>
        <w:keepLines/>
        <w:spacing w:after="0" w:line="240" w:lineRule="auto"/>
        <w:jc w:val="center"/>
        <w:rPr>
          <w:rFonts w:ascii="Times New Roman" w:eastAsia="Times New Roman" w:hAnsi="Times New Roman" w:cs="Times New Roman"/>
          <w:b/>
          <w:sz w:val="24"/>
          <w:szCs w:val="24"/>
          <w:lang w:val="be-BY"/>
        </w:rPr>
      </w:pPr>
      <w:bookmarkStart w:id="45" w:name="_Toc129525784"/>
      <w:r w:rsidRPr="00F74F22">
        <w:rPr>
          <w:rFonts w:ascii="Times New Roman" w:eastAsia="Times New Roman" w:hAnsi="Times New Roman" w:cs="Times New Roman"/>
          <w:b/>
          <w:sz w:val="24"/>
          <w:szCs w:val="24"/>
          <w:lang w:val="be-BY"/>
        </w:rPr>
        <w:t>ЗАКЛЮЧЭННЕ</w:t>
      </w:r>
      <w:bookmarkEnd w:id="45"/>
    </w:p>
    <w:p w14:paraId="1C882AC8"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У сваёй працы я прааналізаваў значэнне і ролю знакаў прыпынку, выявіў наступнае:</w:t>
      </w:r>
    </w:p>
    <w:p w14:paraId="2EDDFF5E"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1. Знакі прыпынку ўтвараюць цэнтр пунктуацыйнай сістэмы.</w:t>
      </w:r>
    </w:p>
    <w:p w14:paraId="159A8248"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2. Знакі прыпынку дапамагаюць больш поўна і дакладна выказаць  сэнс пісьмовай мовы.</w:t>
      </w:r>
    </w:p>
    <w:p w14:paraId="6384C26B"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3. Адсутнасць знакаў прыпынку ў некаторых выпадках абцяжарвае разуменне тэксту, таму расстаноўка знакаў на пісьме неабходная.</w:t>
      </w:r>
    </w:p>
    <w:p w14:paraId="772380E6"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4. З’яўленне камп’ютарнай перапіскі і размоўных зносін без непасрэднага кантакту выклікала патрэбнасць у пісьмовай перадачы эмоцый, жэстаў і мімікі, што паспрыяла ўзнікненню смайлаў.</w:t>
      </w:r>
    </w:p>
    <w:p w14:paraId="2814E554"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5. Смайлік не з’яўляецца знакам прыпынку.</w:t>
      </w:r>
    </w:p>
    <w:p w14:paraId="44AE7F0A"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 xml:space="preserve">6. Знакі прыпынку- гэта залог інтэлектуальнага развіцця чалавека. </w:t>
      </w:r>
    </w:p>
    <w:p w14:paraId="754C6CF5"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7. Без уменння ставіць знакі прыпынку немагчыма авалодаць  мовай у цэлым. Таму так важна ведаць пуктуацыю – сукупнасць правіл пастаноўкі знакаў прыпынку ў пісьмовым тэксце.</w:t>
      </w:r>
    </w:p>
    <w:p w14:paraId="0FFCFA67"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Сапраўды , на пісьме без знакаў прыпынку абысціся нельга, таму што яны з’яўляюцца падмуркам граматнасці кожнага чалавека.</w:t>
      </w:r>
    </w:p>
    <w:p w14:paraId="771EFD95"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r w:rsidRPr="00F74F22">
        <w:rPr>
          <w:rFonts w:ascii="Times New Roman" w:eastAsia="Calibri" w:hAnsi="Times New Roman" w:cs="Times New Roman"/>
          <w:sz w:val="24"/>
          <w:szCs w:val="24"/>
          <w:lang w:val="be-BY"/>
        </w:rPr>
        <w:t>Дадзенае даследаване можна выкарыстаць у практычных мэтах, напрыклад, пры падрыхтоўцы дакладаў да ўрокаў беларускай мовы.</w:t>
      </w:r>
    </w:p>
    <w:p w14:paraId="138E4742"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p>
    <w:p w14:paraId="2A765278" w14:textId="77777777" w:rsidR="009A10F6" w:rsidRPr="00F74F22" w:rsidRDefault="009A10F6" w:rsidP="00F74F22">
      <w:pPr>
        <w:spacing w:after="0" w:line="240" w:lineRule="auto"/>
        <w:ind w:firstLine="709"/>
        <w:contextualSpacing/>
        <w:jc w:val="both"/>
        <w:rPr>
          <w:rFonts w:ascii="Times New Roman" w:eastAsia="Calibri" w:hAnsi="Times New Roman" w:cs="Times New Roman"/>
          <w:sz w:val="24"/>
          <w:szCs w:val="24"/>
          <w:lang w:val="be-BY"/>
        </w:rPr>
      </w:pPr>
    </w:p>
    <w:p w14:paraId="184699E4" w14:textId="1CC6CAA9" w:rsidR="009A10F6" w:rsidRPr="00F74F22" w:rsidRDefault="00792352" w:rsidP="00792352">
      <w:pPr>
        <w:spacing w:after="0" w:line="240" w:lineRule="auto"/>
        <w:contextualSpacing/>
        <w:jc w:val="center"/>
        <w:rPr>
          <w:rFonts w:ascii="Times New Roman" w:eastAsia="Calibri" w:hAnsi="Times New Roman" w:cs="Times New Roman"/>
          <w:b/>
          <w:sz w:val="24"/>
          <w:szCs w:val="24"/>
          <w:lang w:val="be-BY"/>
        </w:rPr>
      </w:pPr>
      <w:bookmarkStart w:id="46" w:name="_Toc129525785"/>
      <w:r w:rsidRPr="00F74F22">
        <w:rPr>
          <w:rFonts w:ascii="Times New Roman" w:eastAsia="Calibri" w:hAnsi="Times New Roman" w:cs="Times New Roman"/>
          <w:b/>
          <w:sz w:val="24"/>
          <w:szCs w:val="24"/>
          <w:lang w:val="be-BY"/>
        </w:rPr>
        <w:t>СПІС ЛІТАРАТУРЫ</w:t>
      </w:r>
      <w:bookmarkEnd w:id="46"/>
    </w:p>
    <w:p w14:paraId="678A8090" w14:textId="7867DFEC" w:rsidR="009A10F6" w:rsidRPr="00363001" w:rsidRDefault="009A10F6" w:rsidP="00363001">
      <w:pPr>
        <w:pStyle w:val="a6"/>
        <w:numPr>
          <w:ilvl w:val="0"/>
          <w:numId w:val="49"/>
        </w:numPr>
        <w:spacing w:after="0" w:line="240" w:lineRule="auto"/>
        <w:ind w:left="0" w:hanging="11"/>
        <w:jc w:val="both"/>
        <w:rPr>
          <w:rFonts w:ascii="Times New Roman" w:eastAsia="Calibri" w:hAnsi="Times New Roman" w:cs="Times New Roman"/>
          <w:sz w:val="24"/>
          <w:szCs w:val="24"/>
          <w:lang w:val="be-BY"/>
        </w:rPr>
      </w:pPr>
      <w:r w:rsidRPr="00363001">
        <w:rPr>
          <w:rFonts w:ascii="Times New Roman" w:eastAsia="Calibri" w:hAnsi="Times New Roman" w:cs="Times New Roman"/>
          <w:sz w:val="24"/>
          <w:szCs w:val="24"/>
          <w:lang w:val="be-BY"/>
        </w:rPr>
        <w:t>Беларуская энцыклапедыя : У 18 т. Т.7: Застаўка- Кантата / Рэдкал.: Г.П. Пашкоў і інш.</w:t>
      </w:r>
      <w:r w:rsidR="00363001">
        <w:rPr>
          <w:rFonts w:ascii="Times New Roman" w:eastAsia="Calibri" w:hAnsi="Times New Roman" w:cs="Times New Roman"/>
          <w:sz w:val="24"/>
          <w:szCs w:val="24"/>
          <w:lang w:val="be-BY"/>
        </w:rPr>
        <w:t xml:space="preserve"> </w:t>
      </w:r>
      <w:r w:rsidR="00363001" w:rsidRPr="00363001">
        <w:rPr>
          <w:rFonts w:ascii="Times New Roman" w:eastAsia="Times New Roman" w:hAnsi="Times New Roman" w:cs="Times New Roman"/>
          <w:color w:val="181818"/>
          <w:sz w:val="24"/>
          <w:szCs w:val="24"/>
          <w:lang w:val="be-BY" w:eastAsia="ru-RU"/>
        </w:rPr>
        <w:t>–</w:t>
      </w:r>
      <w:r w:rsidR="00363001">
        <w:rPr>
          <w:rFonts w:ascii="Times New Roman" w:eastAsia="Times New Roman" w:hAnsi="Times New Roman" w:cs="Times New Roman"/>
          <w:color w:val="181818"/>
          <w:sz w:val="24"/>
          <w:szCs w:val="24"/>
          <w:lang w:val="be-BY" w:eastAsia="ru-RU"/>
        </w:rPr>
        <w:t xml:space="preserve"> </w:t>
      </w:r>
      <w:r w:rsidRPr="00363001">
        <w:rPr>
          <w:rFonts w:ascii="Times New Roman" w:eastAsia="Calibri" w:hAnsi="Times New Roman" w:cs="Times New Roman"/>
          <w:sz w:val="24"/>
          <w:szCs w:val="24"/>
          <w:lang w:val="be-BY"/>
        </w:rPr>
        <w:t>Мн.: БелЭн. , 1999.- с.102.: іл.</w:t>
      </w:r>
      <w:r w:rsidRPr="00363001">
        <w:rPr>
          <w:rFonts w:ascii="Times New Roman" w:eastAsia="Calibri" w:hAnsi="Times New Roman" w:cs="Times New Roman"/>
          <w:sz w:val="24"/>
          <w:szCs w:val="24"/>
          <w:lang w:val="en-US"/>
        </w:rPr>
        <w:t>ISBN</w:t>
      </w:r>
      <w:r w:rsidRPr="00363001">
        <w:rPr>
          <w:rFonts w:ascii="Times New Roman" w:eastAsia="Calibri" w:hAnsi="Times New Roman" w:cs="Times New Roman"/>
          <w:sz w:val="24"/>
          <w:szCs w:val="24"/>
          <w:lang w:val="be-BY"/>
        </w:rPr>
        <w:t xml:space="preserve"> 985-11-0279</w:t>
      </w:r>
    </w:p>
    <w:p w14:paraId="4773121E" w14:textId="5EF03C50" w:rsidR="009A10F6" w:rsidRPr="00363001" w:rsidRDefault="009A10F6" w:rsidP="00363001">
      <w:pPr>
        <w:pStyle w:val="a6"/>
        <w:numPr>
          <w:ilvl w:val="0"/>
          <w:numId w:val="49"/>
        </w:numPr>
        <w:spacing w:after="0" w:line="240" w:lineRule="auto"/>
        <w:ind w:left="0" w:hanging="11"/>
        <w:jc w:val="both"/>
        <w:rPr>
          <w:rFonts w:ascii="Times New Roman" w:eastAsia="Calibri" w:hAnsi="Times New Roman" w:cs="Times New Roman"/>
          <w:sz w:val="24"/>
          <w:szCs w:val="24"/>
          <w:lang w:val="be-BY"/>
        </w:rPr>
      </w:pPr>
      <w:r w:rsidRPr="00363001">
        <w:rPr>
          <w:rFonts w:ascii="Times New Roman" w:eastAsia="Calibri" w:hAnsi="Times New Roman" w:cs="Times New Roman"/>
          <w:sz w:val="24"/>
          <w:szCs w:val="24"/>
          <w:lang w:val="be-BY"/>
        </w:rPr>
        <w:t xml:space="preserve">Электронная энцыклапедыя: </w:t>
      </w:r>
      <w:r w:rsidRPr="00363001">
        <w:rPr>
          <w:rFonts w:ascii="Times New Roman" w:eastAsia="Calibri" w:hAnsi="Times New Roman" w:cs="Times New Roman"/>
          <w:sz w:val="24"/>
          <w:szCs w:val="24"/>
          <w:lang w:val="en-US"/>
        </w:rPr>
        <w:t>http</w:t>
      </w:r>
      <w:r w:rsidRPr="00363001">
        <w:rPr>
          <w:rFonts w:ascii="Times New Roman" w:eastAsia="Calibri" w:hAnsi="Times New Roman" w:cs="Times New Roman"/>
          <w:sz w:val="24"/>
          <w:szCs w:val="24"/>
          <w:lang w:val="be-BY"/>
        </w:rPr>
        <w:t>//</w:t>
      </w:r>
      <w:r w:rsidRPr="00363001">
        <w:rPr>
          <w:rFonts w:ascii="Times New Roman" w:eastAsia="Calibri" w:hAnsi="Times New Roman" w:cs="Times New Roman"/>
          <w:sz w:val="24"/>
          <w:szCs w:val="24"/>
          <w:lang w:val="en-US"/>
        </w:rPr>
        <w:t>ru</w:t>
      </w:r>
      <w:r w:rsidRPr="00363001">
        <w:rPr>
          <w:rFonts w:ascii="Times New Roman" w:eastAsia="Calibri" w:hAnsi="Times New Roman" w:cs="Times New Roman"/>
          <w:sz w:val="24"/>
          <w:szCs w:val="24"/>
          <w:lang w:val="be-BY"/>
        </w:rPr>
        <w:t>.</w:t>
      </w:r>
      <w:proofErr w:type="spellStart"/>
      <w:r w:rsidRPr="00363001">
        <w:rPr>
          <w:rFonts w:ascii="Times New Roman" w:eastAsia="Calibri" w:hAnsi="Times New Roman" w:cs="Times New Roman"/>
          <w:sz w:val="24"/>
          <w:szCs w:val="24"/>
          <w:lang w:val="en-US"/>
        </w:rPr>
        <w:t>wikipedia</w:t>
      </w:r>
      <w:proofErr w:type="spellEnd"/>
      <w:r w:rsidRPr="00363001">
        <w:rPr>
          <w:rFonts w:ascii="Times New Roman" w:eastAsia="Calibri" w:hAnsi="Times New Roman" w:cs="Times New Roman"/>
          <w:sz w:val="24"/>
          <w:szCs w:val="24"/>
          <w:lang w:val="be-BY"/>
        </w:rPr>
        <w:t>.</w:t>
      </w:r>
      <w:r w:rsidRPr="00363001">
        <w:rPr>
          <w:rFonts w:ascii="Times New Roman" w:eastAsia="Calibri" w:hAnsi="Times New Roman" w:cs="Times New Roman"/>
          <w:sz w:val="24"/>
          <w:szCs w:val="24"/>
          <w:lang w:val="en-US"/>
        </w:rPr>
        <w:t>org</w:t>
      </w:r>
      <w:r w:rsidRPr="00363001">
        <w:rPr>
          <w:rFonts w:ascii="Times New Roman" w:eastAsia="Calibri" w:hAnsi="Times New Roman" w:cs="Times New Roman"/>
          <w:sz w:val="24"/>
          <w:szCs w:val="24"/>
          <w:lang w:val="be-BY"/>
        </w:rPr>
        <w:t xml:space="preserve">/ </w:t>
      </w:r>
      <w:r w:rsidRPr="00363001">
        <w:rPr>
          <w:rFonts w:ascii="Times New Roman" w:eastAsia="Calibri" w:hAnsi="Times New Roman" w:cs="Times New Roman"/>
          <w:sz w:val="24"/>
          <w:szCs w:val="24"/>
          <w:lang w:val="en-US"/>
        </w:rPr>
        <w:t>wiki</w:t>
      </w:r>
      <w:r w:rsidRPr="00363001">
        <w:rPr>
          <w:rFonts w:ascii="Times New Roman" w:eastAsia="Calibri" w:hAnsi="Times New Roman" w:cs="Times New Roman"/>
          <w:sz w:val="24"/>
          <w:szCs w:val="24"/>
          <w:lang w:val="be-BY"/>
        </w:rPr>
        <w:t>/ Знакі прыпынку.</w:t>
      </w:r>
    </w:p>
    <w:p w14:paraId="248AE1C4" w14:textId="70217CF7" w:rsidR="009A10F6" w:rsidRPr="00363001" w:rsidRDefault="009A10F6" w:rsidP="00363001">
      <w:pPr>
        <w:pStyle w:val="a6"/>
        <w:numPr>
          <w:ilvl w:val="0"/>
          <w:numId w:val="49"/>
        </w:numPr>
        <w:spacing w:after="0" w:line="240" w:lineRule="auto"/>
        <w:ind w:left="0" w:hanging="11"/>
        <w:jc w:val="both"/>
        <w:rPr>
          <w:rFonts w:ascii="Times New Roman" w:eastAsia="Calibri" w:hAnsi="Times New Roman" w:cs="Times New Roman"/>
          <w:sz w:val="24"/>
          <w:szCs w:val="24"/>
          <w:lang w:val="be-BY"/>
        </w:rPr>
      </w:pPr>
      <w:r w:rsidRPr="00363001">
        <w:rPr>
          <w:rFonts w:ascii="Times New Roman" w:eastAsia="Calibri" w:hAnsi="Times New Roman" w:cs="Times New Roman"/>
          <w:sz w:val="24"/>
          <w:szCs w:val="24"/>
          <w:lang w:val="be-BY"/>
        </w:rPr>
        <w:t>Бурак Л. Сучасная беларуская мова: Сінтаксіс. Пунктуацыя.- Мінск: Універсітэцкае, Ю 1987.</w:t>
      </w:r>
      <w:r w:rsidR="00363001">
        <w:rPr>
          <w:rFonts w:ascii="Times New Roman" w:eastAsia="Calibri" w:hAnsi="Times New Roman" w:cs="Times New Roman"/>
          <w:sz w:val="24"/>
          <w:szCs w:val="24"/>
          <w:lang w:val="be-BY"/>
        </w:rPr>
        <w:t xml:space="preserve"> </w:t>
      </w:r>
      <w:r w:rsidR="00363001" w:rsidRPr="00167A4B">
        <w:rPr>
          <w:rFonts w:ascii="Times New Roman" w:eastAsia="Times New Roman" w:hAnsi="Times New Roman" w:cs="Times New Roman"/>
          <w:color w:val="181818"/>
          <w:sz w:val="24"/>
          <w:szCs w:val="24"/>
          <w:lang w:val="be-BY" w:eastAsia="ru-RU"/>
        </w:rPr>
        <w:t>–</w:t>
      </w:r>
      <w:r w:rsidRPr="00363001">
        <w:rPr>
          <w:rFonts w:ascii="Times New Roman" w:eastAsia="Calibri" w:hAnsi="Times New Roman" w:cs="Times New Roman"/>
          <w:sz w:val="24"/>
          <w:szCs w:val="24"/>
          <w:lang w:val="be-BY"/>
        </w:rPr>
        <w:t xml:space="preserve"> с.60.</w:t>
      </w:r>
    </w:p>
    <w:p w14:paraId="7F03E002" w14:textId="3B0364AA" w:rsidR="009A10F6" w:rsidRPr="00363001" w:rsidRDefault="009A10F6" w:rsidP="00363001">
      <w:pPr>
        <w:pStyle w:val="a6"/>
        <w:numPr>
          <w:ilvl w:val="0"/>
          <w:numId w:val="49"/>
        </w:numPr>
        <w:spacing w:after="0" w:line="240" w:lineRule="auto"/>
        <w:ind w:left="0" w:hanging="11"/>
        <w:jc w:val="both"/>
        <w:rPr>
          <w:rFonts w:ascii="Times New Roman" w:eastAsia="Calibri" w:hAnsi="Times New Roman" w:cs="Times New Roman"/>
          <w:sz w:val="24"/>
          <w:szCs w:val="24"/>
          <w:lang w:val="be-BY"/>
        </w:rPr>
      </w:pPr>
      <w:r w:rsidRPr="00363001">
        <w:rPr>
          <w:rFonts w:ascii="Times New Roman" w:eastAsia="Calibri" w:hAnsi="Times New Roman" w:cs="Times New Roman"/>
          <w:sz w:val="24"/>
          <w:szCs w:val="24"/>
          <w:lang w:val="be-BY"/>
        </w:rPr>
        <w:t>Правілы беларускай арфаграфіі і пунктуацыі.- Мінск: Выд-ва АН БССР, 1959.</w:t>
      </w:r>
      <w:r w:rsidR="00934FEE">
        <w:rPr>
          <w:rFonts w:ascii="Times New Roman" w:eastAsia="Calibri" w:hAnsi="Times New Roman" w:cs="Times New Roman"/>
          <w:sz w:val="24"/>
          <w:szCs w:val="24"/>
          <w:lang w:val="be-BY"/>
        </w:rPr>
        <w:t xml:space="preserve"> </w:t>
      </w:r>
      <w:r w:rsidR="00934FEE" w:rsidRPr="00F74F22">
        <w:rPr>
          <w:rFonts w:ascii="Times New Roman" w:eastAsia="Times New Roman" w:hAnsi="Times New Roman" w:cs="Times New Roman"/>
          <w:color w:val="181818"/>
          <w:sz w:val="24"/>
          <w:szCs w:val="24"/>
          <w:lang w:eastAsia="ru-RU"/>
        </w:rPr>
        <w:t>–</w:t>
      </w:r>
      <w:r w:rsidRPr="00363001">
        <w:rPr>
          <w:rFonts w:ascii="Times New Roman" w:eastAsia="Calibri" w:hAnsi="Times New Roman" w:cs="Times New Roman"/>
          <w:sz w:val="24"/>
          <w:szCs w:val="24"/>
          <w:lang w:val="be-BY"/>
        </w:rPr>
        <w:t xml:space="preserve"> с. 20.</w:t>
      </w:r>
    </w:p>
    <w:p w14:paraId="52B5BBB0" w14:textId="371E079B" w:rsidR="009A10F6" w:rsidRPr="00363001" w:rsidRDefault="009A10F6" w:rsidP="00363001">
      <w:pPr>
        <w:pStyle w:val="a6"/>
        <w:numPr>
          <w:ilvl w:val="0"/>
          <w:numId w:val="49"/>
        </w:numPr>
        <w:spacing w:after="0" w:line="240" w:lineRule="auto"/>
        <w:ind w:left="0" w:hanging="11"/>
        <w:jc w:val="both"/>
        <w:rPr>
          <w:rFonts w:ascii="Times New Roman" w:eastAsia="Calibri" w:hAnsi="Times New Roman" w:cs="Times New Roman"/>
          <w:sz w:val="24"/>
          <w:szCs w:val="24"/>
          <w:lang w:val="be-BY"/>
        </w:rPr>
      </w:pPr>
      <w:r w:rsidRPr="00363001">
        <w:rPr>
          <w:rFonts w:ascii="Times New Roman" w:eastAsia="Calibri" w:hAnsi="Times New Roman" w:cs="Times New Roman"/>
          <w:sz w:val="24"/>
          <w:szCs w:val="24"/>
          <w:lang w:val="be-BY"/>
        </w:rPr>
        <w:t>Суднік М.Р., Крыўко М.Н. Тлумачальны слоўнік беларускай мовы: Мінск: БелЭн., 2002.</w:t>
      </w:r>
      <w:r w:rsidR="00934FEE">
        <w:rPr>
          <w:rFonts w:ascii="Times New Roman" w:eastAsia="Calibri" w:hAnsi="Times New Roman" w:cs="Times New Roman"/>
          <w:sz w:val="24"/>
          <w:szCs w:val="24"/>
          <w:lang w:val="be-BY"/>
        </w:rPr>
        <w:t xml:space="preserve"> </w:t>
      </w:r>
      <w:r w:rsidR="00934FEE" w:rsidRPr="00934FEE">
        <w:rPr>
          <w:rFonts w:ascii="Times New Roman" w:eastAsia="Times New Roman" w:hAnsi="Times New Roman" w:cs="Times New Roman"/>
          <w:color w:val="181818"/>
          <w:sz w:val="24"/>
          <w:szCs w:val="24"/>
          <w:lang w:val="be-BY" w:eastAsia="ru-RU"/>
        </w:rPr>
        <w:t xml:space="preserve">– </w:t>
      </w:r>
      <w:r w:rsidRPr="00363001">
        <w:rPr>
          <w:rFonts w:ascii="Times New Roman" w:eastAsia="Calibri" w:hAnsi="Times New Roman" w:cs="Times New Roman"/>
          <w:sz w:val="24"/>
          <w:szCs w:val="24"/>
          <w:lang w:val="be-BY"/>
        </w:rPr>
        <w:t>с.45.</w:t>
      </w:r>
    </w:p>
    <w:p w14:paraId="20EE3EA8" w14:textId="01F3EC94" w:rsidR="009A10F6" w:rsidRPr="00363001" w:rsidRDefault="009A10F6" w:rsidP="00363001">
      <w:pPr>
        <w:pStyle w:val="a6"/>
        <w:numPr>
          <w:ilvl w:val="0"/>
          <w:numId w:val="49"/>
        </w:numPr>
        <w:spacing w:after="0" w:line="240" w:lineRule="auto"/>
        <w:ind w:left="0" w:hanging="11"/>
        <w:jc w:val="both"/>
        <w:rPr>
          <w:rFonts w:ascii="Times New Roman" w:eastAsia="Calibri" w:hAnsi="Times New Roman" w:cs="Times New Roman"/>
          <w:sz w:val="24"/>
          <w:szCs w:val="24"/>
          <w:lang w:val="be-BY"/>
        </w:rPr>
      </w:pPr>
      <w:r w:rsidRPr="00363001">
        <w:rPr>
          <w:rFonts w:ascii="Times New Roman" w:eastAsia="Calibri" w:hAnsi="Times New Roman" w:cs="Times New Roman"/>
          <w:sz w:val="24"/>
          <w:szCs w:val="24"/>
          <w:lang w:val="be-BY"/>
        </w:rPr>
        <w:t>Інтэрнэт-рэсурс:</w:t>
      </w:r>
      <w:r w:rsidRPr="00363001">
        <w:rPr>
          <w:rFonts w:ascii="Times New Roman" w:eastAsia="Calibri" w:hAnsi="Times New Roman" w:cs="Times New Roman"/>
          <w:sz w:val="24"/>
          <w:szCs w:val="24"/>
          <w:lang w:val="en-US"/>
        </w:rPr>
        <w:t>http</w:t>
      </w:r>
      <w:r w:rsidRPr="00363001">
        <w:rPr>
          <w:rFonts w:ascii="Times New Roman" w:eastAsia="Calibri" w:hAnsi="Times New Roman" w:cs="Times New Roman"/>
          <w:sz w:val="24"/>
          <w:szCs w:val="24"/>
          <w:lang w:val="be-BY"/>
        </w:rPr>
        <w:t>://</w:t>
      </w:r>
      <w:r w:rsidRPr="00363001">
        <w:rPr>
          <w:rFonts w:ascii="Times New Roman" w:eastAsia="Calibri" w:hAnsi="Times New Roman" w:cs="Times New Roman"/>
          <w:sz w:val="24"/>
          <w:szCs w:val="24"/>
          <w:lang w:val="en-US"/>
        </w:rPr>
        <w:t>teacher</w:t>
      </w:r>
      <w:r w:rsidRPr="00363001">
        <w:rPr>
          <w:rFonts w:ascii="Times New Roman" w:eastAsia="Calibri" w:hAnsi="Times New Roman" w:cs="Times New Roman"/>
          <w:sz w:val="24"/>
          <w:szCs w:val="24"/>
          <w:lang w:val="be-BY"/>
        </w:rPr>
        <w:t>.</w:t>
      </w:r>
      <w:proofErr w:type="spellStart"/>
      <w:r w:rsidRPr="00363001">
        <w:rPr>
          <w:rFonts w:ascii="Times New Roman" w:eastAsia="Calibri" w:hAnsi="Times New Roman" w:cs="Times New Roman"/>
          <w:sz w:val="24"/>
          <w:szCs w:val="24"/>
          <w:lang w:val="en-US"/>
        </w:rPr>
        <w:t>fio</w:t>
      </w:r>
      <w:proofErr w:type="spellEnd"/>
      <w:r w:rsidRPr="00363001">
        <w:rPr>
          <w:rFonts w:ascii="Times New Roman" w:eastAsia="Calibri" w:hAnsi="Times New Roman" w:cs="Times New Roman"/>
          <w:sz w:val="24"/>
          <w:szCs w:val="24"/>
          <w:lang w:val="be-BY"/>
        </w:rPr>
        <w:t>.</w:t>
      </w:r>
      <w:r w:rsidRPr="00363001">
        <w:rPr>
          <w:rFonts w:ascii="Times New Roman" w:eastAsia="Calibri" w:hAnsi="Times New Roman" w:cs="Times New Roman"/>
          <w:sz w:val="24"/>
          <w:szCs w:val="24"/>
          <w:lang w:val="en-US"/>
        </w:rPr>
        <w:t>ru</w:t>
      </w:r>
      <w:r w:rsidRPr="00363001">
        <w:rPr>
          <w:rFonts w:ascii="Times New Roman" w:eastAsia="Calibri" w:hAnsi="Times New Roman" w:cs="Times New Roman"/>
          <w:sz w:val="24"/>
          <w:szCs w:val="24"/>
          <w:lang w:val="be-BY"/>
        </w:rPr>
        <w:t>/</w:t>
      </w:r>
      <w:r w:rsidRPr="00363001">
        <w:rPr>
          <w:rFonts w:ascii="Times New Roman" w:eastAsia="Calibri" w:hAnsi="Times New Roman" w:cs="Times New Roman"/>
          <w:sz w:val="24"/>
          <w:szCs w:val="24"/>
          <w:lang w:val="en-US"/>
        </w:rPr>
        <w:t>index</w:t>
      </w:r>
      <w:r w:rsidRPr="00363001">
        <w:rPr>
          <w:rFonts w:ascii="Times New Roman" w:eastAsia="Calibri" w:hAnsi="Times New Roman" w:cs="Times New Roman"/>
          <w:sz w:val="24"/>
          <w:szCs w:val="24"/>
          <w:lang w:val="be-BY"/>
        </w:rPr>
        <w:t>.</w:t>
      </w:r>
      <w:r w:rsidRPr="00363001">
        <w:rPr>
          <w:rFonts w:ascii="Times New Roman" w:eastAsia="Calibri" w:hAnsi="Times New Roman" w:cs="Times New Roman"/>
          <w:sz w:val="24"/>
          <w:szCs w:val="24"/>
          <w:lang w:val="en-US"/>
        </w:rPr>
        <w:t>php</w:t>
      </w:r>
      <w:r w:rsidRPr="00363001">
        <w:rPr>
          <w:rFonts w:ascii="Times New Roman" w:eastAsia="Calibri" w:hAnsi="Times New Roman" w:cs="Times New Roman"/>
          <w:sz w:val="24"/>
          <w:szCs w:val="24"/>
          <w:lang w:val="be-BY"/>
        </w:rPr>
        <w:t xml:space="preserve"> </w:t>
      </w:r>
      <w:r w:rsidRPr="00363001">
        <w:rPr>
          <w:rFonts w:ascii="Times New Roman" w:eastAsia="Calibri" w:hAnsi="Times New Roman" w:cs="Times New Roman"/>
          <w:sz w:val="24"/>
          <w:szCs w:val="24"/>
          <w:lang w:val="en-US"/>
        </w:rPr>
        <w:t>c</w:t>
      </w:r>
      <w:r w:rsidRPr="00363001">
        <w:rPr>
          <w:rFonts w:ascii="Times New Roman" w:eastAsia="Calibri" w:hAnsi="Times New Roman" w:cs="Times New Roman"/>
          <w:sz w:val="24"/>
          <w:szCs w:val="24"/>
          <w:lang w:val="be-BY"/>
        </w:rPr>
        <w:t>= 70</w:t>
      </w:r>
    </w:p>
    <w:p w14:paraId="6EC5BCF3" w14:textId="77777777" w:rsidR="009A10F6" w:rsidRPr="00F74F22" w:rsidRDefault="009A10F6" w:rsidP="00F74F22">
      <w:pPr>
        <w:spacing w:after="0" w:line="240" w:lineRule="auto"/>
        <w:ind w:firstLine="709"/>
        <w:contextualSpacing/>
        <w:jc w:val="both"/>
        <w:rPr>
          <w:rFonts w:ascii="Times New Roman" w:eastAsia="Calibri" w:hAnsi="Times New Roman" w:cs="Times New Roman"/>
          <w:b/>
          <w:sz w:val="24"/>
          <w:szCs w:val="24"/>
          <w:lang w:val="be-BY"/>
        </w:rPr>
      </w:pPr>
    </w:p>
    <w:p w14:paraId="32EE9D0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be-BY"/>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C631B6" w:rsidRPr="007B6EB3" w14:paraId="410F2474" w14:textId="77777777" w:rsidTr="004E0248">
        <w:trPr>
          <w:trHeight w:val="844"/>
        </w:trPr>
        <w:tc>
          <w:tcPr>
            <w:tcW w:w="9848" w:type="dxa"/>
            <w:shd w:val="clear" w:color="auto" w:fill="99CCFF"/>
            <w:vAlign w:val="center"/>
          </w:tcPr>
          <w:p w14:paraId="44DF2EB1" w14:textId="2EB6FE8B" w:rsidR="00C631B6" w:rsidRPr="007B6EB3" w:rsidRDefault="00C631B6" w:rsidP="004E0248">
            <w:pPr>
              <w:spacing w:after="0" w:line="240" w:lineRule="auto"/>
              <w:jc w:val="center"/>
              <w:rPr>
                <w:rFonts w:ascii="Times New Roman" w:hAnsi="Times New Roman"/>
                <w:b/>
                <w:bCs/>
                <w:kern w:val="36"/>
                <w:sz w:val="24"/>
                <w:szCs w:val="24"/>
                <w:lang w:eastAsia="ru-RU"/>
              </w:rPr>
            </w:pPr>
            <w:r w:rsidRPr="00C631B6">
              <w:rPr>
                <w:rFonts w:ascii="Times New Roman" w:hAnsi="Times New Roman"/>
                <w:b/>
                <w:bCs/>
                <w:color w:val="000000"/>
                <w:sz w:val="24"/>
                <w:szCs w:val="24"/>
                <w:lang w:bidi="ru-RU"/>
              </w:rPr>
              <w:t>ЭКОТУРИЗМ В ВЕЛИКОБРИТАНИИ И РЕСПУБЛИКЕ БЕЛАРУСЬ</w:t>
            </w:r>
          </w:p>
        </w:tc>
      </w:tr>
      <w:tr w:rsidR="00C631B6" w:rsidRPr="007B6EB3" w14:paraId="4A60A108" w14:textId="77777777" w:rsidTr="004E0248">
        <w:trPr>
          <w:trHeight w:val="995"/>
        </w:trPr>
        <w:tc>
          <w:tcPr>
            <w:tcW w:w="9848" w:type="dxa"/>
            <w:shd w:val="clear" w:color="auto" w:fill="FFCCFF"/>
            <w:vAlign w:val="center"/>
          </w:tcPr>
          <w:p w14:paraId="74C09299" w14:textId="77777777" w:rsidR="00C631B6" w:rsidRDefault="00C631B6" w:rsidP="004E0248">
            <w:pPr>
              <w:tabs>
                <w:tab w:val="left" w:pos="5040"/>
                <w:tab w:val="left" w:pos="6480"/>
              </w:tabs>
              <w:spacing w:after="0" w:line="240" w:lineRule="auto"/>
              <w:rPr>
                <w:rFonts w:ascii="Times New Roman" w:hAnsi="Times New Roman"/>
                <w:bCs/>
                <w:sz w:val="24"/>
                <w:szCs w:val="24"/>
                <w:lang w:bidi="ru-RU"/>
              </w:rPr>
            </w:pPr>
            <w:r w:rsidRPr="007B6EB3">
              <w:rPr>
                <w:rFonts w:ascii="Times New Roman" w:hAnsi="Times New Roman"/>
                <w:b/>
                <w:bCs/>
                <w:kern w:val="36"/>
                <w:sz w:val="24"/>
                <w:szCs w:val="24"/>
                <w:lang w:eastAsia="ru-RU"/>
              </w:rPr>
              <w:t>Подготовил</w:t>
            </w:r>
            <w:r>
              <w:rPr>
                <w:rFonts w:ascii="Times New Roman" w:hAnsi="Times New Roman"/>
                <w:b/>
                <w:bCs/>
                <w:kern w:val="36"/>
                <w:sz w:val="24"/>
                <w:szCs w:val="24"/>
                <w:lang w:eastAsia="ru-RU"/>
              </w:rPr>
              <w:t>а</w:t>
            </w:r>
            <w:r w:rsidRPr="007B6EB3">
              <w:rPr>
                <w:rFonts w:ascii="Times New Roman" w:hAnsi="Times New Roman"/>
                <w:b/>
                <w:bCs/>
                <w:kern w:val="36"/>
                <w:sz w:val="24"/>
                <w:szCs w:val="24"/>
                <w:lang w:eastAsia="ru-RU"/>
              </w:rPr>
              <w:t>:</w:t>
            </w:r>
            <w:r w:rsidRPr="007B6EB3">
              <w:rPr>
                <w:rFonts w:ascii="Times New Roman" w:hAnsi="Times New Roman"/>
                <w:sz w:val="24"/>
                <w:szCs w:val="24"/>
              </w:rPr>
              <w:t xml:space="preserve"> </w:t>
            </w:r>
            <w:r w:rsidRPr="00C631B6">
              <w:rPr>
                <w:rFonts w:ascii="Times New Roman" w:hAnsi="Times New Roman"/>
                <w:bCs/>
                <w:iCs/>
                <w:sz w:val="24"/>
                <w:szCs w:val="24"/>
                <w:lang w:bidi="ru-RU"/>
              </w:rPr>
              <w:t>Костюк Карина Олеговна</w:t>
            </w:r>
            <w:r w:rsidRPr="00C02BCB">
              <w:rPr>
                <w:rFonts w:ascii="Times New Roman" w:hAnsi="Times New Roman"/>
                <w:bCs/>
                <w:iCs/>
                <w:sz w:val="24"/>
                <w:szCs w:val="24"/>
                <w:lang w:bidi="ru-RU"/>
              </w:rPr>
              <w:t>,</w:t>
            </w:r>
            <w:r w:rsidRPr="00C02BCB">
              <w:rPr>
                <w:rFonts w:ascii="Times New Roman" w:hAnsi="Times New Roman"/>
                <w:bCs/>
                <w:sz w:val="24"/>
                <w:szCs w:val="24"/>
                <w:lang w:bidi="ru-RU"/>
              </w:rPr>
              <w:t xml:space="preserve"> </w:t>
            </w:r>
            <w:r>
              <w:rPr>
                <w:rFonts w:ascii="Times New Roman" w:hAnsi="Times New Roman"/>
                <w:bCs/>
                <w:sz w:val="24"/>
                <w:szCs w:val="24"/>
                <w:lang w:val="en-US" w:bidi="ru-RU"/>
              </w:rPr>
              <w:t>VIII</w:t>
            </w:r>
            <w:r>
              <w:rPr>
                <w:rFonts w:ascii="Times New Roman" w:hAnsi="Times New Roman"/>
                <w:bCs/>
                <w:sz w:val="24"/>
                <w:szCs w:val="24"/>
                <w:lang w:bidi="ru-RU"/>
              </w:rPr>
              <w:t xml:space="preserve"> «Г» класс,</w:t>
            </w:r>
          </w:p>
          <w:p w14:paraId="7CF63C0C" w14:textId="5BA01BF1" w:rsidR="00C631B6" w:rsidRPr="007B6EB3" w:rsidRDefault="00C631B6" w:rsidP="004E0248">
            <w:pPr>
              <w:tabs>
                <w:tab w:val="left" w:pos="5040"/>
                <w:tab w:val="left" w:pos="6480"/>
              </w:tabs>
              <w:spacing w:after="0" w:line="240" w:lineRule="auto"/>
              <w:rPr>
                <w:rFonts w:ascii="Times New Roman" w:hAnsi="Times New Roman"/>
                <w:bCs/>
                <w:sz w:val="24"/>
                <w:szCs w:val="24"/>
              </w:rPr>
            </w:pPr>
            <w:r>
              <w:rPr>
                <w:rFonts w:ascii="Times New Roman" w:hAnsi="Times New Roman"/>
                <w:bCs/>
                <w:sz w:val="24"/>
                <w:szCs w:val="24"/>
                <w:lang w:bidi="ru-RU"/>
              </w:rPr>
              <w:t xml:space="preserve">                          Л</w:t>
            </w:r>
            <w:r w:rsidRPr="00C631B6">
              <w:rPr>
                <w:rFonts w:ascii="Times New Roman" w:hAnsi="Times New Roman"/>
                <w:bCs/>
                <w:sz w:val="24"/>
                <w:szCs w:val="24"/>
                <w:lang w:bidi="ru-RU"/>
              </w:rPr>
              <w:t>обач Виктория Павловна</w:t>
            </w:r>
            <w:r>
              <w:rPr>
                <w:rFonts w:ascii="Times New Roman" w:hAnsi="Times New Roman"/>
                <w:bCs/>
                <w:sz w:val="24"/>
                <w:szCs w:val="24"/>
                <w:lang w:bidi="ru-RU"/>
              </w:rPr>
              <w:t xml:space="preserve"> </w:t>
            </w:r>
            <w:r>
              <w:rPr>
                <w:rFonts w:ascii="Times New Roman" w:hAnsi="Times New Roman"/>
                <w:bCs/>
                <w:sz w:val="24"/>
                <w:szCs w:val="24"/>
                <w:lang w:val="en-US" w:bidi="ru-RU"/>
              </w:rPr>
              <w:t>VIII</w:t>
            </w:r>
            <w:r w:rsidRPr="00C02BCB">
              <w:rPr>
                <w:rFonts w:ascii="Times New Roman" w:hAnsi="Times New Roman"/>
                <w:bCs/>
                <w:sz w:val="24"/>
                <w:szCs w:val="24"/>
                <w:lang w:bidi="ru-RU"/>
              </w:rPr>
              <w:t xml:space="preserve"> «</w:t>
            </w:r>
            <w:r>
              <w:rPr>
                <w:rFonts w:ascii="Times New Roman" w:hAnsi="Times New Roman"/>
                <w:bCs/>
                <w:sz w:val="24"/>
                <w:szCs w:val="24"/>
                <w:lang w:bidi="ru-RU"/>
              </w:rPr>
              <w:t>Г</w:t>
            </w:r>
            <w:r w:rsidRPr="00C02BCB">
              <w:rPr>
                <w:rFonts w:ascii="Times New Roman" w:hAnsi="Times New Roman"/>
                <w:bCs/>
                <w:sz w:val="24"/>
                <w:szCs w:val="24"/>
                <w:lang w:bidi="ru-RU"/>
              </w:rPr>
              <w:t>» класс</w:t>
            </w:r>
          </w:p>
          <w:p w14:paraId="0D6A8442" w14:textId="77BC00B6" w:rsidR="00C631B6" w:rsidRPr="007B6EB3" w:rsidRDefault="00C631B6" w:rsidP="004E0248">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w:t>
            </w:r>
            <w:r w:rsidRPr="00C631B6">
              <w:rPr>
                <w:rFonts w:ascii="Times New Roman" w:hAnsi="Times New Roman"/>
                <w:bCs/>
                <w:sz w:val="24"/>
                <w:szCs w:val="24"/>
                <w:lang w:bidi="ru-RU"/>
              </w:rPr>
              <w:t>Липская Елена Петровна, учитель английского языка</w:t>
            </w:r>
          </w:p>
        </w:tc>
      </w:tr>
    </w:tbl>
    <w:p w14:paraId="5D89B77A" w14:textId="7F294F5A" w:rsidR="009A10F6" w:rsidRDefault="009A10F6" w:rsidP="00C631B6">
      <w:pPr>
        <w:spacing w:after="0" w:line="240" w:lineRule="auto"/>
        <w:jc w:val="both"/>
        <w:rPr>
          <w:rFonts w:ascii="Times New Roman" w:hAnsi="Times New Roman" w:cs="Times New Roman"/>
          <w:sz w:val="24"/>
          <w:szCs w:val="24"/>
        </w:rPr>
      </w:pPr>
    </w:p>
    <w:p w14:paraId="709F2495" w14:textId="750995F1" w:rsidR="009A10F6" w:rsidRPr="00F74F22" w:rsidRDefault="00792352" w:rsidP="00C631B6">
      <w:pPr>
        <w:spacing w:after="0" w:line="240" w:lineRule="auto"/>
        <w:jc w:val="center"/>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t>INTRODUCTION</w:t>
      </w:r>
    </w:p>
    <w:p w14:paraId="244B6D21"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en-US"/>
        </w:rPr>
      </w:pPr>
      <w:r w:rsidRPr="00F74F22">
        <w:rPr>
          <w:rFonts w:ascii="Times New Roman" w:eastAsia="Calibri" w:hAnsi="Times New Roman" w:cs="Times New Roman"/>
          <w:sz w:val="24"/>
          <w:szCs w:val="24"/>
          <w:lang w:val="en-US"/>
        </w:rPr>
        <w:t xml:space="preserve">Today ecotourism plays a significant role in the global tourism and hospitality industry. According to the forecasts of experts of the World Tourism Organization, ecotourism is among the five main strategic directions of development for the period up to 2023 and in the near future its growth rates will continue to be higher. </w:t>
      </w:r>
    </w:p>
    <w:p w14:paraId="7CA64E5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The reason for the growing interest to eco–tourism is the steady deterioration of the quality of the environment. Ecological tourism is a modern form of organizing outdoor recreation, providing for the sustainable development of natural territories. </w:t>
      </w:r>
    </w:p>
    <w:p w14:paraId="1318917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The world practice of ecological tourism has proved that this form of recreation allows you to preserve nature more successfully.</w:t>
      </w:r>
    </w:p>
    <w:p w14:paraId="3092244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lastRenderedPageBreak/>
        <w:t>At the same time, the problems of the development of eco-tourism in general and in Belarus are still poorly researched. And we are interested in how ecotourism can affect the preservation of nature.</w:t>
      </w:r>
    </w:p>
    <w:p w14:paraId="718696A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The purpose of the study</w:t>
      </w:r>
      <w:r w:rsidRPr="00F74F22">
        <w:rPr>
          <w:rFonts w:ascii="Times New Roman" w:eastAsia="Calibri" w:hAnsi="Times New Roman" w:cs="Times New Roman"/>
          <w:sz w:val="24"/>
          <w:szCs w:val="24"/>
          <w:lang w:val="en-US"/>
        </w:rPr>
        <w:t>: to identify the features of ecotourism and its development in Belarus and the UK.</w:t>
      </w:r>
    </w:p>
    <w:p w14:paraId="534E5CDC"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t>Tasks:</w:t>
      </w:r>
    </w:p>
    <w:p w14:paraId="004D35D3" w14:textId="78C4F87D"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w:t>
      </w:r>
      <w:r w:rsidR="00934FEE" w:rsidRPr="00934FEE">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To formulate the concept of ecotourism, the basic principles, features of the development and trends of ecotourism.</w:t>
      </w:r>
    </w:p>
    <w:p w14:paraId="2D168139" w14:textId="377DCF31"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w:t>
      </w:r>
      <w:r w:rsidR="00934FEE" w:rsidRPr="00934FEE">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To analyze the world experience of ecotourism development and allocate ecotourism resources in Belarus and the UK.</w:t>
      </w:r>
    </w:p>
    <w:p w14:paraId="53682992" w14:textId="70826756"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w:t>
      </w:r>
      <w:r w:rsidR="00934FEE" w:rsidRPr="00934FEE">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To summarize the ecotourism market and geography.</w:t>
      </w:r>
    </w:p>
    <w:p w14:paraId="5E0FA14D" w14:textId="55C33498"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w:t>
      </w:r>
      <w:r w:rsidR="00934FEE" w:rsidRPr="00934FEE">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Show the cons and pros.</w:t>
      </w:r>
    </w:p>
    <w:p w14:paraId="18ABE9F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Subject of research</w:t>
      </w:r>
      <w:r w:rsidRPr="00F74F22">
        <w:rPr>
          <w:rFonts w:ascii="Times New Roman" w:eastAsia="Calibri" w:hAnsi="Times New Roman" w:cs="Times New Roman"/>
          <w:sz w:val="24"/>
          <w:szCs w:val="24"/>
          <w:lang w:val="en-US"/>
        </w:rPr>
        <w:t>: ecotourism in Belarus and the UK.</w:t>
      </w:r>
    </w:p>
    <w:p w14:paraId="163B0D7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The object of research</w:t>
      </w:r>
      <w:r w:rsidRPr="00F74F22">
        <w:rPr>
          <w:rFonts w:ascii="Times New Roman" w:eastAsia="Calibri" w:hAnsi="Times New Roman" w:cs="Times New Roman"/>
          <w:sz w:val="24"/>
          <w:szCs w:val="24"/>
          <w:lang w:val="en-US"/>
        </w:rPr>
        <w:t>:  is the national parks of the Republic of Belarus, which include National Park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National Park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National Park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National Park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xml:space="preserve"> and the United Kingdom.</w:t>
      </w:r>
    </w:p>
    <w:p w14:paraId="728016D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The research work</w:t>
      </w:r>
      <w:r w:rsidRPr="00F74F22">
        <w:rPr>
          <w:rFonts w:ascii="Times New Roman" w:eastAsia="Calibri" w:hAnsi="Times New Roman" w:cs="Times New Roman"/>
          <w:sz w:val="24"/>
          <w:szCs w:val="24"/>
          <w:lang w:val="en-US"/>
        </w:rPr>
        <w:t xml:space="preserve"> consists of an introduction, the main part, a conclusion, a list of references, and an appendix.</w:t>
      </w:r>
    </w:p>
    <w:p w14:paraId="36F95867"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16C12BAE" w14:textId="0BCA25A8" w:rsidR="009A10F6" w:rsidRPr="00F74F22" w:rsidRDefault="00792352" w:rsidP="00792352">
      <w:pPr>
        <w:spacing w:after="0" w:line="240" w:lineRule="auto"/>
        <w:jc w:val="center"/>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t>CHAPTER</w:t>
      </w:r>
      <w:r w:rsidRPr="00792352">
        <w:rPr>
          <w:rFonts w:ascii="Times New Roman" w:eastAsia="Calibri" w:hAnsi="Times New Roman" w:cs="Times New Roman"/>
          <w:b/>
          <w:sz w:val="24"/>
          <w:szCs w:val="24"/>
          <w:lang w:val="en-US"/>
        </w:rPr>
        <w:t xml:space="preserve"> </w:t>
      </w:r>
      <w:r w:rsidRPr="00F74F22">
        <w:rPr>
          <w:rFonts w:ascii="Times New Roman" w:eastAsia="Calibri" w:hAnsi="Times New Roman" w:cs="Times New Roman"/>
          <w:b/>
          <w:sz w:val="24"/>
          <w:szCs w:val="24"/>
          <w:lang w:val="en-US"/>
        </w:rPr>
        <w:t>1. ECOTOURISM DEVELOPMENT IN BELARUS AND THE UK</w:t>
      </w:r>
    </w:p>
    <w:p w14:paraId="0BB577E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Today, according to various estimates, ecotourism accounts for about 20% of the entire world tourism market, and this figure is growing. Together with the consciousness of the planet's population and the understanding that if we don't take care of it, no one will do it. The goal of ecotourism development in Belarus and the UK is to improve the economic condition of remote territories.</w:t>
      </w:r>
    </w:p>
    <w:p w14:paraId="4BC5632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The main tasks that were set at the same time were nature conservation, financial assistance to environmental protection activities of specially protected natural territories (SPNA), involvement of the local population in tourism, raising their living standards and the level of ecological culture.</w:t>
      </w:r>
    </w:p>
    <w:p w14:paraId="6E7AD77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Ecotourism is</w:t>
      </w:r>
      <w:r w:rsidRPr="00F74F22">
        <w:rPr>
          <w:rFonts w:ascii="Times New Roman" w:eastAsia="Calibri" w:hAnsi="Times New Roman" w:cs="Times New Roman"/>
          <w:sz w:val="24"/>
          <w:szCs w:val="24"/>
          <w:lang w:val="en-US"/>
        </w:rPr>
        <w:t xml:space="preserve"> not only a kind of nature tourism that unites people who travel with scientific and educational goals and interests, but also an opportunity to be an active defender of this environment. Also, the term "ecotourism" was introduced in the 80s of the XX century by ecologist Hector Ceballos </w:t>
      </w:r>
      <w:proofErr w:type="spellStart"/>
      <w:r w:rsidRPr="00F74F22">
        <w:rPr>
          <w:rFonts w:ascii="Times New Roman" w:eastAsia="Calibri" w:hAnsi="Times New Roman" w:cs="Times New Roman"/>
          <w:sz w:val="24"/>
          <w:szCs w:val="24"/>
          <w:lang w:val="en-US"/>
        </w:rPr>
        <w:t>Laskouria</w:t>
      </w:r>
      <w:proofErr w:type="spellEnd"/>
      <w:r w:rsidRPr="00F74F22">
        <w:rPr>
          <w:rFonts w:ascii="Times New Roman" w:eastAsia="Calibri" w:hAnsi="Times New Roman" w:cs="Times New Roman"/>
          <w:sz w:val="24"/>
          <w:szCs w:val="24"/>
          <w:lang w:val="en-US"/>
        </w:rPr>
        <w:t>.</w:t>
      </w:r>
    </w:p>
    <w:p w14:paraId="79A9D94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Today ecotourism is a journey to the corners of nature untouched by civilization, a type of recreation focused on new values, primarily on close communication with nature. The economic and social benefits that the whole world receives from eco-tourism are enormous. This includes improving the economic situation in the countries by creating new jobs, and attracting local people to the service sector, raising their living standards.</w:t>
      </w:r>
    </w:p>
    <w:p w14:paraId="0402922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The social consequences of the development of eco-tourism in rural regions are extremely significant: the return to the "small homeland" of urban residents who grew up in villages and villages and left them because of unemployment, the revival of almost depopulated villages, the revival of folk crafts.</w:t>
      </w:r>
    </w:p>
    <w:p w14:paraId="71ACBB2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In Belarus, ecotourism is one of the most promising areas, which is quite understandable if we take into account the huge number of nature reserves in the country. Ecotourism is tourism focused on the direct use of "wild" nature. Ecotourism is not necessarily a journey on foot for physically hardy people with a heavy backpack on their shoulders.</w:t>
      </w:r>
    </w:p>
    <w:p w14:paraId="0A94A5BB"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It can be quite comfortable. Eco tourists are the least demanding part of the tourist flow, lovers of unexplored territories who do not make high demands on tourist service, which is just beginning to develop in Belarus.</w:t>
      </w:r>
    </w:p>
    <w:p w14:paraId="03A6B36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Ecotourism in Belarus combines visits to slightly disturbed natural areas with respect for environmental safety, includes all types of nature tours, such as walking, water, horseback riding, bicycle tours, various types of nature-educational tours, united by the common name "excursions with a naturalist", an </w:t>
      </w:r>
      <w:proofErr w:type="spellStart"/>
      <w:r w:rsidRPr="00F74F22">
        <w:rPr>
          <w:rFonts w:ascii="Times New Roman" w:eastAsia="Calibri" w:hAnsi="Times New Roman" w:cs="Times New Roman"/>
          <w:sz w:val="24"/>
          <w:szCs w:val="24"/>
          <w:lang w:val="en-US"/>
        </w:rPr>
        <w:t>inte</w:t>
      </w:r>
      <w:proofErr w:type="spellEnd"/>
      <w:r w:rsidRPr="00F74F22">
        <w:rPr>
          <w:rFonts w:ascii="Times New Roman" w:eastAsia="Calibri" w:hAnsi="Times New Roman" w:cs="Times New Roman"/>
          <w:sz w:val="24"/>
          <w:szCs w:val="24"/>
          <w:lang w:val="en-US"/>
        </w:rPr>
        <w:t xml:space="preserve"> For English-speaking countries, a narrow specific interpretation of the term "ecotourism" has spread to the greatest extent. Here, ecological tourism is understood as a type of </w:t>
      </w:r>
      <w:r w:rsidRPr="00F74F22">
        <w:rPr>
          <w:rFonts w:ascii="Times New Roman" w:eastAsia="Calibri" w:hAnsi="Times New Roman" w:cs="Times New Roman"/>
          <w:sz w:val="24"/>
          <w:szCs w:val="24"/>
          <w:lang w:val="en-US"/>
        </w:rPr>
        <w:lastRenderedPageBreak/>
        <w:t>travel made in small groups along routes laid out among protected natural landscapes, during which tourists get acquainted with unique objects, phenomena and inhabitants of nature for the purpose of environmental education and environmental education...</w:t>
      </w:r>
    </w:p>
    <w:p w14:paraId="2D3D404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Various organizations participate in the support and development of ecotourism - Ecotourism Society, WWF, UN, WTO, IUCN. Organizations supporting ecotourism have also appeared in Russia - the Wildlife Conservation Center, the Belarusian Association of Ecotourism, the </w:t>
      </w:r>
      <w:proofErr w:type="spellStart"/>
      <w:r w:rsidRPr="00F74F22">
        <w:rPr>
          <w:rFonts w:ascii="Times New Roman" w:eastAsia="Calibri" w:hAnsi="Times New Roman" w:cs="Times New Roman"/>
          <w:sz w:val="24"/>
          <w:szCs w:val="24"/>
          <w:lang w:val="en-US"/>
        </w:rPr>
        <w:t>Dersu</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Uzala</w:t>
      </w:r>
      <w:proofErr w:type="spellEnd"/>
      <w:r w:rsidRPr="00F74F22">
        <w:rPr>
          <w:rFonts w:ascii="Times New Roman" w:eastAsia="Calibri" w:hAnsi="Times New Roman" w:cs="Times New Roman"/>
          <w:sz w:val="24"/>
          <w:szCs w:val="24"/>
          <w:lang w:val="en-US"/>
        </w:rPr>
        <w:t xml:space="preserve"> Ecotourism Development Fund. National volunteer movement aimed at the rehabilitation of degraded natural territories.</w:t>
      </w:r>
    </w:p>
    <w:p w14:paraId="21D88132"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en-US"/>
        </w:rPr>
      </w:pPr>
      <w:r w:rsidRPr="00F74F22">
        <w:rPr>
          <w:rFonts w:ascii="Times New Roman" w:eastAsia="Calibri" w:hAnsi="Times New Roman" w:cs="Times New Roman"/>
          <w:sz w:val="24"/>
          <w:szCs w:val="24"/>
          <w:lang w:val="en-US"/>
        </w:rPr>
        <w:t xml:space="preserve">For a deeper understanding of ecotourism, we can consider the </w:t>
      </w:r>
      <w:r w:rsidRPr="00F74F22">
        <w:rPr>
          <w:rFonts w:ascii="Times New Roman" w:eastAsia="Calibri" w:hAnsi="Times New Roman" w:cs="Times New Roman"/>
          <w:b/>
          <w:sz w:val="24"/>
          <w:szCs w:val="24"/>
          <w:lang w:val="en-US"/>
        </w:rPr>
        <w:t>10 commandments of an ecotourism formulated by TIES:</w:t>
      </w:r>
    </w:p>
    <w:p w14:paraId="09E12FFD"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remember the vulnerability of the Earth;</w:t>
      </w:r>
    </w:p>
    <w:p w14:paraId="1EFAA1B4"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leave only traces, take away only photos;</w:t>
      </w:r>
    </w:p>
    <w:p w14:paraId="101A30FD"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to explore the world in which he got: the culture of peoples, geography;</w:t>
      </w:r>
    </w:p>
    <w:p w14:paraId="57D60F08"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respect the locals;</w:t>
      </w:r>
    </w:p>
    <w:p w14:paraId="4A0B9DCB"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do not buy products from manufacturers that endanger the environment;</w:t>
      </w:r>
    </w:p>
    <w:p w14:paraId="3AB14033"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always follow only well-trodden paths;</w:t>
      </w:r>
    </w:p>
    <w:p w14:paraId="3CF8BAFF"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support environmental protection programs;</w:t>
      </w:r>
    </w:p>
    <w:p w14:paraId="2D2A93A4"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where possible, use environmental conservation methods;</w:t>
      </w:r>
    </w:p>
    <w:p w14:paraId="556ECD99"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support (patronize) organizations that promote the protection of nature;</w:t>
      </w:r>
    </w:p>
    <w:p w14:paraId="16D24A50" w14:textId="77777777" w:rsidR="009A10F6" w:rsidRPr="00F74F22" w:rsidRDefault="009A10F6" w:rsidP="00F74F22">
      <w:pPr>
        <w:numPr>
          <w:ilvl w:val="0"/>
          <w:numId w:val="36"/>
        </w:numPr>
        <w:spacing w:after="0" w:line="240" w:lineRule="auto"/>
        <w:ind w:left="0" w:firstLine="709"/>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traveling with companies that support the principles of ecotourism is the main principle of Eco tourists: "Resting and protecting nature, do not violate its laws."</w:t>
      </w:r>
    </w:p>
    <w:p w14:paraId="1C79AFD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28BA39B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0B44BDE2" w14:textId="1F6F63FE" w:rsidR="009A10F6" w:rsidRPr="00F74F22" w:rsidRDefault="00792352" w:rsidP="00792352">
      <w:pPr>
        <w:spacing w:after="0" w:line="240" w:lineRule="auto"/>
        <w:jc w:val="center"/>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t>CHAPTER 2.</w:t>
      </w:r>
      <w:r w:rsidRPr="00792352">
        <w:rPr>
          <w:rFonts w:ascii="Times New Roman" w:eastAsia="Calibri" w:hAnsi="Times New Roman" w:cs="Times New Roman"/>
          <w:b/>
          <w:sz w:val="24"/>
          <w:szCs w:val="24"/>
          <w:lang w:val="en-US"/>
        </w:rPr>
        <w:t xml:space="preserve"> </w:t>
      </w:r>
      <w:r w:rsidRPr="00F74F22">
        <w:rPr>
          <w:rFonts w:ascii="Times New Roman" w:eastAsia="Calibri" w:hAnsi="Times New Roman" w:cs="Times New Roman"/>
          <w:b/>
          <w:sz w:val="24"/>
          <w:szCs w:val="24"/>
          <w:lang w:val="en-US"/>
        </w:rPr>
        <w:t>TYPES OF ECOLOGICAL TOURISM</w:t>
      </w:r>
    </w:p>
    <w:p w14:paraId="6735348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The goals of eco-tourism can be very different.</w:t>
      </w:r>
    </w:p>
    <w:p w14:paraId="7F2C3BE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According to this principle , there are several types of ecological travel:</w:t>
      </w:r>
    </w:p>
    <w:p w14:paraId="5F034DEF"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t>Scientific tourism.</w:t>
      </w:r>
    </w:p>
    <w:p w14:paraId="1CD1A01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Nature history tours</w:t>
      </w:r>
      <w:r w:rsidRPr="00F74F22">
        <w:rPr>
          <w:rFonts w:ascii="Times New Roman" w:eastAsia="Calibri" w:hAnsi="Times New Roman" w:cs="Times New Roman"/>
          <w:sz w:val="24"/>
          <w:szCs w:val="24"/>
          <w:lang w:val="en-US"/>
        </w:rPr>
        <w:t>.</w:t>
      </w:r>
    </w:p>
    <w:p w14:paraId="30F688A3"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t>Adventure tourism.</w:t>
      </w:r>
    </w:p>
    <w:p w14:paraId="7CE4B498"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For example, the leading English tour operator "Exodus" offers the following types of adventure tours:</w:t>
      </w:r>
    </w:p>
    <w:p w14:paraId="6CF1342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i/>
          <w:sz w:val="24"/>
          <w:szCs w:val="24"/>
          <w:lang w:val="en-US"/>
        </w:rPr>
        <w:t>Discovery and Adventure Holiday</w:t>
      </w:r>
      <w:r w:rsidRPr="00F74F22">
        <w:rPr>
          <w:rFonts w:ascii="Times New Roman" w:eastAsia="Calibri" w:hAnsi="Times New Roman" w:cs="Times New Roman"/>
          <w:i/>
          <w:sz w:val="24"/>
          <w:szCs w:val="24"/>
          <w:lang w:val="en-US"/>
        </w:rPr>
        <w:t xml:space="preserve"> –</w:t>
      </w:r>
      <w:r w:rsidRPr="00F74F22">
        <w:rPr>
          <w:rFonts w:ascii="Times New Roman" w:eastAsia="Calibri" w:hAnsi="Times New Roman" w:cs="Times New Roman"/>
          <w:sz w:val="24"/>
          <w:szCs w:val="24"/>
          <w:lang w:val="en-US"/>
        </w:rPr>
        <w:t xml:space="preserve"> travel to remote regions of the planet with active movements.</w:t>
      </w:r>
    </w:p>
    <w:p w14:paraId="7C6BF0C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i/>
          <w:sz w:val="24"/>
          <w:szCs w:val="24"/>
          <w:lang w:val="en-US"/>
        </w:rPr>
        <w:t>European Destinations</w:t>
      </w:r>
      <w:r w:rsidRPr="00F74F22">
        <w:rPr>
          <w:rFonts w:ascii="Times New Roman" w:eastAsia="Calibri" w:hAnsi="Times New Roman" w:cs="Times New Roman"/>
          <w:sz w:val="24"/>
          <w:szCs w:val="24"/>
          <w:lang w:val="en-US"/>
        </w:rPr>
        <w:t xml:space="preserve"> – short-term low-cost tours to protected areas of European countries with cycling or walking.</w:t>
      </w:r>
    </w:p>
    <w:p w14:paraId="5400C5F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i/>
          <w:sz w:val="24"/>
          <w:szCs w:val="24"/>
          <w:lang w:val="en-US"/>
        </w:rPr>
        <w:t>Walking and Trekking</w:t>
      </w:r>
      <w:r w:rsidRPr="00F74F22">
        <w:rPr>
          <w:rFonts w:ascii="Times New Roman" w:eastAsia="Calibri" w:hAnsi="Times New Roman" w:cs="Times New Roman"/>
          <w:b/>
          <w:sz w:val="24"/>
          <w:szCs w:val="24"/>
          <w:lang w:val="en-US"/>
        </w:rPr>
        <w:t xml:space="preserve"> </w:t>
      </w:r>
      <w:r w:rsidRPr="00F74F22">
        <w:rPr>
          <w:rFonts w:ascii="Times New Roman" w:eastAsia="Calibri" w:hAnsi="Times New Roman" w:cs="Times New Roman"/>
          <w:sz w:val="24"/>
          <w:szCs w:val="24"/>
          <w:lang w:val="en-US"/>
        </w:rPr>
        <w:t>is a basic type of adventure tourism.</w:t>
      </w:r>
    </w:p>
    <w:p w14:paraId="3CB6FC6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This is a walking trip, a hike without carrying luggage (the tourist's belongings are carried by a special porter or transported by transport) along special ecological trails.</w:t>
      </w:r>
    </w:p>
    <w:p w14:paraId="52FCEDCD"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i/>
          <w:sz w:val="24"/>
          <w:szCs w:val="24"/>
          <w:lang w:val="en-US"/>
        </w:rPr>
        <w:t>Multi Activity Holydays</w:t>
      </w:r>
      <w:r w:rsidRPr="00F74F22">
        <w:rPr>
          <w:rFonts w:ascii="Times New Roman" w:eastAsia="Calibri" w:hAnsi="Times New Roman" w:cs="Times New Roman"/>
          <w:sz w:val="24"/>
          <w:szCs w:val="24"/>
          <w:lang w:val="en-US"/>
        </w:rPr>
        <w:t xml:space="preserve"> is a journey involving significant physical activity lasting about one week, including rafting, canyoning, rock climbing, fishing, </w:t>
      </w:r>
      <w:proofErr w:type="spellStart"/>
      <w:r w:rsidRPr="00F74F22">
        <w:rPr>
          <w:rFonts w:ascii="Times New Roman" w:eastAsia="Calibri" w:hAnsi="Times New Roman" w:cs="Times New Roman"/>
          <w:sz w:val="24"/>
          <w:szCs w:val="24"/>
          <w:lang w:val="en-US"/>
        </w:rPr>
        <w:t>jeeping</w:t>
      </w:r>
      <w:proofErr w:type="spellEnd"/>
      <w:r w:rsidRPr="00F74F22">
        <w:rPr>
          <w:rFonts w:ascii="Times New Roman" w:eastAsia="Calibri" w:hAnsi="Times New Roman" w:cs="Times New Roman"/>
          <w:sz w:val="24"/>
          <w:szCs w:val="24"/>
          <w:lang w:val="en-US"/>
        </w:rPr>
        <w:t>.</w:t>
      </w:r>
    </w:p>
    <w:p w14:paraId="4C3BC62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i/>
          <w:sz w:val="24"/>
          <w:szCs w:val="24"/>
          <w:lang w:val="en-US"/>
        </w:rPr>
        <w:t>Overland</w:t>
      </w:r>
      <w:r w:rsidRPr="00F74F22">
        <w:rPr>
          <w:rFonts w:ascii="Times New Roman" w:eastAsia="Calibri" w:hAnsi="Times New Roman" w:cs="Times New Roman"/>
          <w:b/>
          <w:sz w:val="24"/>
          <w:szCs w:val="24"/>
          <w:lang w:val="en-US"/>
        </w:rPr>
        <w:t xml:space="preserve"> </w:t>
      </w:r>
      <w:r w:rsidRPr="00F74F22">
        <w:rPr>
          <w:rFonts w:ascii="Times New Roman" w:eastAsia="Calibri" w:hAnsi="Times New Roman" w:cs="Times New Roman"/>
          <w:sz w:val="24"/>
          <w:szCs w:val="24"/>
          <w:lang w:val="en-US"/>
        </w:rPr>
        <w:t>is a journey on specially converted for housing cross–country trucks. As a rule, the tour is organized in countries with a warm climate (Africa, South America, Southeast Asia), and tourists visit several countries in one trip)</w:t>
      </w:r>
    </w:p>
    <w:p w14:paraId="2C2CFF7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6271F823" w14:textId="4529F2A4" w:rsidR="009A10F6" w:rsidRPr="00F74F22" w:rsidRDefault="00792352" w:rsidP="00792352">
      <w:pPr>
        <w:spacing w:after="0" w:line="240" w:lineRule="auto"/>
        <w:jc w:val="center"/>
        <w:rPr>
          <w:rFonts w:ascii="Times New Roman" w:eastAsia="Calibri" w:hAnsi="Times New Roman" w:cs="Times New Roman"/>
          <w:b/>
          <w:color w:val="000000"/>
          <w:sz w:val="24"/>
          <w:szCs w:val="24"/>
          <w:lang w:val="en-US"/>
        </w:rPr>
      </w:pPr>
      <w:r w:rsidRPr="00F74F22">
        <w:rPr>
          <w:rFonts w:ascii="Times New Roman" w:eastAsia="Calibri" w:hAnsi="Times New Roman" w:cs="Times New Roman"/>
          <w:b/>
          <w:color w:val="000000"/>
          <w:sz w:val="24"/>
          <w:szCs w:val="24"/>
          <w:lang w:val="en-US"/>
        </w:rPr>
        <w:t>CHAPTER 3. GEOGRAPHY OF ECOTOURISM IN BELARUS AND THE UK</w:t>
      </w:r>
    </w:p>
    <w:p w14:paraId="49495425" w14:textId="77777777" w:rsidR="009A10F6" w:rsidRPr="00F74F22" w:rsidRDefault="009A10F6" w:rsidP="00F74F22">
      <w:pPr>
        <w:spacing w:after="0" w:line="240" w:lineRule="auto"/>
        <w:ind w:firstLine="709"/>
        <w:jc w:val="both"/>
        <w:rPr>
          <w:rFonts w:ascii="Times New Roman" w:eastAsia="Calibri" w:hAnsi="Times New Roman" w:cs="Times New Roman"/>
          <w:color w:val="000000"/>
          <w:sz w:val="24"/>
          <w:szCs w:val="24"/>
          <w:lang w:val="en-US"/>
        </w:rPr>
      </w:pPr>
      <w:r w:rsidRPr="00F74F22">
        <w:rPr>
          <w:rFonts w:ascii="Times New Roman" w:eastAsia="Calibri" w:hAnsi="Times New Roman" w:cs="Times New Roman"/>
          <w:b/>
          <w:color w:val="000000"/>
          <w:sz w:val="24"/>
          <w:szCs w:val="24"/>
          <w:lang w:val="en-US"/>
        </w:rPr>
        <w:t xml:space="preserve">Ecotourism </w:t>
      </w:r>
      <w:r w:rsidRPr="00F74F22">
        <w:rPr>
          <w:rFonts w:ascii="Times New Roman" w:eastAsia="Calibri" w:hAnsi="Times New Roman" w:cs="Times New Roman"/>
          <w:color w:val="000000"/>
          <w:sz w:val="24"/>
          <w:szCs w:val="24"/>
          <w:lang w:val="en-US"/>
        </w:rPr>
        <w:t>is a certain type of recreation. This direction of tourism is actively developing in various countries, and especially in Belarus. Eco tourists travel to those corners of our planet where wildlife has been preserved. Ecotourism combines both the features of extreme tourism and a quiet walk. During such a trip, tourists get the opportunity not only to admire the surrounding beauty, but also learn a lot of new things.</w:t>
      </w:r>
    </w:p>
    <w:p w14:paraId="1D2DEBD5"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 xml:space="preserve">Ecotourism </w:t>
      </w:r>
      <w:r w:rsidRPr="00F74F22">
        <w:rPr>
          <w:rFonts w:ascii="Times New Roman" w:eastAsia="Calibri" w:hAnsi="Times New Roman" w:cs="Times New Roman"/>
          <w:sz w:val="24"/>
          <w:szCs w:val="24"/>
          <w:lang w:val="en-US"/>
        </w:rPr>
        <w:t xml:space="preserve">involves some physical activity, but at the same time it is quite calm and measured. Ecotourism does not require special sports training from participants. Routes laid on water, </w:t>
      </w:r>
      <w:r w:rsidRPr="00F74F22">
        <w:rPr>
          <w:rFonts w:ascii="Times New Roman" w:eastAsia="Calibri" w:hAnsi="Times New Roman" w:cs="Times New Roman"/>
          <w:sz w:val="24"/>
          <w:szCs w:val="24"/>
          <w:lang w:val="en-US"/>
        </w:rPr>
        <w:lastRenderedPageBreak/>
        <w:t>forests, mountains can be passed by anyone. In any case, ecotourism involves achieving harmony with the surrounding nature. This type of tourism is based on the principle of travel that does not cause any harm to nature.</w:t>
      </w:r>
    </w:p>
    <w:p w14:paraId="05BCFC6F"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Nowadays there are various forms and methods of organizing tourism in the world, and ecological types of tourism are becoming increasingly important. According to various estimates, the number of Eco tourists in the world annually has increased by 7-20% . Ecotourism is one of the fastest growing sectors of the global tourism industry . Scientific research on the problems and prospects for ecological tourism development at the macro-regional, country and local levels has received sufficient coverage in scientific publications . Foreign scientists studied the principles and structural components of ecotourism, the peculiarities of its organization and management . There are five key structural components (characteristics) of this tourism direction: the natural environment, environmental sustainability, education, income and benefits for the local population and the satisfaction of all participants in this type of activity . The most important ideas about the development of ecotourism as one of the leading forms of sustainable tourism are reflected in international documents: Principles of environmentally sustainable tourism UNEP (2002), Quebec Declaration on the development of ecotourism (2002), etc. The issues of natural, cultural and historical resources estimation for the development of ecotourism activities in Belarus, possibilities of tourist and recreational use of quarry ponds, natural, historical and cultural heritage interpretation, strategic directions for the development of green routes and green tourism, formation of ecotourism clusters . The Covid-19 pandemic has led to a global tourism crisis . In many states, including Belarus, the number of inbound and outbound tourist flows has significantly decreased, and the activity of a number of tourist entities has been suspended. Under such conditions, the importance of ecological tourism has increased, since the Republic of Belarus has a significant natural potential for its development. The main ecotourism activity is concentrated in specially protected natural areas. The development of ecological tourism in specially protected natural areas (SPNA) has specific features associated with compliance with the requirements of environmental legislation. On the territory of all specially protected natural areas of the Republic of Belarus (wildlife reserves, national parks and natural monuments) environmental education activities, which can be scientifically substantiated and organized in various forms and types of ecological tourism, are allowed. State environmental institutions, which tasks include environmental education and organization of tourist, recreational, health-improving activities, taking into account a number of environmental restrictions, have been created for national park management. Within the category of specially protected natural areas, ecotourism activities are differentiated by functional zones. The recreational zone is intended for recreation, tourism, relaxation and health improvement of citizens. Location of environmental information centers, tourist camps, equipped zones and recreation areas is determined by the management plan developed for each national park or by the decision of local authorities . It is allowed to equip recreation areas and ecological paths, houses for hunters and fishermen, and environmental information centers within the borders of the regulated use zone. Hunting, fishing and other types of use of the fauna during certain seasons are prohibited in certain parts of this zone. It is possible to conduct scientific and educational excursions along the routes and ecological paths determined by the management plan only accompanied by the employees of the state environmental institution and in compliance with the allowable load standards in the protected area. Thus, management plans define the location of ecotourism infrastructure - environmental information centers, ecological paths, places for tents and campsites, tourist camps, equipped and recreation areas. The possible number of recreants in each national park, as well as the area that can be anthropogenic ally transformed into infrastructure facilities, is also scientifically substantiated. The development of ecological tourism including visits to the territory of national parks is also carried out at individual </w:t>
      </w:r>
      <w:proofErr w:type="spellStart"/>
      <w:r w:rsidRPr="00F74F22">
        <w:rPr>
          <w:rFonts w:ascii="Times New Roman" w:eastAsia="Calibri" w:hAnsi="Times New Roman" w:cs="Times New Roman"/>
          <w:sz w:val="24"/>
          <w:szCs w:val="24"/>
          <w:lang w:val="en-US"/>
        </w:rPr>
        <w:t>agro</w:t>
      </w:r>
      <w:proofErr w:type="spellEnd"/>
      <w:r w:rsidRPr="00F74F22">
        <w:rPr>
          <w:rFonts w:ascii="Times New Roman" w:eastAsia="Calibri" w:hAnsi="Times New Roman" w:cs="Times New Roman"/>
          <w:sz w:val="24"/>
          <w:szCs w:val="24"/>
          <w:lang w:val="en-US"/>
        </w:rPr>
        <w:t>-eco-estates, with organization of green routes, ecotourism clusters.  Taking into account the diversity and potential of organizational ecotourism forms, the most important task for the development of ecotourism is to create partnerships based on the state environmental institutions and local private initiatives with a joint strategy for sustainable tourism development in the regions.</w:t>
      </w:r>
    </w:p>
    <w:p w14:paraId="3E2CEEB0"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lastRenderedPageBreak/>
        <w:t>The object of the research is the national parks of the Republic of Belarus, which include National Park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National Park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National Park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National Park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their location is presented on Figure 1. The methodological basis of the research is a systematic scientific approach, comparative geographical, cartographic and expert assessment methods. The research scheme includes a consistent consideration of the territory of the national parks based on the following aspects: - ecological value: landscape diversity (specific landscapes and rare local landscape complexes), biological diversity (typological diversity of forest vegetation), the area of natural sub fossil ecosystems, international statuses assigned to a specially protected natural area; - ecotourism activities: types of ecotourism determined by the purpose of travel (recreational, educational, scientific), types of ecotourism routes by mode of transportation (walking, cycling, water routes); - ecotourism infrastructure: equipped Eco paths, environmental information centers, equipped places for tourist camping and other objects of educational ecotourism (arboretums, safari parks), eco-routes with their description have been developed; - basic tourist infrastructure: stationary accommodation facilities within specially protected natural areas and in a cross-border region; - geo-information support: official Internet web-sites of the protected areas. Materials from directories of the protected areas of the Republic of Belarus, large-scale (1:100 000) landscape maps of the national parks, cartographic and reference materials on the official websites of the national parks have been used in the process of carrying out the research.</w:t>
      </w:r>
    </w:p>
    <w:p w14:paraId="5CCDB0E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Belarusian national parks were created in the 1990s in order to preserve natural complexes as a standard of natural landscapes in various regions of the country, genetic and biological diversity and sustainable nature management in the process of environmental, scientific, educational, tourist, recreational, health-improving activities. Organization of ecotourism activities in the national parks relies on the resources of the natural complexes and objects that are attractive to tourists, but also depends on the inherited types of nature management that previously existed here, the peculiarities of residential, transport, and economic developed land. National parks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and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xml:space="preserve">"** represent reference landscapes typical for the region of Belarusian </w:t>
      </w:r>
      <w:proofErr w:type="spellStart"/>
      <w:r w:rsidRPr="00F74F22">
        <w:rPr>
          <w:rFonts w:ascii="Times New Roman" w:eastAsia="Calibri" w:hAnsi="Times New Roman" w:cs="Times New Roman"/>
          <w:sz w:val="24"/>
          <w:szCs w:val="24"/>
          <w:lang w:val="en-US"/>
        </w:rPr>
        <w:t>Pooserie</w:t>
      </w:r>
      <w:proofErr w:type="spellEnd"/>
      <w:r w:rsidRPr="00F74F22">
        <w:rPr>
          <w:rFonts w:ascii="Times New Roman" w:eastAsia="Calibri" w:hAnsi="Times New Roman" w:cs="Times New Roman"/>
          <w:sz w:val="24"/>
          <w:szCs w:val="24"/>
          <w:lang w:val="en-US"/>
        </w:rPr>
        <w:t>, the territory of national park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xml:space="preserve">"** is located on the border of </w:t>
      </w:r>
      <w:proofErr w:type="spellStart"/>
      <w:r w:rsidRPr="00F74F22">
        <w:rPr>
          <w:rFonts w:ascii="Times New Roman" w:eastAsia="Calibri" w:hAnsi="Times New Roman" w:cs="Times New Roman"/>
          <w:sz w:val="24"/>
          <w:szCs w:val="24"/>
          <w:lang w:val="en-US"/>
        </w:rPr>
        <w:t>Predpoleskaya</w:t>
      </w:r>
      <w:proofErr w:type="spellEnd"/>
      <w:r w:rsidRPr="00F74F22">
        <w:rPr>
          <w:rFonts w:ascii="Times New Roman" w:eastAsia="Calibri" w:hAnsi="Times New Roman" w:cs="Times New Roman"/>
          <w:sz w:val="24"/>
          <w:szCs w:val="24"/>
          <w:lang w:val="en-US"/>
        </w:rPr>
        <w:t xml:space="preserve"> and </w:t>
      </w:r>
      <w:proofErr w:type="spellStart"/>
      <w:r w:rsidRPr="00F74F22">
        <w:rPr>
          <w:rFonts w:ascii="Times New Roman" w:eastAsia="Calibri" w:hAnsi="Times New Roman" w:cs="Times New Roman"/>
          <w:sz w:val="24"/>
          <w:szCs w:val="24"/>
          <w:lang w:val="en-US"/>
        </w:rPr>
        <w:t>Polessye</w:t>
      </w:r>
      <w:proofErr w:type="spellEnd"/>
      <w:r w:rsidRPr="00F74F22">
        <w:rPr>
          <w:rFonts w:ascii="Times New Roman" w:eastAsia="Calibri" w:hAnsi="Times New Roman" w:cs="Times New Roman"/>
          <w:sz w:val="24"/>
          <w:szCs w:val="24"/>
          <w:lang w:val="en-US"/>
        </w:rPr>
        <w:t xml:space="preserve"> provinces, and national park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xml:space="preserve">"** presents typical natural complexes of </w:t>
      </w:r>
      <w:proofErr w:type="spellStart"/>
      <w:r w:rsidRPr="00F74F22">
        <w:rPr>
          <w:rFonts w:ascii="Times New Roman" w:eastAsia="Calibri" w:hAnsi="Times New Roman" w:cs="Times New Roman"/>
          <w:sz w:val="24"/>
          <w:szCs w:val="24"/>
          <w:lang w:val="en-US"/>
        </w:rPr>
        <w:t>Polessie</w:t>
      </w:r>
      <w:proofErr w:type="spellEnd"/>
      <w:r w:rsidRPr="00F74F22">
        <w:rPr>
          <w:rFonts w:ascii="Times New Roman" w:eastAsia="Calibri" w:hAnsi="Times New Roman" w:cs="Times New Roman"/>
          <w:sz w:val="24"/>
          <w:szCs w:val="24"/>
          <w:lang w:val="en-US"/>
        </w:rPr>
        <w:t xml:space="preserve"> region. These regional differences are manifested in the peculiarities of ecological tourism development and in the creation of ecological infrastructure. Landscapes, the morphological appearance of which is determined by the structure of the terminal moraine relief, as well as landscapes formed within the borders of the former large glacial lake basin are widespread in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national park. Lacustrine-glacial, kame-moraine and lacustrine-boggy landscapes are the most expanded . Landscapes formed in the zone of the marginal glacial upland are common and a large area is occupied by the </w:t>
      </w:r>
      <w:proofErr w:type="spellStart"/>
      <w:r w:rsidRPr="00F74F22">
        <w:rPr>
          <w:rFonts w:ascii="Times New Roman" w:eastAsia="Calibri" w:hAnsi="Times New Roman" w:cs="Times New Roman"/>
          <w:sz w:val="24"/>
          <w:szCs w:val="24"/>
          <w:lang w:val="en-US"/>
        </w:rPr>
        <w:t>aqueoglacial</w:t>
      </w:r>
      <w:proofErr w:type="spellEnd"/>
      <w:r w:rsidRPr="00F74F22">
        <w:rPr>
          <w:rFonts w:ascii="Times New Roman" w:eastAsia="Calibri" w:hAnsi="Times New Roman" w:cs="Times New Roman"/>
          <w:sz w:val="24"/>
          <w:szCs w:val="24"/>
          <w:lang w:val="en-US"/>
        </w:rPr>
        <w:t xml:space="preserve"> plain in national park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xml:space="preserve">". Therefore hilly-moraine-lacustrine, </w:t>
      </w:r>
      <w:proofErr w:type="spellStart"/>
      <w:r w:rsidRPr="00F74F22">
        <w:rPr>
          <w:rFonts w:ascii="Times New Roman" w:eastAsia="Calibri" w:hAnsi="Times New Roman" w:cs="Times New Roman"/>
          <w:sz w:val="24"/>
          <w:szCs w:val="24"/>
          <w:lang w:val="en-US"/>
        </w:rPr>
        <w:t>aqueoglacial</w:t>
      </w:r>
      <w:proofErr w:type="spellEnd"/>
      <w:r w:rsidRPr="00F74F22">
        <w:rPr>
          <w:rFonts w:ascii="Times New Roman" w:eastAsia="Calibri" w:hAnsi="Times New Roman" w:cs="Times New Roman"/>
          <w:sz w:val="24"/>
          <w:szCs w:val="24"/>
          <w:lang w:val="en-US"/>
        </w:rPr>
        <w:t xml:space="preserve"> landscapes and areas of lacustrine-boggy landscapes are typical for this park . The landscape structure of these two national parks is significantly complicated due to the extension of kame hills, swampy basins, runoff ravines, deeply incised river valleys with an underdeveloped floodplain (Table 1). A distinctive feature of national parks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and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is a large number and variety of lake reservoirs. There are lakes of dammed, eversion, hollow, complex types. The considered national parks have the status of Key botanical area. National Park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also has the status of Territory of importance for birds. It is a part of trans-border specially protected natural area "</w:t>
      </w:r>
      <w:proofErr w:type="spellStart"/>
      <w:r w:rsidRPr="00F74F22">
        <w:rPr>
          <w:rFonts w:ascii="Times New Roman" w:eastAsia="Calibri" w:hAnsi="Times New Roman" w:cs="Times New Roman"/>
          <w:sz w:val="24"/>
          <w:szCs w:val="24"/>
          <w:lang w:val="en-US"/>
        </w:rPr>
        <w:t>Augshdaugava</w:t>
      </w:r>
      <w:proofErr w:type="spellEnd"/>
      <w:r w:rsidRPr="00F74F22">
        <w:rPr>
          <w:rFonts w:ascii="Times New Roman" w:eastAsia="Calibri" w:hAnsi="Times New Roman" w:cs="Times New Roman"/>
          <w:sz w:val="24"/>
          <w:szCs w:val="24"/>
          <w:lang w:val="en-US"/>
        </w:rPr>
        <w:t xml:space="preserve"> -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(Lithuania - Belarus). A specific feature of National Park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and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is high preservation of their natural complexes (over 80% of the territory) and the presence of strict environmental regulations that existed before the declaration of these territories as national parks. National Park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xml:space="preserve">" is the oldest protected area, the first mention of which dates back to the 15th century, and is the only large forestland of Western European type preserved in its natural state in Europe.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xml:space="preserve"> National Park was formed by the reorganization of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xml:space="preserve"> state landscape-hydrological reserve, founded in 1969. These national parks have the status of Territory of importance for birds, Key botanical area. Besides national park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xml:space="preserve">" has the status of UNESCO biosphere reserve, and a part of its old-growth forest is included in the List of world heritage sites. Landscape </w:t>
      </w:r>
      <w:r w:rsidRPr="00F74F22">
        <w:rPr>
          <w:rFonts w:ascii="Times New Roman" w:eastAsia="Calibri" w:hAnsi="Times New Roman" w:cs="Times New Roman"/>
          <w:sz w:val="24"/>
          <w:szCs w:val="24"/>
          <w:lang w:val="en-US"/>
        </w:rPr>
        <w:lastRenderedPageBreak/>
        <w:t>structure of the parks differs significantly from each other. The most common landscapes in national park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xml:space="preserve">" are </w:t>
      </w:r>
      <w:proofErr w:type="spellStart"/>
      <w:r w:rsidRPr="00F74F22">
        <w:rPr>
          <w:rFonts w:ascii="Times New Roman" w:eastAsia="Calibri" w:hAnsi="Times New Roman" w:cs="Times New Roman"/>
          <w:sz w:val="24"/>
          <w:szCs w:val="24"/>
          <w:lang w:val="en-US"/>
        </w:rPr>
        <w:t>aqueoglacial</w:t>
      </w:r>
      <w:proofErr w:type="spellEnd"/>
      <w:r w:rsidRPr="00F74F22">
        <w:rPr>
          <w:rFonts w:ascii="Times New Roman" w:eastAsia="Calibri" w:hAnsi="Times New Roman" w:cs="Times New Roman"/>
          <w:sz w:val="24"/>
          <w:szCs w:val="24"/>
          <w:lang w:val="en-US"/>
        </w:rPr>
        <w:t>, lacustrine-alluvial, secondary moraine and lacustrine-boggy ones. Alluvial terraced, lacustrine-</w:t>
      </w:r>
      <w:proofErr w:type="spellStart"/>
      <w:r w:rsidRPr="00F74F22">
        <w:rPr>
          <w:rFonts w:ascii="Times New Roman" w:eastAsia="Calibri" w:hAnsi="Times New Roman" w:cs="Times New Roman"/>
          <w:sz w:val="24"/>
          <w:szCs w:val="24"/>
          <w:lang w:val="en-US"/>
        </w:rPr>
        <w:t>boggy</w:t>
      </w:r>
      <w:proofErr w:type="spellEnd"/>
      <w:r w:rsidRPr="00F74F22">
        <w:rPr>
          <w:rFonts w:ascii="Times New Roman" w:eastAsia="Calibri" w:hAnsi="Times New Roman" w:cs="Times New Roman"/>
          <w:sz w:val="24"/>
          <w:szCs w:val="24"/>
          <w:lang w:val="en-US"/>
        </w:rPr>
        <w:t xml:space="preserve"> and </w:t>
      </w:r>
      <w:proofErr w:type="spellStart"/>
      <w:r w:rsidRPr="00F74F22">
        <w:rPr>
          <w:rFonts w:ascii="Times New Roman" w:eastAsia="Calibri" w:hAnsi="Times New Roman" w:cs="Times New Roman"/>
          <w:sz w:val="24"/>
          <w:szCs w:val="24"/>
          <w:lang w:val="en-US"/>
        </w:rPr>
        <w:t>inundable</w:t>
      </w:r>
      <w:proofErr w:type="spellEnd"/>
      <w:r w:rsidRPr="00F74F22">
        <w:rPr>
          <w:rFonts w:ascii="Times New Roman" w:eastAsia="Calibri" w:hAnsi="Times New Roman" w:cs="Times New Roman"/>
          <w:sz w:val="24"/>
          <w:szCs w:val="24"/>
          <w:lang w:val="en-US"/>
        </w:rPr>
        <w:t xml:space="preserve"> landscapes are common in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xml:space="preserve"> national park . Landscape expressiveness of the  territory, lakes, high  recreational  potential  of  forests,  drainage  conditions  are  natural factors for organization of recreational park areas (Table 2). The share of recreational areas in national parks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and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is about 5% of the total area, in national park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it is slightly less – 3.4%, in national park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xml:space="preserve">" it is considerably reduced to 1.2 %. </w:t>
      </w:r>
    </w:p>
    <w:p w14:paraId="5A08550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 Ecotourism and basic infrastructure of the national parks is represented by equipped tourist camps, eco-paths, stationary recreation facilities, developed tourist hiking, cycling, water routes, accompanied by descriptions and excursions. There are nature museums, visitor centers, safari parks and other facilities in the parks, which are reflected in Table 3. The development of this or that type of ecotourism is largely determined by the landscape structure of the territory. In national parks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and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xml:space="preserve">" kame-morainic, hilly-moraine-lacustrine, </w:t>
      </w:r>
      <w:proofErr w:type="spellStart"/>
      <w:r w:rsidRPr="00F74F22">
        <w:rPr>
          <w:rFonts w:ascii="Times New Roman" w:eastAsia="Calibri" w:hAnsi="Times New Roman" w:cs="Times New Roman"/>
          <w:sz w:val="24"/>
          <w:szCs w:val="24"/>
          <w:lang w:val="en-US"/>
        </w:rPr>
        <w:t>aqueoglacial</w:t>
      </w:r>
      <w:proofErr w:type="spellEnd"/>
      <w:r w:rsidRPr="00F74F22">
        <w:rPr>
          <w:rFonts w:ascii="Times New Roman" w:eastAsia="Calibri" w:hAnsi="Times New Roman" w:cs="Times New Roman"/>
          <w:sz w:val="24"/>
          <w:szCs w:val="24"/>
          <w:lang w:val="en-US"/>
        </w:rPr>
        <w:t xml:space="preserve"> and lacustrine-glacial with eolian hills landscapes in the relief are represented by a combination of moraine ridges and kame hills, complicated by small boggy basins, eolian hills, areas of wavy and hilly </w:t>
      </w:r>
      <w:proofErr w:type="spellStart"/>
      <w:r w:rsidRPr="00F74F22">
        <w:rPr>
          <w:rFonts w:ascii="Times New Roman" w:eastAsia="Calibri" w:hAnsi="Times New Roman" w:cs="Times New Roman"/>
          <w:sz w:val="24"/>
          <w:szCs w:val="24"/>
          <w:lang w:val="en-US"/>
        </w:rPr>
        <w:t>aqueoglacial</w:t>
      </w:r>
      <w:proofErr w:type="spellEnd"/>
      <w:r w:rsidRPr="00F74F22">
        <w:rPr>
          <w:rFonts w:ascii="Times New Roman" w:eastAsia="Calibri" w:hAnsi="Times New Roman" w:cs="Times New Roman"/>
          <w:sz w:val="24"/>
          <w:szCs w:val="24"/>
          <w:lang w:val="en-US"/>
        </w:rPr>
        <w:t xml:space="preserve"> and lacustrine-glacial relief. The natural vegetation cover is represented by pine, spruce-pine, birch forests. There are pine-birch and black alder boggy forests in the hollows. Active development of recreational and educational ecotourism, including active hiking, cycling, and water tourism, is possible for these territories. </w:t>
      </w:r>
    </w:p>
    <w:p w14:paraId="0CB2AF7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Lacustrine-glacial, flat-hollow, </w:t>
      </w:r>
      <w:proofErr w:type="spellStart"/>
      <w:r w:rsidRPr="00F74F22">
        <w:rPr>
          <w:rFonts w:ascii="Times New Roman" w:eastAsia="Calibri" w:hAnsi="Times New Roman" w:cs="Times New Roman"/>
          <w:sz w:val="24"/>
          <w:szCs w:val="24"/>
          <w:lang w:val="en-US"/>
        </w:rPr>
        <w:t>aqueoglacial</w:t>
      </w:r>
      <w:proofErr w:type="spellEnd"/>
      <w:r w:rsidRPr="00F74F22">
        <w:rPr>
          <w:rFonts w:ascii="Times New Roman" w:eastAsia="Calibri" w:hAnsi="Times New Roman" w:cs="Times New Roman"/>
          <w:sz w:val="24"/>
          <w:szCs w:val="24"/>
          <w:lang w:val="en-US"/>
        </w:rPr>
        <w:t xml:space="preserve"> and lacustrine-boggy landscapes are characterized by a flat, inexpressive relief, often swampy. Spruce forests, large areas of broad-leaved spruce, aspen and birch forests, boggy pine forests are widespread here. Natural and recreational potential of the territory allows to develop educational types of ecological tourism, including the organization of ornithological and botanical tours, bogging (in the zone of regulated nature management). For ecotourism development in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national park 3 ecological trails have been developed and equipped («</w:t>
      </w:r>
      <w:proofErr w:type="spellStart"/>
      <w:r w:rsidRPr="00F74F22">
        <w:rPr>
          <w:rFonts w:ascii="Times New Roman" w:eastAsia="Calibri" w:hAnsi="Times New Roman" w:cs="Times New Roman"/>
          <w:sz w:val="24"/>
          <w:szCs w:val="24"/>
          <w:lang w:val="en-US"/>
        </w:rPr>
        <w:t>Mayak</w:t>
      </w:r>
      <w:proofErr w:type="spellEnd"/>
      <w:r w:rsidRPr="00F74F22">
        <w:rPr>
          <w:rFonts w:ascii="Times New Roman" w:eastAsia="Calibri" w:hAnsi="Times New Roman" w:cs="Times New Roman"/>
          <w:sz w:val="24"/>
          <w:szCs w:val="24"/>
          <w:lang w:val="en-US"/>
        </w:rPr>
        <w:t xml:space="preserve"> mountain», «</w:t>
      </w:r>
      <w:proofErr w:type="spellStart"/>
      <w:r w:rsidRPr="00F74F22">
        <w:rPr>
          <w:rFonts w:ascii="Times New Roman" w:eastAsia="Calibri" w:hAnsi="Times New Roman" w:cs="Times New Roman"/>
          <w:sz w:val="24"/>
          <w:szCs w:val="24"/>
          <w:lang w:val="en-US"/>
        </w:rPr>
        <w:t>Slobodkovskaya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os</w:t>
      </w:r>
      <w:proofErr w:type="spellEnd"/>
      <w:r w:rsidRPr="00F74F22">
        <w:rPr>
          <w:rFonts w:ascii="Times New Roman" w:eastAsia="Calibri" w:hAnsi="Times New Roman" w:cs="Times New Roman"/>
          <w:sz w:val="24"/>
          <w:szCs w:val="24"/>
          <w:lang w:val="en-US"/>
        </w:rPr>
        <w:t xml:space="preserve"> ridge», «Belmont Park»), «</w:t>
      </w:r>
      <w:proofErr w:type="spellStart"/>
      <w:r w:rsidRPr="00F74F22">
        <w:rPr>
          <w:rFonts w:ascii="Times New Roman" w:eastAsia="Calibri" w:hAnsi="Times New Roman" w:cs="Times New Roman"/>
          <w:sz w:val="24"/>
          <w:szCs w:val="24"/>
          <w:lang w:val="en-US"/>
        </w:rPr>
        <w:t>Mekyany</w:t>
      </w:r>
      <w:proofErr w:type="spellEnd"/>
      <w:r w:rsidRPr="00F74F22">
        <w:rPr>
          <w:rFonts w:ascii="Times New Roman" w:eastAsia="Calibri" w:hAnsi="Times New Roman" w:cs="Times New Roman"/>
          <w:sz w:val="24"/>
          <w:szCs w:val="24"/>
          <w:lang w:val="en-US"/>
        </w:rPr>
        <w:t xml:space="preserve"> safari park» has been organized on an area of 1,234.65 hectares, cycling, walking and water eco-routes have been developed.  Basic infrastructure includes 5 recreation centers and a fisherman's house with a total capacity of 181 beds (Table 3). One of the most interesting ecotourism sites representing rare local landscape complexes of the marginal glacial hills is «</w:t>
      </w:r>
      <w:proofErr w:type="spellStart"/>
      <w:r w:rsidRPr="00F74F22">
        <w:rPr>
          <w:rFonts w:ascii="Times New Roman" w:eastAsia="Calibri" w:hAnsi="Times New Roman" w:cs="Times New Roman"/>
          <w:sz w:val="24"/>
          <w:szCs w:val="24"/>
          <w:lang w:val="en-US"/>
        </w:rPr>
        <w:t>Slobodkovskaya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os</w:t>
      </w:r>
      <w:proofErr w:type="spellEnd"/>
      <w:r w:rsidRPr="00F74F22">
        <w:rPr>
          <w:rFonts w:ascii="Times New Roman" w:eastAsia="Calibri" w:hAnsi="Times New Roman" w:cs="Times New Roman"/>
          <w:sz w:val="24"/>
          <w:szCs w:val="24"/>
          <w:lang w:val="en-US"/>
        </w:rPr>
        <w:t xml:space="preserve"> ridge» ecological trail in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national park, which passes through a small-hilly </w:t>
      </w:r>
      <w:proofErr w:type="spellStart"/>
      <w:r w:rsidRPr="00F74F22">
        <w:rPr>
          <w:rFonts w:ascii="Times New Roman" w:eastAsia="Calibri" w:hAnsi="Times New Roman" w:cs="Times New Roman"/>
          <w:sz w:val="24"/>
          <w:szCs w:val="24"/>
          <w:lang w:val="en-US"/>
        </w:rPr>
        <w:t>os</w:t>
      </w:r>
      <w:proofErr w:type="spellEnd"/>
      <w:r w:rsidRPr="00F74F22">
        <w:rPr>
          <w:rFonts w:ascii="Times New Roman" w:eastAsia="Calibri" w:hAnsi="Times New Roman" w:cs="Times New Roman"/>
          <w:sz w:val="24"/>
          <w:szCs w:val="24"/>
          <w:lang w:val="en-US"/>
        </w:rPr>
        <w:t xml:space="preserve"> complex between two lakes.  The route includes rare forms of glacial relief, thickets of common juniper, areas of </w:t>
      </w:r>
      <w:proofErr w:type="spellStart"/>
      <w:r w:rsidRPr="00F74F22">
        <w:rPr>
          <w:rFonts w:ascii="Times New Roman" w:eastAsia="Calibri" w:hAnsi="Times New Roman" w:cs="Times New Roman"/>
          <w:sz w:val="24"/>
          <w:szCs w:val="24"/>
          <w:lang w:val="en-US"/>
        </w:rPr>
        <w:t>steppificated</w:t>
      </w:r>
      <w:proofErr w:type="spellEnd"/>
      <w:r w:rsidRPr="00F74F22">
        <w:rPr>
          <w:rFonts w:ascii="Times New Roman" w:eastAsia="Calibri" w:hAnsi="Times New Roman" w:cs="Times New Roman"/>
          <w:sz w:val="24"/>
          <w:szCs w:val="24"/>
          <w:lang w:val="en-US"/>
        </w:rPr>
        <w:t xml:space="preserve"> ground cover, habitats of rare and protected plant species. The length of the trail is 4.6 km and includes 7 stops with information stands, benches, signs. In national park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xml:space="preserve">" 1 ecological path is equipped. There is an ecological and educational center, a park of rare plants, a dendrological garden, bicycle routes of various lengths and complexity between tourist stops. The natural complex in the region of </w:t>
      </w:r>
      <w:proofErr w:type="spellStart"/>
      <w:r w:rsidRPr="00F74F22">
        <w:rPr>
          <w:rFonts w:ascii="Times New Roman" w:eastAsia="Calibri" w:hAnsi="Times New Roman" w:cs="Times New Roman"/>
          <w:sz w:val="24"/>
          <w:szCs w:val="24"/>
          <w:lang w:val="en-US"/>
        </w:rPr>
        <w:t>Bolduk</w:t>
      </w:r>
      <w:proofErr w:type="spellEnd"/>
      <w:r w:rsidRPr="00F74F22">
        <w:rPr>
          <w:rFonts w:ascii="Times New Roman" w:eastAsia="Calibri" w:hAnsi="Times New Roman" w:cs="Times New Roman"/>
          <w:sz w:val="24"/>
          <w:szCs w:val="24"/>
          <w:lang w:val="en-US"/>
        </w:rPr>
        <w:t xml:space="preserve"> group of lakes is distinguished by high environmental and recreational value. It is a complex system of kame hills, deep lake basins and esker ridges with pine and spruce-pine forests, areas of oak-spruce and birch forests. A part of its territory is equipped with «Blue Lakes» ecological trail, which is very popular nowadays. Plots of hilly-wavy </w:t>
      </w:r>
      <w:proofErr w:type="spellStart"/>
      <w:r w:rsidRPr="00F74F22">
        <w:rPr>
          <w:rFonts w:ascii="Times New Roman" w:eastAsia="Calibri" w:hAnsi="Times New Roman" w:cs="Times New Roman"/>
          <w:sz w:val="24"/>
          <w:szCs w:val="24"/>
          <w:lang w:val="en-US"/>
        </w:rPr>
        <w:t>aqueoglacial</w:t>
      </w:r>
      <w:proofErr w:type="spellEnd"/>
      <w:r w:rsidRPr="00F74F22">
        <w:rPr>
          <w:rFonts w:ascii="Times New Roman" w:eastAsia="Calibri" w:hAnsi="Times New Roman" w:cs="Times New Roman"/>
          <w:sz w:val="24"/>
          <w:szCs w:val="24"/>
          <w:lang w:val="en-US"/>
        </w:rPr>
        <w:t xml:space="preserve"> landscapes with pine and spruce-pine forests on the coast of Lake </w:t>
      </w:r>
      <w:proofErr w:type="spellStart"/>
      <w:r w:rsidRPr="00F74F22">
        <w:rPr>
          <w:rFonts w:ascii="Times New Roman" w:eastAsia="Calibri" w:hAnsi="Times New Roman" w:cs="Times New Roman"/>
          <w:sz w:val="24"/>
          <w:szCs w:val="24"/>
          <w:lang w:val="en-US"/>
        </w:rPr>
        <w:t>Naroch</w:t>
      </w:r>
      <w:proofErr w:type="spellEnd"/>
      <w:r w:rsidRPr="00F74F22">
        <w:rPr>
          <w:rFonts w:ascii="Times New Roman" w:eastAsia="Calibri" w:hAnsi="Times New Roman" w:cs="Times New Roman"/>
          <w:sz w:val="24"/>
          <w:szCs w:val="24"/>
          <w:lang w:val="en-US"/>
        </w:rPr>
        <w:t xml:space="preserve"> are the most recreationally developed and included in the recreational zone of the park. There is a high potential for the development of ecological recreational tourism, including rest in numerous recreational facilities, large tourist camps. Location of tourist infrastructure in the national park is presented in Figure 2. </w:t>
      </w:r>
    </w:p>
    <w:p w14:paraId="0D1421AD" w14:textId="585C930F" w:rsidR="00540877"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 Within North-</w:t>
      </w:r>
      <w:proofErr w:type="spellStart"/>
      <w:r w:rsidRPr="00F74F22">
        <w:rPr>
          <w:rFonts w:ascii="Times New Roman" w:eastAsia="Calibri" w:hAnsi="Times New Roman" w:cs="Times New Roman"/>
          <w:sz w:val="24"/>
          <w:szCs w:val="24"/>
          <w:lang w:val="en-US"/>
        </w:rPr>
        <w:t>Narochanskaya</w:t>
      </w:r>
      <w:proofErr w:type="spellEnd"/>
      <w:r w:rsidRPr="00F74F22">
        <w:rPr>
          <w:rFonts w:ascii="Times New Roman" w:eastAsia="Calibri" w:hAnsi="Times New Roman" w:cs="Times New Roman"/>
          <w:sz w:val="24"/>
          <w:szCs w:val="24"/>
          <w:lang w:val="en-US"/>
        </w:rPr>
        <w:t xml:space="preserve"> terminal moraine ridge, there is a unique object of educational ecotourism "Park of rare plants", located on an area of 90 hectares, where a wide range of little-transformed natural ecosystems is presented. There are coniferous and deciduous forests, </w:t>
      </w:r>
      <w:proofErr w:type="spellStart"/>
      <w:r w:rsidRPr="00F74F22">
        <w:rPr>
          <w:rFonts w:ascii="Times New Roman" w:eastAsia="Calibri" w:hAnsi="Times New Roman" w:cs="Times New Roman"/>
          <w:sz w:val="24"/>
          <w:szCs w:val="24"/>
          <w:lang w:val="en-US"/>
        </w:rPr>
        <w:t>steppificated</w:t>
      </w:r>
      <w:proofErr w:type="spellEnd"/>
      <w:r w:rsidRPr="00F74F22">
        <w:rPr>
          <w:rFonts w:ascii="Times New Roman" w:eastAsia="Calibri" w:hAnsi="Times New Roman" w:cs="Times New Roman"/>
          <w:sz w:val="24"/>
          <w:szCs w:val="24"/>
          <w:lang w:val="en-US"/>
        </w:rPr>
        <w:t xml:space="preserve"> areas with junipers, upland meadows, transitional and lowland swamps in the park of rare plants. 8 species of plants listed in the Red Book of the Republic of Belarus are recorded on the territory. Ecological and educational excursions are organized by the scientific department of the national park scientific ecotourism is being developed with the opportunity to participate in </w:t>
      </w:r>
      <w:r w:rsidRPr="00F74F22">
        <w:rPr>
          <w:rFonts w:ascii="Times New Roman" w:eastAsia="Calibri" w:hAnsi="Times New Roman" w:cs="Times New Roman"/>
          <w:sz w:val="24"/>
          <w:szCs w:val="24"/>
          <w:lang w:val="en-US"/>
        </w:rPr>
        <w:lastRenderedPageBreak/>
        <w:t>monitoring observations of the state of protected plant species habitats. Numerous Park lakes make it possible to develop various types of water tourism and recreation here, including swimming and beach recreation, water kayaking routes, yachting, scuba diving, water skiing (</w:t>
      </w:r>
      <w:proofErr w:type="spellStart"/>
      <w:r w:rsidRPr="00F74F22">
        <w:rPr>
          <w:rFonts w:ascii="Times New Roman" w:eastAsia="Calibri" w:hAnsi="Times New Roman" w:cs="Times New Roman"/>
          <w:sz w:val="24"/>
          <w:szCs w:val="24"/>
          <w:lang w:val="en-US"/>
        </w:rPr>
        <w:t>Shevtsova</w:t>
      </w:r>
      <w:proofErr w:type="spellEnd"/>
      <w:r w:rsidRPr="00F74F22">
        <w:rPr>
          <w:rFonts w:ascii="Times New Roman" w:eastAsia="Calibri" w:hAnsi="Times New Roman" w:cs="Times New Roman"/>
          <w:sz w:val="24"/>
          <w:szCs w:val="24"/>
          <w:lang w:val="en-US"/>
        </w:rPr>
        <w:t xml:space="preserve">, 1998). Tourist camps organized on the costs of the lakes are very popular – in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national park there are 27 camps with a capacity of 795 people, in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xml:space="preserve"> national park – 14 tourist camps and a car camping, with a total capacity of 1235 places. </w:t>
      </w:r>
      <w:proofErr w:type="spellStart"/>
      <w:r w:rsidRPr="00F74F22">
        <w:rPr>
          <w:rFonts w:ascii="Times New Roman" w:eastAsia="Calibri" w:hAnsi="Times New Roman" w:cs="Times New Roman"/>
          <w:sz w:val="24"/>
          <w:szCs w:val="24"/>
          <w:lang w:val="en-US"/>
        </w:rPr>
        <w:t>Agro</w:t>
      </w:r>
      <w:proofErr w:type="spellEnd"/>
      <w:r w:rsidRPr="00F74F22">
        <w:rPr>
          <w:rFonts w:ascii="Times New Roman" w:eastAsia="Calibri" w:hAnsi="Times New Roman" w:cs="Times New Roman"/>
          <w:sz w:val="24"/>
          <w:szCs w:val="24"/>
          <w:lang w:val="en-US"/>
        </w:rPr>
        <w:t xml:space="preserve">-ecotourism has been developed in these national parks, the services are provided by 65 </w:t>
      </w:r>
      <w:proofErr w:type="spellStart"/>
      <w:r w:rsidRPr="00F74F22">
        <w:rPr>
          <w:rFonts w:ascii="Times New Roman" w:eastAsia="Calibri" w:hAnsi="Times New Roman" w:cs="Times New Roman"/>
          <w:sz w:val="24"/>
          <w:szCs w:val="24"/>
          <w:lang w:val="en-US"/>
        </w:rPr>
        <w:t>agro</w:t>
      </w:r>
      <w:proofErr w:type="spellEnd"/>
      <w:r w:rsidRPr="00F74F22">
        <w:rPr>
          <w:rFonts w:ascii="Times New Roman" w:eastAsia="Calibri" w:hAnsi="Times New Roman" w:cs="Times New Roman"/>
          <w:sz w:val="24"/>
          <w:szCs w:val="24"/>
          <w:lang w:val="en-US"/>
        </w:rPr>
        <w:t xml:space="preserve">-eco-farmsteads in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xml:space="preserve"> park and 139 </w:t>
      </w:r>
      <w:proofErr w:type="spellStart"/>
      <w:r w:rsidRPr="00F74F22">
        <w:rPr>
          <w:rFonts w:ascii="Times New Roman" w:eastAsia="Calibri" w:hAnsi="Times New Roman" w:cs="Times New Roman"/>
          <w:sz w:val="24"/>
          <w:szCs w:val="24"/>
          <w:lang w:val="en-US"/>
        </w:rPr>
        <w:t>agro</w:t>
      </w:r>
      <w:proofErr w:type="spellEnd"/>
      <w:r w:rsidRPr="00F74F22">
        <w:rPr>
          <w:rFonts w:ascii="Times New Roman" w:eastAsia="Calibri" w:hAnsi="Times New Roman" w:cs="Times New Roman"/>
          <w:sz w:val="24"/>
          <w:szCs w:val="24"/>
          <w:lang w:val="en-US"/>
        </w:rPr>
        <w:t xml:space="preserve"> farmsteads in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park. A distinctive feature of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xml:space="preserve"> national park is the presence of the largest resort area in Belarus and good knowledge of the recreational resources of the territory . There are 11 sanatoriums, resort and health organizations with a total capacity of 3149 beds: 7 health resort organizations for 2030 beds, 2 children's health organizations for 710 beds, 2 tourist and health organizations for 409 beds. All sanatoriums and health organizations are located on the northwestern and western shores of Lake </w:t>
      </w:r>
      <w:proofErr w:type="spellStart"/>
      <w:r w:rsidRPr="00F74F22">
        <w:rPr>
          <w:rFonts w:ascii="Times New Roman" w:eastAsia="Calibri" w:hAnsi="Times New Roman" w:cs="Times New Roman"/>
          <w:sz w:val="24"/>
          <w:szCs w:val="24"/>
          <w:lang w:val="en-US"/>
        </w:rPr>
        <w:t>Naroch</w:t>
      </w:r>
      <w:proofErr w:type="spellEnd"/>
      <w:r w:rsidRPr="00F74F22">
        <w:rPr>
          <w:rFonts w:ascii="Times New Roman" w:eastAsia="Calibri" w:hAnsi="Times New Roman" w:cs="Times New Roman"/>
          <w:sz w:val="24"/>
          <w:szCs w:val="24"/>
          <w:lang w:val="en-US"/>
        </w:rPr>
        <w:t>, which creates high recreational pressure on coastal landscapes and the lake itself. Territories of the sanatoriums are well-organized, equipped for beach and swimming holidays.</w:t>
      </w:r>
    </w:p>
    <w:p w14:paraId="3E02D587" w14:textId="429945B6"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Visitors of the organizations under consideration can be considered as a potential target group for educational ecotourism of the excursion type. A flow of international inbound tourists is formed by visitors to sanatoriums and healthcare resorts.  A different strategy for ecological tourism development has been formed in the southern parks of the country, which are characterized by less residentially developed territories. Natural potential of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xml:space="preserve">" national park focuses on the development of cognitive and scientific ecotourism, including international one. </w:t>
      </w:r>
      <w:proofErr w:type="spellStart"/>
      <w:r w:rsidRPr="00F74F22">
        <w:rPr>
          <w:rFonts w:ascii="Times New Roman" w:eastAsia="Calibri" w:hAnsi="Times New Roman" w:cs="Times New Roman"/>
          <w:sz w:val="24"/>
          <w:szCs w:val="24"/>
          <w:lang w:val="en-US"/>
        </w:rPr>
        <w:t>Aqueoglacial</w:t>
      </w:r>
      <w:proofErr w:type="spellEnd"/>
      <w:r w:rsidRPr="00F74F22">
        <w:rPr>
          <w:rFonts w:ascii="Times New Roman" w:eastAsia="Calibri" w:hAnsi="Times New Roman" w:cs="Times New Roman"/>
          <w:sz w:val="24"/>
          <w:szCs w:val="24"/>
          <w:lang w:val="en-US"/>
        </w:rPr>
        <w:t xml:space="preserve"> landscapes with hilly-wavy, rolling relief, where many eolian forms have been preserved, are quite widespread here. The vegetation cover is presented by pine and broad-leaved-spruce-pine forests. Areas of secondary moraine landscapes with complex old aged broad-leaved and broad-leaved-spruce-pine forests that grow on the remnants of moraine ridges are of particular interest for scientific and educational ecotourism.  Lacustrine-alluvial landscapes with flat relief are significantly waterlogged, there are mineral islands, eolian ridges among the marshes. The vegetation is presented by pine, broad-leaved-pine, broad-leaved black alder forests, swamp pine-birch, black alder and fluffy-birch forests, there are areas of sedge and sedge-grass-sphagnum bogs. As well as in other swamp areas, it is possible to organize cognitive biological Eco tours and bogging here. National park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xml:space="preserve">" has the largest museum of nature in Belarus, which is visited annually by up to 150 thousand people. You can get acquainted with traditions, customs, beliefs and everyday life of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xml:space="preserve"> indigenous population in the museum of folk life and ancient technologies. An open-air archaeological museum and animal enclosures have been opened in the national park. The area of the enclosures with wild animals is 20 hectares. Tourists of the national park can see a bison, deer and roe deer, lynx, bear, fox, some species of birds of prey, among which the largest owl – the eagle owl attracts close attention. The enclosures contain some animals brought to the territory of Belarus: spotted deer, raccoon dog, etc. A new ecological tour "Photo-safari" has been developed here, the route of which runs along traditional places for scientific research and breeding of ungulates. During a photo safari, tourists have the opportunity to see wild animals in their natural habitat. Tourist infrastructure includes 2 hotel complexes, 2 hotels, 2 guest houses, guest rooms of 4 </w:t>
      </w:r>
      <w:proofErr w:type="spellStart"/>
      <w:r w:rsidRPr="00F74F22">
        <w:rPr>
          <w:rFonts w:ascii="Times New Roman" w:eastAsia="Calibri" w:hAnsi="Times New Roman" w:cs="Times New Roman"/>
          <w:sz w:val="24"/>
          <w:szCs w:val="24"/>
          <w:lang w:val="en-US"/>
        </w:rPr>
        <w:t>forestries</w:t>
      </w:r>
      <w:proofErr w:type="spellEnd"/>
      <w:r w:rsidRPr="00F74F22">
        <w:rPr>
          <w:rFonts w:ascii="Times New Roman" w:eastAsia="Calibri" w:hAnsi="Times New Roman" w:cs="Times New Roman"/>
          <w:sz w:val="24"/>
          <w:szCs w:val="24"/>
          <w:lang w:val="en-US"/>
        </w:rPr>
        <w:t>, 3 equipped recreation areas. Natural potential of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xml:space="preserve">" national park for the development of mass recreational ecotourism is less obvious in comparison with the national parks of Belarusian </w:t>
      </w:r>
      <w:proofErr w:type="spellStart"/>
      <w:r w:rsidRPr="00F74F22">
        <w:rPr>
          <w:rFonts w:ascii="Times New Roman" w:eastAsia="Calibri" w:hAnsi="Times New Roman" w:cs="Times New Roman"/>
          <w:sz w:val="24"/>
          <w:szCs w:val="24"/>
          <w:lang w:val="en-US"/>
        </w:rPr>
        <w:t>Pooserie</w:t>
      </w:r>
      <w:proofErr w:type="spellEnd"/>
      <w:r w:rsidRPr="00F74F22">
        <w:rPr>
          <w:rFonts w:ascii="Times New Roman" w:eastAsia="Calibri" w:hAnsi="Times New Roman" w:cs="Times New Roman"/>
          <w:sz w:val="24"/>
          <w:szCs w:val="24"/>
          <w:lang w:val="en-US"/>
        </w:rPr>
        <w:t xml:space="preserve">. The most popular place of mass recreational tourism is tourist site "The Estate of Belarusian Father Frost". Landscape features of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xml:space="preserve"> national park determine educational ecotourism as its priority. Floodplain landscapes of the park have complex and mosaic structure. Natural vegetative cover of near-river flat floodplains with channels, old rivers, small ridges is represented by flooded grass-sedge meadows, oaks on edges and areas of black alder forests in lowlands.  Alluvial terraced poorly drained flat and flat hilly landscapes are represented by two terraces above the floodplain of the Pripyat River with broad-leaved pine forests, areas of oak forests, black alder forests, and lowland swamps. Lacustrine-boggy landscapes in the form of several large high and transitional bogs are located in the central part of the park. Pine forests typical of </w:t>
      </w:r>
      <w:proofErr w:type="spellStart"/>
      <w:r w:rsidRPr="00F74F22">
        <w:rPr>
          <w:rFonts w:ascii="Times New Roman" w:eastAsia="Calibri" w:hAnsi="Times New Roman" w:cs="Times New Roman"/>
          <w:sz w:val="24"/>
          <w:szCs w:val="24"/>
          <w:lang w:val="en-US"/>
        </w:rPr>
        <w:lastRenderedPageBreak/>
        <w:t>aqueoglacial</w:t>
      </w:r>
      <w:proofErr w:type="spellEnd"/>
      <w:r w:rsidRPr="00F74F22">
        <w:rPr>
          <w:rFonts w:ascii="Times New Roman" w:eastAsia="Calibri" w:hAnsi="Times New Roman" w:cs="Times New Roman"/>
          <w:sz w:val="24"/>
          <w:szCs w:val="24"/>
          <w:lang w:val="en-US"/>
        </w:rPr>
        <w:t xml:space="preserve"> landscapes with eolian dunes are stretching in a narrow strip along the southern border of the park.  High preservation, diversity and inaccessibility of the natural complexes of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xml:space="preserve"> national park determine the priority of developing here unique tourist offers in the field of educational ecotourism. For international ecotourism development a program has been created to promote the park to the European market. The national park staff provide botanical tours as well as bird-watching tours with guaranteed species observation of five, seven and ten days. You can see 120-140 species of birds in the spring, during a ten-day tour. Rare species of birds that do not nest in Western Europe – the great spotted eagle, the great gray owl are particularly attractive to Western European ornithological tourists. Each ecotourism is provided with a tour program, brochures about the park, information on populations and ecology of rare species. Water, walking, automobile routes, view towers are used for ecological tours, shelters for photo hunting are equipped there. A boat tour along Pripyat is popular and fee-paying amateur fishing is organized there. The park has a museum of nature, an open-air historical and cultural complex, and a demonstration platform of the safari park. An interesting object of ecological and educational tourism is the first safari park or park of wild animals in Belarus. It is an </w:t>
      </w:r>
      <w:proofErr w:type="spellStart"/>
      <w:r w:rsidRPr="00F74F22">
        <w:rPr>
          <w:rFonts w:ascii="Times New Roman" w:eastAsia="Calibri" w:hAnsi="Times New Roman" w:cs="Times New Roman"/>
          <w:sz w:val="24"/>
          <w:szCs w:val="24"/>
          <w:lang w:val="en-US"/>
        </w:rPr>
        <w:t>enclo</w:t>
      </w:r>
      <w:proofErr w:type="spellEnd"/>
      <w:r w:rsidRPr="00F74F22">
        <w:rPr>
          <w:rFonts w:ascii="Times New Roman" w:eastAsia="Calibri" w:hAnsi="Times New Roman" w:cs="Times New Roman"/>
          <w:sz w:val="24"/>
          <w:szCs w:val="24"/>
          <w:lang w:val="en-US"/>
        </w:rPr>
        <w:t xml:space="preserve"> sure with an area of 4716 hectares, designed to keep a significant number of wild ungulates. It is organized like hunting ranches in various countries of the world. A bison, elk, deer, wild boar, roe deer, European fallow deer live in the safari park. Ecological routes with a length of 32 kilometers have been laid through the safari park. The routes are convenient for observing both wild ungulates and diurnal birds of prey: white-tailed eagle, field harrier, Montagu's harrier, as well as various types of ducks and waders in reservoirs.  Tourist infrastructure includes 2 hotels, a cottage, a tourist complex with a total capacity of 138 beds. Accommodation facilities are scattered throughout the whole national park. High tourist potential of the national park attracts tourists from various countries. In 2011, over 10,000 people visited the park for various purposes.  </w:t>
      </w:r>
    </w:p>
    <w:p w14:paraId="0DC67FB3"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The development of ecotourism activities in national parks should be consistent with the goals of preserving reference natural landscapes, genetic and biological diversity, and sustainable nature management. It is recommended to take into account environmental value and structure of natural landscapes, natural and recreational resources that determine the priority areas of ecotourism, as well as ecotourism and basic tourism infrastructure, information support when studying ecological tourism development in national parks. A comparative analysis of ecotourism development in the national parks of Belarus has revealed the differentiation of priority areas for ecotourism development, largely related to the structure and preservation of natural landscapes. In national parks "</w:t>
      </w:r>
      <w:proofErr w:type="spellStart"/>
      <w:r w:rsidRPr="00F74F22">
        <w:rPr>
          <w:rFonts w:ascii="Times New Roman" w:eastAsia="Calibri" w:hAnsi="Times New Roman" w:cs="Times New Roman"/>
          <w:sz w:val="24"/>
          <w:szCs w:val="24"/>
          <w:lang w:val="en-US"/>
        </w:rPr>
        <w:t>Belovezhskaya</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Pushcha</w:t>
      </w:r>
      <w:proofErr w:type="spellEnd"/>
      <w:r w:rsidRPr="00F74F22">
        <w:rPr>
          <w:rFonts w:ascii="Times New Roman" w:eastAsia="Calibri" w:hAnsi="Times New Roman" w:cs="Times New Roman"/>
          <w:sz w:val="24"/>
          <w:szCs w:val="24"/>
          <w:lang w:val="en-US"/>
        </w:rPr>
        <w:t>" and "</w:t>
      </w:r>
      <w:proofErr w:type="spellStart"/>
      <w:r w:rsidRPr="00F74F22">
        <w:rPr>
          <w:rFonts w:ascii="Times New Roman" w:eastAsia="Calibri" w:hAnsi="Times New Roman" w:cs="Times New Roman"/>
          <w:sz w:val="24"/>
          <w:szCs w:val="24"/>
          <w:lang w:val="en-US"/>
        </w:rPr>
        <w:t>Pripyatsky</w:t>
      </w:r>
      <w:proofErr w:type="spellEnd"/>
      <w:r w:rsidRPr="00F74F22">
        <w:rPr>
          <w:rFonts w:ascii="Times New Roman" w:eastAsia="Calibri" w:hAnsi="Times New Roman" w:cs="Times New Roman"/>
          <w:sz w:val="24"/>
          <w:szCs w:val="24"/>
          <w:lang w:val="en-US"/>
        </w:rPr>
        <w:t>" there are natural areas in the central parts, and rural settlements on the outskirts, which contributes to the development of educational ecotourism. In national parks "</w:t>
      </w:r>
      <w:proofErr w:type="spellStart"/>
      <w:r w:rsidRPr="00F74F22">
        <w:rPr>
          <w:rFonts w:ascii="Times New Roman" w:eastAsia="Calibri" w:hAnsi="Times New Roman" w:cs="Times New Roman"/>
          <w:sz w:val="24"/>
          <w:szCs w:val="24"/>
          <w:lang w:val="en-US"/>
        </w:rPr>
        <w:t>Braslav</w:t>
      </w:r>
      <w:proofErr w:type="spellEnd"/>
      <w:r w:rsidRPr="00F74F22">
        <w:rPr>
          <w:rFonts w:ascii="Times New Roman" w:eastAsia="Calibri" w:hAnsi="Times New Roman" w:cs="Times New Roman"/>
          <w:sz w:val="24"/>
          <w:szCs w:val="24"/>
          <w:lang w:val="en-US"/>
        </w:rPr>
        <w:t xml:space="preserve"> Lakes" and "</w:t>
      </w:r>
      <w:proofErr w:type="spellStart"/>
      <w:r w:rsidRPr="00F74F22">
        <w:rPr>
          <w:rFonts w:ascii="Times New Roman" w:eastAsia="Calibri" w:hAnsi="Times New Roman" w:cs="Times New Roman"/>
          <w:sz w:val="24"/>
          <w:szCs w:val="24"/>
          <w:lang w:val="en-US"/>
        </w:rPr>
        <w:t>Narochansky</w:t>
      </w:r>
      <w:proofErr w:type="spellEnd"/>
      <w:r w:rsidRPr="00F74F22">
        <w:rPr>
          <w:rFonts w:ascii="Times New Roman" w:eastAsia="Calibri" w:hAnsi="Times New Roman" w:cs="Times New Roman"/>
          <w:sz w:val="24"/>
          <w:szCs w:val="24"/>
          <w:lang w:val="en-US"/>
        </w:rPr>
        <w:t xml:space="preserve">" the attractiveness of landscapes, the high lake potential, the developed ecotourism and basic infrastructure contribute to the priority development of recreational ecotourism.  </w:t>
      </w:r>
    </w:p>
    <w:p w14:paraId="131DBFD6"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According to the Times newspaper, the top five British national parks included the New Forest, </w:t>
      </w:r>
      <w:proofErr w:type="spellStart"/>
      <w:r w:rsidRPr="00F74F22">
        <w:rPr>
          <w:rFonts w:ascii="Times New Roman" w:eastAsia="Calibri" w:hAnsi="Times New Roman" w:cs="Times New Roman"/>
          <w:sz w:val="24"/>
          <w:szCs w:val="24"/>
          <w:lang w:val="en-US"/>
        </w:rPr>
        <w:t>Exmoor</w:t>
      </w:r>
      <w:proofErr w:type="spellEnd"/>
      <w:r w:rsidRPr="00F74F22">
        <w:rPr>
          <w:rFonts w:ascii="Times New Roman" w:eastAsia="Calibri" w:hAnsi="Times New Roman" w:cs="Times New Roman"/>
          <w:sz w:val="24"/>
          <w:szCs w:val="24"/>
          <w:lang w:val="en-US"/>
        </w:rPr>
        <w:t xml:space="preserve">, </w:t>
      </w:r>
      <w:proofErr w:type="spellStart"/>
      <w:r w:rsidRPr="00F74F22">
        <w:rPr>
          <w:rFonts w:ascii="Times New Roman" w:eastAsia="Calibri" w:hAnsi="Times New Roman" w:cs="Times New Roman"/>
          <w:sz w:val="24"/>
          <w:szCs w:val="24"/>
          <w:lang w:val="en-US"/>
        </w:rPr>
        <w:t>Brecon</w:t>
      </w:r>
      <w:proofErr w:type="spellEnd"/>
      <w:r w:rsidRPr="00F74F22">
        <w:rPr>
          <w:rFonts w:ascii="Times New Roman" w:eastAsia="Calibri" w:hAnsi="Times New Roman" w:cs="Times New Roman"/>
          <w:sz w:val="24"/>
          <w:szCs w:val="24"/>
          <w:lang w:val="en-US"/>
        </w:rPr>
        <w:t xml:space="preserve"> Beacons, Peak District and Cairngorms. As for the volume of demand for ecotourism in the countries supplying tourists, it was revealed that the largest volume of demand exists in North America, followed by Western Europe (primarily Germany and the UK) and Australia/New Zealand.</w:t>
      </w:r>
    </w:p>
    <w:p w14:paraId="775524FE" w14:textId="6FD5EA0E"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If we compare ecotourism in Europe in percentage terms, then the percentage of people covered by ecotourism is much higher in the UK than in Belarus. So, the more popular types of ecotourism in the UK are: visiting parks – 55%, sea tours</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 xml:space="preserve">– </w:t>
      </w:r>
      <w:r w:rsidRPr="00F74F22">
        <w:rPr>
          <w:rFonts w:ascii="Times New Roman" w:eastAsia="Calibri" w:hAnsi="Times New Roman" w:cs="Times New Roman"/>
          <w:sz w:val="24"/>
          <w:szCs w:val="24"/>
          <w:lang w:val="en-US"/>
        </w:rPr>
        <w:t xml:space="preserve">33%, hiking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20%, bird watching (bird watching)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19%, camping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15%. In Russia, the more popular types of ecotourism are: Hiking</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25%, Water</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20%, Auto</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17%, Equestrian</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7%, Scientific, mountain, ski, eco-educational</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5%, Children's</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4%, Fishing, Hunting, Adventure, Guest </w:t>
      </w:r>
      <w:r w:rsidR="00540877" w:rsidRPr="00540877">
        <w:rPr>
          <w:rFonts w:ascii="Times New Roman" w:eastAsia="Times New Roman" w:hAnsi="Times New Roman" w:cs="Times New Roman"/>
          <w:color w:val="181818"/>
          <w:sz w:val="24"/>
          <w:szCs w:val="24"/>
          <w:lang w:val="en-US" w:eastAsia="ru-RU"/>
        </w:rPr>
        <w:t>–</w:t>
      </w:r>
      <w:r w:rsidR="00540877" w:rsidRPr="00540877">
        <w:rPr>
          <w:rFonts w:ascii="Times New Roman" w:eastAsia="Calibri" w:hAnsi="Times New Roman" w:cs="Times New Roman"/>
          <w:sz w:val="24"/>
          <w:szCs w:val="24"/>
          <w:lang w:val="en-US"/>
        </w:rPr>
        <w:t xml:space="preserve"> </w:t>
      </w:r>
      <w:r w:rsidRPr="00F74F22">
        <w:rPr>
          <w:rFonts w:ascii="Times New Roman" w:eastAsia="Calibri" w:hAnsi="Times New Roman" w:cs="Times New Roman"/>
          <w:sz w:val="24"/>
          <w:szCs w:val="24"/>
          <w:lang w:val="en-US"/>
        </w:rPr>
        <w:t>3%.</w:t>
      </w:r>
    </w:p>
    <w:p w14:paraId="1879239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The main factors motivating the development of eco-tourism</w:t>
      </w:r>
      <w:r w:rsidRPr="00F74F22">
        <w:rPr>
          <w:rFonts w:ascii="Times New Roman" w:eastAsia="Calibri" w:hAnsi="Times New Roman" w:cs="Times New Roman"/>
          <w:sz w:val="24"/>
          <w:szCs w:val="24"/>
          <w:lang w:val="en-US"/>
        </w:rPr>
        <w:t xml:space="preserve"> are the desire of people to join nature during their holidays, to be able to breathe clean air, drink and bathe in clean water, use environmentally friendly products, get aesthetic pleasure from contemplating natural landscapes, the desire of tourists to get acquainted with the animal and plant world of new territories during their travels.</w:t>
      </w:r>
    </w:p>
    <w:p w14:paraId="3F9ADA3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32B2999F" w14:textId="09C30313" w:rsidR="009A10F6" w:rsidRPr="00F74F22" w:rsidRDefault="00792352" w:rsidP="00792352">
      <w:pPr>
        <w:spacing w:after="0" w:line="240" w:lineRule="auto"/>
        <w:jc w:val="center"/>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lastRenderedPageBreak/>
        <w:t>CONCLUSION</w:t>
      </w:r>
    </w:p>
    <w:p w14:paraId="08BC253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Ecotourism</w:t>
      </w:r>
      <w:r w:rsidRPr="00F74F22">
        <w:rPr>
          <w:rFonts w:ascii="Times New Roman" w:eastAsia="Calibri" w:hAnsi="Times New Roman" w:cs="Times New Roman"/>
          <w:sz w:val="24"/>
          <w:szCs w:val="24"/>
          <w:lang w:val="en-US"/>
        </w:rPr>
        <w:t xml:space="preserve"> is purposeful trips to natural areas in order to better understanding the local culture and natural environment, which do not violate the integrity of ecosystems, while making the protection of natural resources beneficial for local residents. Having studied the collected material, it can be concluded that today, due to a number of environmental, economic, social and political reasons, there is a rapid growth of ecotourism.</w:t>
      </w:r>
    </w:p>
    <w:p w14:paraId="34ED1250"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en-US"/>
        </w:rPr>
      </w:pPr>
      <w:r w:rsidRPr="00F74F22">
        <w:rPr>
          <w:rFonts w:ascii="Times New Roman" w:eastAsia="Calibri" w:hAnsi="Times New Roman" w:cs="Times New Roman"/>
          <w:sz w:val="24"/>
          <w:szCs w:val="24"/>
          <w:lang w:val="en-US"/>
        </w:rPr>
        <w:t xml:space="preserve">The increasing demand for ecotourism is determined </w:t>
      </w:r>
      <w:r w:rsidRPr="00F74F22">
        <w:rPr>
          <w:rFonts w:ascii="Times New Roman" w:eastAsia="Calibri" w:hAnsi="Times New Roman" w:cs="Times New Roman"/>
          <w:b/>
          <w:sz w:val="24"/>
          <w:szCs w:val="24"/>
          <w:lang w:val="en-US"/>
        </w:rPr>
        <w:t>by three main factors:</w:t>
      </w:r>
    </w:p>
    <w:p w14:paraId="05E464A7" w14:textId="72827C8A"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overall growth in tourism volumes;</w:t>
      </w:r>
    </w:p>
    <w:p w14:paraId="25F60920" w14:textId="12F0AF06"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the increasing popularity of "special interest travel"</w:t>
      </w:r>
    </w:p>
    <w:p w14:paraId="6AC8DBC7" w14:textId="36773A71"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and the rise of public attention to the problems of environmental conservation.</w:t>
      </w:r>
    </w:p>
    <w:p w14:paraId="36A44240"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t>Advantages of ecotourism:</w:t>
      </w:r>
    </w:p>
    <w:p w14:paraId="568E6CE3" w14:textId="77777777" w:rsidR="009A10F6" w:rsidRPr="00F74F22" w:rsidRDefault="009A10F6" w:rsidP="00540877">
      <w:pPr>
        <w:numPr>
          <w:ilvl w:val="0"/>
          <w:numId w:val="37"/>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Raising awareness among the population: both local and tourists.</w:t>
      </w:r>
    </w:p>
    <w:p w14:paraId="30F41FED" w14:textId="77777777" w:rsidR="009A10F6" w:rsidRPr="00F74F22" w:rsidRDefault="009A10F6" w:rsidP="00540877">
      <w:pPr>
        <w:numPr>
          <w:ilvl w:val="0"/>
          <w:numId w:val="37"/>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Creating jobs. Cultural interchange.</w:t>
      </w:r>
    </w:p>
    <w:p w14:paraId="20798A50" w14:textId="77777777" w:rsidR="009A10F6" w:rsidRPr="00F74F22" w:rsidRDefault="009A10F6" w:rsidP="00540877">
      <w:pPr>
        <w:numPr>
          <w:ilvl w:val="0"/>
          <w:numId w:val="37"/>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Develops the infrastructure of the region: transport and roads, food, medicine, shops.</w:t>
      </w:r>
    </w:p>
    <w:p w14:paraId="71BBCFEA" w14:textId="77777777" w:rsidR="009A10F6" w:rsidRPr="00F74F22" w:rsidRDefault="009A10F6" w:rsidP="00540877">
      <w:pPr>
        <w:numPr>
          <w:ilvl w:val="0"/>
          <w:numId w:val="37"/>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Eco-tourism is educational, developing and healthy tourism.</w:t>
      </w:r>
    </w:p>
    <w:p w14:paraId="4D242E55" w14:textId="77777777" w:rsidR="009A10F6" w:rsidRPr="00F74F22" w:rsidRDefault="009A10F6" w:rsidP="00540877">
      <w:pPr>
        <w:numPr>
          <w:ilvl w:val="0"/>
          <w:numId w:val="37"/>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Eco-tourism helps to better understand what is happening in the world.</w:t>
      </w:r>
    </w:p>
    <w:p w14:paraId="00124322" w14:textId="77777777" w:rsidR="009A10F6" w:rsidRPr="00F74F22" w:rsidRDefault="009A10F6" w:rsidP="00F74F22">
      <w:pPr>
        <w:spacing w:after="0" w:line="240" w:lineRule="auto"/>
        <w:ind w:firstLine="709"/>
        <w:jc w:val="both"/>
        <w:rPr>
          <w:rFonts w:ascii="Times New Roman" w:eastAsia="Calibri" w:hAnsi="Times New Roman" w:cs="Times New Roman"/>
          <w:b/>
          <w:sz w:val="24"/>
          <w:szCs w:val="24"/>
          <w:lang w:val="en-US"/>
        </w:rPr>
      </w:pPr>
      <w:r w:rsidRPr="00F74F22">
        <w:rPr>
          <w:rFonts w:ascii="Times New Roman" w:eastAsia="Calibri" w:hAnsi="Times New Roman" w:cs="Times New Roman"/>
          <w:b/>
          <w:sz w:val="24"/>
          <w:szCs w:val="24"/>
          <w:lang w:val="en-US"/>
        </w:rPr>
        <w:t>Cons of ecotourism:</w:t>
      </w:r>
    </w:p>
    <w:p w14:paraId="57A61111" w14:textId="77777777" w:rsidR="009A10F6" w:rsidRPr="00F74F22" w:rsidRDefault="009A10F6" w:rsidP="00540877">
      <w:pPr>
        <w:numPr>
          <w:ilvl w:val="0"/>
          <w:numId w:val="38"/>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Stress for animals.</w:t>
      </w:r>
    </w:p>
    <w:p w14:paraId="18E9AF57" w14:textId="77777777" w:rsidR="009A10F6" w:rsidRPr="00F74F22" w:rsidRDefault="009A10F6" w:rsidP="00540877">
      <w:pPr>
        <w:numPr>
          <w:ilvl w:val="0"/>
          <w:numId w:val="38"/>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Cultural interaction (trade, change of national clothes and food habits to Western ones).</w:t>
      </w:r>
    </w:p>
    <w:p w14:paraId="57F86EE0" w14:textId="77777777" w:rsidR="009A10F6" w:rsidRPr="00F74F22" w:rsidRDefault="009A10F6" w:rsidP="00540877">
      <w:pPr>
        <w:numPr>
          <w:ilvl w:val="0"/>
          <w:numId w:val="38"/>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Violation of the lifestyle of local residents.</w:t>
      </w:r>
    </w:p>
    <w:p w14:paraId="70C27225" w14:textId="77777777" w:rsidR="009A10F6" w:rsidRPr="00F74F22" w:rsidRDefault="009A10F6" w:rsidP="00540877">
      <w:pPr>
        <w:numPr>
          <w:ilvl w:val="0"/>
          <w:numId w:val="38"/>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Additional burden on the region (fishing and stress for the biosphere, etc.)</w:t>
      </w:r>
    </w:p>
    <w:p w14:paraId="6EA1EF6C"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b/>
          <w:sz w:val="24"/>
          <w:szCs w:val="24"/>
          <w:lang w:val="en-US"/>
        </w:rPr>
        <w:t>In conclusion</w:t>
      </w:r>
      <w:r w:rsidRPr="00F74F22">
        <w:rPr>
          <w:rFonts w:ascii="Times New Roman" w:eastAsia="Calibri" w:hAnsi="Times New Roman" w:cs="Times New Roman"/>
          <w:sz w:val="24"/>
          <w:szCs w:val="24"/>
          <w:lang w:val="en-US"/>
        </w:rPr>
        <w:t xml:space="preserve">, it can be concluded that ecotourism has more positive than negative. Summarizing the signs and definitions of ecotourism, we can say that </w:t>
      </w:r>
      <w:proofErr w:type="spellStart"/>
      <w:r w:rsidRPr="00F74F22">
        <w:rPr>
          <w:rFonts w:ascii="Times New Roman" w:eastAsia="Calibri" w:hAnsi="Times New Roman" w:cs="Times New Roman"/>
          <w:sz w:val="24"/>
          <w:szCs w:val="24"/>
          <w:lang w:val="en-US"/>
        </w:rPr>
        <w:t>Belaecotourism</w:t>
      </w:r>
      <w:proofErr w:type="spellEnd"/>
      <w:r w:rsidRPr="00F74F22">
        <w:rPr>
          <w:rFonts w:ascii="Times New Roman" w:eastAsia="Calibri" w:hAnsi="Times New Roman" w:cs="Times New Roman"/>
          <w:sz w:val="24"/>
          <w:szCs w:val="24"/>
          <w:lang w:val="en-US"/>
        </w:rPr>
        <w:t xml:space="preserve"> is aimed at improving the ecological situation in the country. While in the UK, the purpose of ecotourism is to visit and have a good time. The result of ecotourism should be not only the tourist receiving new information and exploring the surrounding beauties, but also a change in attitude to nature from consumer to careful.</w:t>
      </w:r>
    </w:p>
    <w:p w14:paraId="556AF759"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1F7CB821" w14:textId="217BDAAC" w:rsidR="009A10F6" w:rsidRPr="00F74F22" w:rsidRDefault="00792352" w:rsidP="00792352">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b/>
          <w:sz w:val="24"/>
          <w:szCs w:val="24"/>
          <w:lang w:val="en-US"/>
        </w:rPr>
        <w:t>LIST OF LITERATURE</w:t>
      </w:r>
      <w:r w:rsidRPr="00F74F22">
        <w:rPr>
          <w:rFonts w:ascii="Times New Roman" w:eastAsia="Calibri" w:hAnsi="Times New Roman" w:cs="Times New Roman"/>
          <w:sz w:val="24"/>
          <w:szCs w:val="24"/>
          <w:lang w:val="en-US"/>
        </w:rPr>
        <w:t>:</w:t>
      </w:r>
    </w:p>
    <w:p w14:paraId="7583F256" w14:textId="42437AC1" w:rsidR="009A10F6" w:rsidRPr="00792352" w:rsidRDefault="009A10F6" w:rsidP="00792352">
      <w:pPr>
        <w:numPr>
          <w:ilvl w:val="0"/>
          <w:numId w:val="39"/>
        </w:numPr>
        <w:spacing w:after="0" w:line="240" w:lineRule="auto"/>
        <w:ind w:left="0" w:firstLine="0"/>
        <w:contextualSpacing/>
        <w:jc w:val="both"/>
        <w:rPr>
          <w:rFonts w:ascii="Times New Roman" w:eastAsia="Calibri" w:hAnsi="Times New Roman" w:cs="Times New Roman"/>
          <w:sz w:val="24"/>
          <w:szCs w:val="24"/>
          <w:lang w:val="en-US"/>
        </w:rPr>
      </w:pPr>
      <w:proofErr w:type="spellStart"/>
      <w:r w:rsidRPr="00F74F22">
        <w:rPr>
          <w:rFonts w:ascii="Times New Roman" w:eastAsia="Calibri" w:hAnsi="Times New Roman" w:cs="Times New Roman"/>
          <w:sz w:val="24"/>
          <w:szCs w:val="24"/>
          <w:lang w:val="en-US"/>
        </w:rPr>
        <w:t>Panov</w:t>
      </w:r>
      <w:proofErr w:type="spellEnd"/>
      <w:r w:rsidRPr="00F74F22">
        <w:rPr>
          <w:rFonts w:ascii="Times New Roman" w:eastAsia="Calibri" w:hAnsi="Times New Roman" w:cs="Times New Roman"/>
          <w:sz w:val="24"/>
          <w:szCs w:val="24"/>
          <w:lang w:val="en-US"/>
        </w:rPr>
        <w:t xml:space="preserve"> I.N. Ecological tourism. //Geography.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1997.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45</w:t>
      </w:r>
      <w:r w:rsidR="00540877" w:rsidRPr="00540877">
        <w:rPr>
          <w:rFonts w:ascii="Times New Roman" w:eastAsia="Calibri" w:hAnsi="Times New Roman" w:cs="Times New Roman"/>
          <w:sz w:val="24"/>
          <w:szCs w:val="24"/>
          <w:lang w:val="en-US"/>
        </w:rPr>
        <w:t>.</w:t>
      </w:r>
    </w:p>
    <w:p w14:paraId="61F4D396" w14:textId="2D2EB751" w:rsidR="009A10F6" w:rsidRPr="00F74F22" w:rsidRDefault="009A10F6" w:rsidP="00792352">
      <w:pPr>
        <w:numPr>
          <w:ilvl w:val="0"/>
          <w:numId w:val="39"/>
        </w:numPr>
        <w:spacing w:after="0" w:line="240" w:lineRule="auto"/>
        <w:ind w:left="0" w:firstLine="0"/>
        <w:contextualSpacing/>
        <w:jc w:val="both"/>
        <w:rPr>
          <w:rFonts w:ascii="Times New Roman" w:eastAsia="Calibri" w:hAnsi="Times New Roman" w:cs="Times New Roman"/>
          <w:sz w:val="24"/>
          <w:szCs w:val="24"/>
          <w:lang w:val="en-US"/>
        </w:rPr>
      </w:pPr>
      <w:proofErr w:type="spellStart"/>
      <w:r w:rsidRPr="00F74F22">
        <w:rPr>
          <w:rFonts w:ascii="Times New Roman" w:eastAsia="Calibri" w:hAnsi="Times New Roman" w:cs="Times New Roman"/>
          <w:sz w:val="24"/>
          <w:szCs w:val="24"/>
          <w:lang w:val="en-US"/>
        </w:rPr>
        <w:t>Tarasenok</w:t>
      </w:r>
      <w:proofErr w:type="spellEnd"/>
      <w:r w:rsidRPr="00F74F22">
        <w:rPr>
          <w:rFonts w:ascii="Times New Roman" w:eastAsia="Calibri" w:hAnsi="Times New Roman" w:cs="Times New Roman"/>
          <w:sz w:val="24"/>
          <w:szCs w:val="24"/>
          <w:lang w:val="en-US"/>
        </w:rPr>
        <w:t xml:space="preserve"> A. Types of ecological tourism. //Tourism and recreation.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2000.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21</w:t>
      </w:r>
      <w:r w:rsidR="00540877" w:rsidRPr="00540877">
        <w:rPr>
          <w:rFonts w:ascii="Times New Roman" w:eastAsia="Calibri" w:hAnsi="Times New Roman" w:cs="Times New Roman"/>
          <w:sz w:val="24"/>
          <w:szCs w:val="24"/>
          <w:lang w:val="en-US"/>
        </w:rPr>
        <w:t>.</w:t>
      </w:r>
    </w:p>
    <w:p w14:paraId="0866158F" w14:textId="4689E90C" w:rsidR="009A10F6" w:rsidRPr="00F74F22" w:rsidRDefault="009A10F6" w:rsidP="00792352">
      <w:pPr>
        <w:numPr>
          <w:ilvl w:val="0"/>
          <w:numId w:val="39"/>
        </w:numPr>
        <w:spacing w:after="0" w:line="240" w:lineRule="auto"/>
        <w:ind w:left="0" w:firstLine="0"/>
        <w:contextualSpacing/>
        <w:jc w:val="both"/>
        <w:rPr>
          <w:rFonts w:ascii="Times New Roman" w:eastAsia="Calibri" w:hAnsi="Times New Roman" w:cs="Times New Roman"/>
          <w:sz w:val="24"/>
          <w:szCs w:val="24"/>
          <w:lang w:val="en-US"/>
        </w:rPr>
      </w:pPr>
      <w:proofErr w:type="spellStart"/>
      <w:r w:rsidRPr="00F74F22">
        <w:rPr>
          <w:rFonts w:ascii="Times New Roman" w:eastAsia="Calibri" w:hAnsi="Times New Roman" w:cs="Times New Roman"/>
          <w:sz w:val="24"/>
          <w:szCs w:val="24"/>
          <w:lang w:val="en-US"/>
        </w:rPr>
        <w:t>Zabelina</w:t>
      </w:r>
      <w:proofErr w:type="spellEnd"/>
      <w:r w:rsidRPr="00F74F22">
        <w:rPr>
          <w:rFonts w:ascii="Times New Roman" w:eastAsia="Calibri" w:hAnsi="Times New Roman" w:cs="Times New Roman"/>
          <w:sz w:val="24"/>
          <w:szCs w:val="24"/>
          <w:lang w:val="en-US"/>
        </w:rPr>
        <w:t xml:space="preserve"> N. National Park.</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 xml:space="preserve">– </w:t>
      </w:r>
      <w:r w:rsidRPr="00F74F22">
        <w:rPr>
          <w:rFonts w:ascii="Times New Roman" w:eastAsia="Calibri" w:hAnsi="Times New Roman" w:cs="Times New Roman"/>
          <w:sz w:val="24"/>
          <w:szCs w:val="24"/>
          <w:lang w:val="en-US"/>
        </w:rPr>
        <w:t xml:space="preserve">M.: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"Thought", 1987. </w:t>
      </w:r>
      <w:r w:rsidR="00540877" w:rsidRPr="00540877">
        <w:rPr>
          <w:rFonts w:ascii="Times New Roman" w:eastAsia="Times New Roman" w:hAnsi="Times New Roman" w:cs="Times New Roman"/>
          <w:color w:val="181818"/>
          <w:sz w:val="24"/>
          <w:szCs w:val="24"/>
          <w:lang w:val="en-US" w:eastAsia="ru-RU"/>
        </w:rPr>
        <w:t xml:space="preserve">– </w:t>
      </w:r>
      <w:r w:rsidRPr="00F74F22">
        <w:rPr>
          <w:rFonts w:ascii="Times New Roman" w:eastAsia="Calibri" w:hAnsi="Times New Roman" w:cs="Times New Roman"/>
          <w:sz w:val="24"/>
          <w:szCs w:val="24"/>
          <w:lang w:val="en-US"/>
        </w:rPr>
        <w:t>115</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c</w:t>
      </w:r>
      <w:r w:rsidR="00540877" w:rsidRPr="00540877">
        <w:rPr>
          <w:rFonts w:ascii="Times New Roman" w:eastAsia="Calibri" w:hAnsi="Times New Roman" w:cs="Times New Roman"/>
          <w:sz w:val="24"/>
          <w:szCs w:val="24"/>
          <w:lang w:val="en-US"/>
        </w:rPr>
        <w:t>.</w:t>
      </w:r>
    </w:p>
    <w:p w14:paraId="4F55D049" w14:textId="2D4F3FE3" w:rsidR="009A10F6" w:rsidRPr="00F74F22" w:rsidRDefault="009A10F6" w:rsidP="00792352">
      <w:pPr>
        <w:numPr>
          <w:ilvl w:val="0"/>
          <w:numId w:val="39"/>
        </w:numPr>
        <w:spacing w:after="0" w:line="240" w:lineRule="auto"/>
        <w:ind w:left="0" w:firstLine="0"/>
        <w:contextualSpacing/>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Borisov V.A., Belousova L.S., Vinokurov A.A., Protected natural territories of the world. // National parks, reserves, reserves: Handbook.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M.: </w:t>
      </w:r>
      <w:proofErr w:type="spellStart"/>
      <w:r w:rsidRPr="00F74F22">
        <w:rPr>
          <w:rFonts w:ascii="Times New Roman" w:eastAsia="Calibri" w:hAnsi="Times New Roman" w:cs="Times New Roman"/>
          <w:sz w:val="24"/>
          <w:szCs w:val="24"/>
          <w:lang w:val="en-US"/>
        </w:rPr>
        <w:t>Agropromizdat</w:t>
      </w:r>
      <w:proofErr w:type="spellEnd"/>
      <w:r w:rsidRPr="00F74F22">
        <w:rPr>
          <w:rFonts w:ascii="Times New Roman" w:eastAsia="Calibri" w:hAnsi="Times New Roman" w:cs="Times New Roman"/>
          <w:sz w:val="24"/>
          <w:szCs w:val="24"/>
          <w:lang w:val="en-US"/>
        </w:rPr>
        <w:t xml:space="preserve">, 1985.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310 p.</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5</w:t>
      </w:r>
      <w:r w:rsidR="00540877" w:rsidRPr="00540877">
        <w:rPr>
          <w:rFonts w:ascii="Times New Roman" w:eastAsia="Calibri" w:hAnsi="Times New Roman" w:cs="Times New Roman"/>
          <w:sz w:val="24"/>
          <w:szCs w:val="24"/>
          <w:lang w:val="en-US"/>
        </w:rPr>
        <w:t>.</w:t>
      </w:r>
    </w:p>
    <w:p w14:paraId="2A246959" w14:textId="0EB56C8E" w:rsidR="009A10F6" w:rsidRPr="00F74F22" w:rsidRDefault="009A10F6" w:rsidP="00792352">
      <w:pPr>
        <w:numPr>
          <w:ilvl w:val="0"/>
          <w:numId w:val="39"/>
        </w:numPr>
        <w:spacing w:after="0" w:line="240" w:lineRule="auto"/>
        <w:ind w:left="0" w:firstLine="0"/>
        <w:contextualSpacing/>
        <w:jc w:val="both"/>
        <w:rPr>
          <w:rFonts w:ascii="Times New Roman" w:eastAsia="Calibri" w:hAnsi="Times New Roman" w:cs="Times New Roman"/>
          <w:sz w:val="24"/>
          <w:szCs w:val="24"/>
          <w:lang w:val="en-US"/>
        </w:rPr>
      </w:pPr>
      <w:proofErr w:type="spellStart"/>
      <w:r w:rsidRPr="00F74F22">
        <w:rPr>
          <w:rFonts w:ascii="Times New Roman" w:eastAsia="Calibri" w:hAnsi="Times New Roman" w:cs="Times New Roman"/>
          <w:sz w:val="24"/>
          <w:szCs w:val="24"/>
          <w:lang w:val="en-US"/>
        </w:rPr>
        <w:t>Nemolyaeva</w:t>
      </w:r>
      <w:proofErr w:type="spellEnd"/>
      <w:r w:rsidRPr="00F74F22">
        <w:rPr>
          <w:rFonts w:ascii="Times New Roman" w:eastAsia="Calibri" w:hAnsi="Times New Roman" w:cs="Times New Roman"/>
          <w:sz w:val="24"/>
          <w:szCs w:val="24"/>
          <w:lang w:val="en-US"/>
        </w:rPr>
        <w:t xml:space="preserve"> M.E., </w:t>
      </w:r>
      <w:proofErr w:type="spellStart"/>
      <w:r w:rsidRPr="00F74F22">
        <w:rPr>
          <w:rFonts w:ascii="Times New Roman" w:eastAsia="Calibri" w:hAnsi="Times New Roman" w:cs="Times New Roman"/>
          <w:sz w:val="24"/>
          <w:szCs w:val="24"/>
          <w:lang w:val="en-US"/>
        </w:rPr>
        <w:t>Khodorkov</w:t>
      </w:r>
      <w:proofErr w:type="spellEnd"/>
      <w:r w:rsidRPr="00F74F22">
        <w:rPr>
          <w:rFonts w:ascii="Times New Roman" w:eastAsia="Calibri" w:hAnsi="Times New Roman" w:cs="Times New Roman"/>
          <w:sz w:val="24"/>
          <w:szCs w:val="24"/>
          <w:lang w:val="en-US"/>
        </w:rPr>
        <w:t xml:space="preserve"> L.F. International tourism yesterday, today, tomorrow </w:t>
      </w:r>
      <w:r w:rsidR="00540877" w:rsidRPr="00540877">
        <w:rPr>
          <w:rFonts w:ascii="Times New Roman" w:eastAsia="Times New Roman" w:hAnsi="Times New Roman" w:cs="Times New Roman"/>
          <w:color w:val="181818"/>
          <w:sz w:val="24"/>
          <w:szCs w:val="24"/>
          <w:lang w:val="en-US" w:eastAsia="ru-RU"/>
        </w:rPr>
        <w:t>–</w:t>
      </w:r>
      <w:r w:rsidRPr="00F74F22">
        <w:rPr>
          <w:rFonts w:ascii="Times New Roman" w:eastAsia="Calibri" w:hAnsi="Times New Roman" w:cs="Times New Roman"/>
          <w:sz w:val="24"/>
          <w:szCs w:val="24"/>
          <w:lang w:val="en-US"/>
        </w:rPr>
        <w:t xml:space="preserve"> M.: </w:t>
      </w:r>
      <w:proofErr w:type="spellStart"/>
      <w:r w:rsidRPr="00F74F22">
        <w:rPr>
          <w:rFonts w:ascii="Times New Roman" w:eastAsia="Calibri" w:hAnsi="Times New Roman" w:cs="Times New Roman"/>
          <w:sz w:val="24"/>
          <w:szCs w:val="24"/>
          <w:lang w:val="en-US"/>
        </w:rPr>
        <w:t>Etera</w:t>
      </w:r>
      <w:proofErr w:type="spellEnd"/>
      <w:r w:rsidRPr="00F74F22">
        <w:rPr>
          <w:rFonts w:ascii="Times New Roman" w:eastAsia="Calibri" w:hAnsi="Times New Roman" w:cs="Times New Roman"/>
          <w:sz w:val="24"/>
          <w:szCs w:val="24"/>
          <w:lang w:val="en-US"/>
        </w:rPr>
        <w:t>,</w:t>
      </w:r>
      <w:r w:rsidR="00540877" w:rsidRPr="00540877">
        <w:rPr>
          <w:rFonts w:ascii="Times New Roman" w:eastAsia="Calibri" w:hAnsi="Times New Roman" w:cs="Times New Roman"/>
          <w:sz w:val="24"/>
          <w:szCs w:val="24"/>
          <w:lang w:val="en-US"/>
        </w:rPr>
        <w:t xml:space="preserve"> </w:t>
      </w:r>
      <w:r w:rsidRPr="00F74F22">
        <w:rPr>
          <w:rFonts w:ascii="Times New Roman" w:eastAsia="Calibri" w:hAnsi="Times New Roman" w:cs="Times New Roman"/>
          <w:sz w:val="24"/>
          <w:szCs w:val="24"/>
          <w:lang w:val="en-US"/>
        </w:rPr>
        <w:t>1985</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 xml:space="preserve">– </w:t>
      </w:r>
      <w:r w:rsidRPr="00F74F22">
        <w:rPr>
          <w:rFonts w:ascii="Times New Roman" w:eastAsia="Calibri" w:hAnsi="Times New Roman" w:cs="Times New Roman"/>
          <w:sz w:val="24"/>
          <w:szCs w:val="24"/>
          <w:lang w:val="en-US"/>
        </w:rPr>
        <w:t>256</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c.</w:t>
      </w:r>
    </w:p>
    <w:p w14:paraId="51EA333A" w14:textId="6C4E9088" w:rsidR="009A10F6" w:rsidRPr="00F74F22" w:rsidRDefault="009A10F6" w:rsidP="00792352">
      <w:pPr>
        <w:numPr>
          <w:ilvl w:val="0"/>
          <w:numId w:val="39"/>
        </w:numPr>
        <w:spacing w:after="0" w:line="240" w:lineRule="auto"/>
        <w:ind w:left="0" w:firstLine="0"/>
        <w:contextualSpacing/>
        <w:jc w:val="both"/>
        <w:rPr>
          <w:rFonts w:ascii="Times New Roman" w:eastAsia="Calibri" w:hAnsi="Times New Roman" w:cs="Times New Roman"/>
          <w:sz w:val="24"/>
          <w:szCs w:val="24"/>
          <w:lang w:val="en-US"/>
        </w:rPr>
      </w:pPr>
      <w:proofErr w:type="spellStart"/>
      <w:r w:rsidRPr="00F74F22">
        <w:rPr>
          <w:rFonts w:ascii="Times New Roman" w:eastAsia="Calibri" w:hAnsi="Times New Roman" w:cs="Times New Roman"/>
          <w:sz w:val="24"/>
          <w:szCs w:val="24"/>
          <w:lang w:val="en-US"/>
        </w:rPr>
        <w:t>Tarasenok</w:t>
      </w:r>
      <w:proofErr w:type="spellEnd"/>
      <w:r w:rsidRPr="00F74F22">
        <w:rPr>
          <w:rFonts w:ascii="Times New Roman" w:eastAsia="Calibri" w:hAnsi="Times New Roman" w:cs="Times New Roman"/>
          <w:sz w:val="24"/>
          <w:szCs w:val="24"/>
          <w:lang w:val="en-US"/>
        </w:rPr>
        <w:t xml:space="preserve"> A. Types of ecological tourism. // Tourism and </w:t>
      </w:r>
      <w:proofErr w:type="spellStart"/>
      <w:r w:rsidRPr="00F74F22">
        <w:rPr>
          <w:rFonts w:ascii="Times New Roman" w:eastAsia="Calibri" w:hAnsi="Times New Roman" w:cs="Times New Roman"/>
          <w:sz w:val="24"/>
          <w:szCs w:val="24"/>
          <w:lang w:val="en-US"/>
        </w:rPr>
        <w:t>recreation.No</w:t>
      </w:r>
      <w:proofErr w:type="spellEnd"/>
      <w:r w:rsidRPr="00F74F22">
        <w:rPr>
          <w:rFonts w:ascii="Times New Roman" w:eastAsia="Calibri" w:hAnsi="Times New Roman" w:cs="Times New Roman"/>
          <w:sz w:val="24"/>
          <w:szCs w:val="24"/>
          <w:lang w:val="en-US"/>
        </w:rPr>
        <w:t>. 47 2000</w:t>
      </w:r>
      <w:r w:rsidR="00540877" w:rsidRPr="00540877">
        <w:rPr>
          <w:rFonts w:ascii="Times New Roman" w:eastAsia="Calibri" w:hAnsi="Times New Roman" w:cs="Times New Roman"/>
          <w:sz w:val="24"/>
          <w:szCs w:val="24"/>
          <w:lang w:val="en-US"/>
        </w:rPr>
        <w:t xml:space="preserve">. </w:t>
      </w:r>
      <w:r w:rsidR="00540877" w:rsidRPr="00540877">
        <w:rPr>
          <w:rFonts w:ascii="Times New Roman" w:eastAsia="Times New Roman" w:hAnsi="Times New Roman" w:cs="Times New Roman"/>
          <w:color w:val="181818"/>
          <w:sz w:val="24"/>
          <w:szCs w:val="24"/>
          <w:lang w:val="en-US" w:eastAsia="ru-RU"/>
        </w:rPr>
        <w:t xml:space="preserve">– </w:t>
      </w:r>
      <w:r w:rsidRPr="00F74F22">
        <w:rPr>
          <w:rFonts w:ascii="Times New Roman" w:eastAsia="Calibri" w:hAnsi="Times New Roman" w:cs="Times New Roman"/>
          <w:sz w:val="24"/>
          <w:szCs w:val="24"/>
          <w:lang w:val="en-US"/>
        </w:rPr>
        <w:t>170</w:t>
      </w:r>
      <w:r w:rsidR="00540877" w:rsidRPr="00540877">
        <w:rPr>
          <w:rFonts w:ascii="Times New Roman" w:eastAsia="Calibri" w:hAnsi="Times New Roman" w:cs="Times New Roman"/>
          <w:sz w:val="24"/>
          <w:szCs w:val="24"/>
          <w:lang w:val="en-US"/>
        </w:rPr>
        <w:t> </w:t>
      </w:r>
      <w:r w:rsidRPr="00F74F22">
        <w:rPr>
          <w:rFonts w:ascii="Times New Roman" w:eastAsia="Calibri" w:hAnsi="Times New Roman" w:cs="Times New Roman"/>
          <w:sz w:val="24"/>
          <w:szCs w:val="24"/>
          <w:lang w:val="en-US"/>
        </w:rPr>
        <w:t>s.</w:t>
      </w:r>
    </w:p>
    <w:p w14:paraId="20BC253E" w14:textId="77777777" w:rsidR="009A10F6" w:rsidRPr="00F74F22" w:rsidRDefault="00167A4B" w:rsidP="00792352">
      <w:pPr>
        <w:numPr>
          <w:ilvl w:val="0"/>
          <w:numId w:val="39"/>
        </w:numPr>
        <w:spacing w:after="0" w:line="240" w:lineRule="auto"/>
        <w:ind w:left="0" w:firstLine="0"/>
        <w:contextualSpacing/>
        <w:jc w:val="both"/>
        <w:rPr>
          <w:rFonts w:ascii="Times New Roman" w:eastAsia="Calibri" w:hAnsi="Times New Roman" w:cs="Times New Roman"/>
          <w:sz w:val="24"/>
          <w:szCs w:val="24"/>
          <w:lang w:val="en-US"/>
        </w:rPr>
      </w:pPr>
      <w:hyperlink r:id="rId252" w:history="1">
        <w:r w:rsidR="009A10F6" w:rsidRPr="00F74F22">
          <w:rPr>
            <w:rFonts w:ascii="Times New Roman" w:eastAsia="Calibri" w:hAnsi="Times New Roman" w:cs="Times New Roman"/>
            <w:color w:val="0000FF"/>
            <w:sz w:val="24"/>
            <w:szCs w:val="24"/>
            <w:u w:val="single"/>
            <w:lang w:val="en-US"/>
          </w:rPr>
          <w:t>https://www.belarus.by/en/travel/ecotourism-in-belarus</w:t>
        </w:r>
      </w:hyperlink>
    </w:p>
    <w:p w14:paraId="6F85599B" w14:textId="5F30C04F" w:rsidR="009A10F6" w:rsidRPr="00540877" w:rsidRDefault="009A10F6" w:rsidP="00540877">
      <w:pPr>
        <w:numPr>
          <w:ilvl w:val="0"/>
          <w:numId w:val="39"/>
        </w:numPr>
        <w:spacing w:after="0" w:line="240" w:lineRule="auto"/>
        <w:ind w:left="0" w:firstLine="0"/>
        <w:contextualSpacing/>
        <w:jc w:val="both"/>
        <w:rPr>
          <w:rFonts w:ascii="Times New Roman" w:eastAsia="Calibri" w:hAnsi="Times New Roman" w:cs="Times New Roman"/>
          <w:sz w:val="24"/>
          <w:szCs w:val="24"/>
        </w:rPr>
      </w:pPr>
      <w:proofErr w:type="spellStart"/>
      <w:r w:rsidRPr="00540877">
        <w:rPr>
          <w:rFonts w:ascii="Times New Roman" w:eastAsia="Calibri" w:hAnsi="Times New Roman" w:cs="Times New Roman"/>
          <w:sz w:val="24"/>
          <w:szCs w:val="24"/>
          <w:lang w:val="en-US"/>
        </w:rPr>
        <w:t>Afanasieva</w:t>
      </w:r>
      <w:proofErr w:type="spellEnd"/>
      <w:r w:rsidRPr="00540877">
        <w:rPr>
          <w:rFonts w:ascii="Times New Roman" w:eastAsia="Calibri" w:hAnsi="Times New Roman" w:cs="Times New Roman"/>
          <w:sz w:val="24"/>
          <w:szCs w:val="24"/>
          <w:lang w:val="en-US"/>
        </w:rPr>
        <w:t>, A.V. (2020). Foreign management experience in the field of ecological tourism: trends and development models. Service in</w:t>
      </w:r>
      <w:r w:rsidRPr="00540877">
        <w:rPr>
          <w:rFonts w:ascii="Times New Roman" w:eastAsia="Calibri" w:hAnsi="Times New Roman" w:cs="Times New Roman"/>
          <w:sz w:val="24"/>
          <w:szCs w:val="24"/>
        </w:rPr>
        <w:t xml:space="preserve"> </w:t>
      </w:r>
      <w:r w:rsidRPr="00540877">
        <w:rPr>
          <w:rFonts w:ascii="Times New Roman" w:eastAsia="Calibri" w:hAnsi="Times New Roman" w:cs="Times New Roman"/>
          <w:sz w:val="24"/>
          <w:szCs w:val="24"/>
          <w:lang w:val="en-US"/>
        </w:rPr>
        <w:t>Russia and abroad, 3 (14), 27-56.</w:t>
      </w:r>
    </w:p>
    <w:p w14:paraId="69CB718A" w14:textId="77777777" w:rsidR="009A10F6" w:rsidRPr="00F74F22" w:rsidRDefault="009A10F6" w:rsidP="00792352">
      <w:pPr>
        <w:numPr>
          <w:ilvl w:val="0"/>
          <w:numId w:val="39"/>
        </w:numPr>
        <w:spacing w:after="0" w:line="240" w:lineRule="auto"/>
        <w:ind w:left="0" w:firstLine="0"/>
        <w:contextualSpacing/>
        <w:jc w:val="both"/>
        <w:rPr>
          <w:rFonts w:ascii="Times New Roman" w:eastAsia="Calibri" w:hAnsi="Times New Roman" w:cs="Times New Roman"/>
          <w:sz w:val="24"/>
          <w:szCs w:val="24"/>
        </w:rPr>
      </w:pPr>
      <w:proofErr w:type="spellStart"/>
      <w:r w:rsidRPr="00F74F22">
        <w:rPr>
          <w:rFonts w:ascii="Times New Roman" w:eastAsia="Calibri" w:hAnsi="Times New Roman" w:cs="Times New Roman"/>
          <w:sz w:val="24"/>
          <w:szCs w:val="24"/>
          <w:lang w:val="en-US"/>
        </w:rPr>
        <w:t>Tarasenok</w:t>
      </w:r>
      <w:proofErr w:type="spellEnd"/>
      <w:r w:rsidRPr="00F74F22">
        <w:rPr>
          <w:rFonts w:ascii="Times New Roman" w:eastAsia="Calibri" w:hAnsi="Times New Roman" w:cs="Times New Roman"/>
          <w:sz w:val="24"/>
          <w:szCs w:val="24"/>
          <w:lang w:val="en-US"/>
        </w:rPr>
        <w:t xml:space="preserve">, A.I. (2003). Ecological tourism and rational nature management in Belarus. </w:t>
      </w:r>
      <w:proofErr w:type="spellStart"/>
      <w:r w:rsidRPr="00F74F22">
        <w:rPr>
          <w:rFonts w:ascii="Times New Roman" w:eastAsia="Calibri" w:hAnsi="Times New Roman" w:cs="Times New Roman"/>
          <w:sz w:val="24"/>
          <w:szCs w:val="24"/>
        </w:rPr>
        <w:t>Minsk</w:t>
      </w:r>
      <w:proofErr w:type="spellEnd"/>
      <w:r w:rsidRPr="00F74F22">
        <w:rPr>
          <w:rFonts w:ascii="Times New Roman" w:eastAsia="Calibri" w:hAnsi="Times New Roman" w:cs="Times New Roman"/>
          <w:sz w:val="24"/>
          <w:szCs w:val="24"/>
        </w:rPr>
        <w:t xml:space="preserve">, ESU, </w:t>
      </w:r>
      <w:proofErr w:type="spellStart"/>
      <w:r w:rsidRPr="00F74F22">
        <w:rPr>
          <w:rFonts w:ascii="Times New Roman" w:eastAsia="Calibri" w:hAnsi="Times New Roman" w:cs="Times New Roman"/>
          <w:sz w:val="24"/>
          <w:szCs w:val="24"/>
        </w:rPr>
        <w:t>Belarus</w:t>
      </w:r>
      <w:proofErr w:type="spellEnd"/>
      <w:r w:rsidRPr="00F74F22">
        <w:rPr>
          <w:rFonts w:ascii="Times New Roman" w:eastAsia="Calibri" w:hAnsi="Times New Roman" w:cs="Times New Roman"/>
          <w:sz w:val="24"/>
          <w:szCs w:val="24"/>
        </w:rPr>
        <w:t>.</w:t>
      </w:r>
    </w:p>
    <w:p w14:paraId="3CCF9A11" w14:textId="77777777" w:rsidR="009A10F6" w:rsidRPr="00F74F22" w:rsidRDefault="009A10F6" w:rsidP="00792352">
      <w:pPr>
        <w:spacing w:after="0" w:line="240" w:lineRule="auto"/>
        <w:contextualSpacing/>
        <w:jc w:val="both"/>
        <w:rPr>
          <w:rFonts w:ascii="Times New Roman" w:eastAsia="Calibri" w:hAnsi="Times New Roman" w:cs="Times New Roman"/>
          <w:sz w:val="24"/>
          <w:szCs w:val="24"/>
        </w:rPr>
      </w:pPr>
    </w:p>
    <w:p w14:paraId="60E96A9D" w14:textId="77777777"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5E7359D0" w14:textId="77777777"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3CDE5EEA" w14:textId="77777777"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31A2573F" w14:textId="77777777"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78FB0FC3" w14:textId="77777777"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44E7C0EF" w14:textId="77777777"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2880A506" w14:textId="77777777"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57534B5A" w14:textId="317EA246"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62242474" w14:textId="77777777" w:rsidR="00540877" w:rsidRDefault="00540877" w:rsidP="00F74F22">
      <w:pPr>
        <w:spacing w:after="0" w:line="240" w:lineRule="auto"/>
        <w:ind w:firstLine="709"/>
        <w:jc w:val="both"/>
        <w:rPr>
          <w:rFonts w:ascii="Times New Roman" w:eastAsia="Calibri" w:hAnsi="Times New Roman" w:cs="Times New Roman"/>
          <w:sz w:val="24"/>
          <w:szCs w:val="24"/>
          <w:lang w:val="en-US"/>
        </w:rPr>
      </w:pPr>
    </w:p>
    <w:p w14:paraId="2D475368" w14:textId="65C1BE0E" w:rsidR="009A10F6"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lastRenderedPageBreak/>
        <w:t>Figure 1. Location of the national parks of Belarus</w:t>
      </w:r>
    </w:p>
    <w:p w14:paraId="54A512D9" w14:textId="77777777" w:rsidR="00F166CF" w:rsidRPr="00F74F22" w:rsidRDefault="00F166CF" w:rsidP="00F74F22">
      <w:pPr>
        <w:spacing w:after="0" w:line="240" w:lineRule="auto"/>
        <w:ind w:firstLine="709"/>
        <w:jc w:val="both"/>
        <w:rPr>
          <w:rFonts w:ascii="Times New Roman" w:eastAsia="Calibri" w:hAnsi="Times New Roman" w:cs="Times New Roman"/>
          <w:sz w:val="24"/>
          <w:szCs w:val="24"/>
          <w:lang w:val="en-US"/>
        </w:rPr>
      </w:pPr>
    </w:p>
    <w:p w14:paraId="2457975F" w14:textId="77777777" w:rsidR="009A10F6" w:rsidRPr="00F74F22" w:rsidRDefault="009A10F6" w:rsidP="00540877">
      <w:pPr>
        <w:spacing w:after="0" w:line="240" w:lineRule="auto"/>
        <w:jc w:val="center"/>
        <w:rPr>
          <w:rFonts w:ascii="Times New Roman" w:eastAsia="Calibri" w:hAnsi="Times New Roman" w:cs="Times New Roman"/>
          <w:sz w:val="24"/>
          <w:szCs w:val="24"/>
        </w:rPr>
      </w:pPr>
      <w:r w:rsidRPr="00F74F22">
        <w:rPr>
          <w:rFonts w:ascii="Times New Roman" w:eastAsia="Calibri" w:hAnsi="Times New Roman" w:cs="Times New Roman"/>
          <w:noProof/>
          <w:sz w:val="24"/>
          <w:szCs w:val="24"/>
          <w:lang w:eastAsia="ru-RU"/>
        </w:rPr>
        <w:drawing>
          <wp:inline distT="0" distB="0" distL="0" distR="0" wp14:anchorId="3C4248D4" wp14:editId="4A52248D">
            <wp:extent cx="3390181" cy="2976114"/>
            <wp:effectExtent l="0" t="0" r="1270" b="0"/>
            <wp:docPr id="1060" name="image2.jpeg" descr="C:\Users\geo\Pictures\Рис 1-Размещение НП.jpg"/>
            <wp:cNvGraphicFramePr/>
            <a:graphic xmlns:a="http://schemas.openxmlformats.org/drawingml/2006/main">
              <a:graphicData uri="http://schemas.openxmlformats.org/drawingml/2006/picture">
                <pic:pic xmlns:pic="http://schemas.openxmlformats.org/drawingml/2006/picture">
                  <pic:nvPicPr>
                    <pic:cNvPr id="11" name="image2.jpeg" descr="C:\Users\geo\Pictures\Рис 1-Размещение НП.jpg"/>
                    <pic:cNvPicPr/>
                  </pic:nvPicPr>
                  <pic:blipFill>
                    <a:blip r:embed="rId253" cstate="print"/>
                    <a:stretch>
                      <a:fillRect/>
                    </a:stretch>
                  </pic:blipFill>
                  <pic:spPr>
                    <a:xfrm>
                      <a:off x="0" y="0"/>
                      <a:ext cx="3396035" cy="2981253"/>
                    </a:xfrm>
                    <a:prstGeom prst="rect">
                      <a:avLst/>
                    </a:prstGeom>
                  </pic:spPr>
                </pic:pic>
              </a:graphicData>
            </a:graphic>
          </wp:inline>
        </w:drawing>
      </w:r>
    </w:p>
    <w:p w14:paraId="4F56E22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rPr>
      </w:pPr>
    </w:p>
    <w:p w14:paraId="532E559F" w14:textId="7C21161F" w:rsidR="009A10F6"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Table</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1.</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Landscape</w:t>
      </w:r>
      <w:r w:rsidRPr="00F74F22">
        <w:rPr>
          <w:rFonts w:ascii="Times New Roman" w:eastAsia="Calibri" w:hAnsi="Times New Roman" w:cs="Times New Roman"/>
          <w:spacing w:val="12"/>
          <w:sz w:val="24"/>
          <w:szCs w:val="24"/>
          <w:lang w:val="en-US"/>
        </w:rPr>
        <w:t xml:space="preserve"> </w:t>
      </w:r>
      <w:r w:rsidRPr="00F74F22">
        <w:rPr>
          <w:rFonts w:ascii="Times New Roman" w:eastAsia="Calibri" w:hAnsi="Times New Roman" w:cs="Times New Roman"/>
          <w:sz w:val="24"/>
          <w:szCs w:val="24"/>
          <w:lang w:val="en-US"/>
        </w:rPr>
        <w:t>features</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and</w:t>
      </w:r>
      <w:r w:rsidRPr="00F74F22">
        <w:rPr>
          <w:rFonts w:ascii="Times New Roman" w:eastAsia="Calibri" w:hAnsi="Times New Roman" w:cs="Times New Roman"/>
          <w:spacing w:val="9"/>
          <w:sz w:val="24"/>
          <w:szCs w:val="24"/>
          <w:lang w:val="en-US"/>
        </w:rPr>
        <w:t xml:space="preserve"> </w:t>
      </w:r>
      <w:r w:rsidRPr="00F74F22">
        <w:rPr>
          <w:rFonts w:ascii="Times New Roman" w:eastAsia="Calibri" w:hAnsi="Times New Roman" w:cs="Times New Roman"/>
          <w:sz w:val="24"/>
          <w:szCs w:val="24"/>
          <w:lang w:val="en-US"/>
        </w:rPr>
        <w:t>ecological</w:t>
      </w:r>
      <w:r w:rsidRPr="00F74F22">
        <w:rPr>
          <w:rFonts w:ascii="Times New Roman" w:eastAsia="Calibri" w:hAnsi="Times New Roman" w:cs="Times New Roman"/>
          <w:spacing w:val="12"/>
          <w:sz w:val="24"/>
          <w:szCs w:val="24"/>
          <w:lang w:val="en-US"/>
        </w:rPr>
        <w:t xml:space="preserve"> </w:t>
      </w:r>
      <w:r w:rsidRPr="00F74F22">
        <w:rPr>
          <w:rFonts w:ascii="Times New Roman" w:eastAsia="Calibri" w:hAnsi="Times New Roman" w:cs="Times New Roman"/>
          <w:sz w:val="24"/>
          <w:szCs w:val="24"/>
          <w:lang w:val="en-US"/>
        </w:rPr>
        <w:t>value</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9"/>
          <w:sz w:val="24"/>
          <w:szCs w:val="24"/>
          <w:lang w:val="en-US"/>
        </w:rPr>
        <w:t xml:space="preserve"> </w:t>
      </w:r>
      <w:r w:rsidRPr="00F74F22">
        <w:rPr>
          <w:rFonts w:ascii="Times New Roman" w:eastAsia="Calibri" w:hAnsi="Times New Roman" w:cs="Times New Roman"/>
          <w:sz w:val="24"/>
          <w:szCs w:val="24"/>
          <w:lang w:val="en-US"/>
        </w:rPr>
        <w:t>the</w:t>
      </w:r>
      <w:r w:rsidRPr="00F74F22">
        <w:rPr>
          <w:rFonts w:ascii="Times New Roman" w:eastAsia="Calibri" w:hAnsi="Times New Roman" w:cs="Times New Roman"/>
          <w:spacing w:val="12"/>
          <w:sz w:val="24"/>
          <w:szCs w:val="24"/>
          <w:lang w:val="en-US"/>
        </w:rPr>
        <w:t xml:space="preserve"> </w:t>
      </w:r>
      <w:r w:rsidRPr="00F74F22">
        <w:rPr>
          <w:rFonts w:ascii="Times New Roman" w:eastAsia="Calibri" w:hAnsi="Times New Roman" w:cs="Times New Roman"/>
          <w:sz w:val="24"/>
          <w:szCs w:val="24"/>
          <w:lang w:val="en-US"/>
        </w:rPr>
        <w:t>national</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parks</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Belarus</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for</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ecotourism</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development.</w:t>
      </w:r>
    </w:p>
    <w:p w14:paraId="1C5AA664" w14:textId="77777777" w:rsidR="00F166CF" w:rsidRPr="00F74F22" w:rsidRDefault="00F166CF" w:rsidP="00F74F22">
      <w:pPr>
        <w:spacing w:after="0" w:line="240" w:lineRule="auto"/>
        <w:ind w:firstLine="709"/>
        <w:jc w:val="both"/>
        <w:rPr>
          <w:rFonts w:ascii="Times New Roman" w:eastAsia="Calibri" w:hAnsi="Times New Roman" w:cs="Times New Roman"/>
          <w:sz w:val="24"/>
          <w:szCs w:val="24"/>
          <w:lang w:val="en-US"/>
        </w:rPr>
      </w:pPr>
    </w:p>
    <w:tbl>
      <w:tblPr>
        <w:tblStyle w:val="TableNormal2"/>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4"/>
        <w:gridCol w:w="1820"/>
        <w:gridCol w:w="1795"/>
        <w:gridCol w:w="2946"/>
        <w:gridCol w:w="1648"/>
      </w:tblGrid>
      <w:tr w:rsidR="009A10F6" w:rsidRPr="00F74F22" w14:paraId="421EA066" w14:textId="77777777" w:rsidTr="00540877">
        <w:trPr>
          <w:trHeight w:val="190"/>
        </w:trPr>
        <w:tc>
          <w:tcPr>
            <w:tcW w:w="1714" w:type="dxa"/>
            <w:tcBorders>
              <w:top w:val="single" w:sz="4" w:space="0" w:color="000000"/>
              <w:left w:val="single" w:sz="4" w:space="0" w:color="000000"/>
              <w:bottom w:val="single" w:sz="4" w:space="0" w:color="000000"/>
              <w:right w:val="single" w:sz="4" w:space="0" w:color="000000"/>
            </w:tcBorders>
            <w:hideMark/>
          </w:tcPr>
          <w:p w14:paraId="339786BC"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Indicators</w:t>
            </w:r>
          </w:p>
        </w:tc>
        <w:tc>
          <w:tcPr>
            <w:tcW w:w="1820" w:type="dxa"/>
            <w:tcBorders>
              <w:top w:val="single" w:sz="4" w:space="0" w:color="000000"/>
              <w:left w:val="single" w:sz="4" w:space="0" w:color="000000"/>
              <w:bottom w:val="single" w:sz="4" w:space="0" w:color="000000"/>
              <w:right w:val="single" w:sz="4" w:space="0" w:color="000000"/>
            </w:tcBorders>
            <w:hideMark/>
          </w:tcPr>
          <w:p w14:paraId="5718A932"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Braslav</w:t>
            </w:r>
            <w:proofErr w:type="spellEnd"/>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lakes</w:t>
            </w:r>
          </w:p>
        </w:tc>
        <w:tc>
          <w:tcPr>
            <w:tcW w:w="1795" w:type="dxa"/>
            <w:tcBorders>
              <w:top w:val="single" w:sz="4" w:space="0" w:color="000000"/>
              <w:left w:val="single" w:sz="4" w:space="0" w:color="000000"/>
              <w:bottom w:val="single" w:sz="4" w:space="0" w:color="000000"/>
              <w:right w:val="single" w:sz="4" w:space="0" w:color="000000"/>
            </w:tcBorders>
            <w:hideMark/>
          </w:tcPr>
          <w:p w14:paraId="681FC744"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Narochansky</w:t>
            </w:r>
            <w:proofErr w:type="spellEnd"/>
          </w:p>
        </w:tc>
        <w:tc>
          <w:tcPr>
            <w:tcW w:w="2946" w:type="dxa"/>
            <w:tcBorders>
              <w:top w:val="single" w:sz="4" w:space="0" w:color="000000"/>
              <w:left w:val="single" w:sz="4" w:space="0" w:color="000000"/>
              <w:bottom w:val="single" w:sz="4" w:space="0" w:color="000000"/>
              <w:right w:val="single" w:sz="4" w:space="0" w:color="000000"/>
            </w:tcBorders>
            <w:hideMark/>
          </w:tcPr>
          <w:p w14:paraId="262C6F52"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Belovezhskaya</w:t>
            </w:r>
            <w:proofErr w:type="spellEnd"/>
            <w:r w:rsidRPr="00F74F22">
              <w:rPr>
                <w:rFonts w:ascii="Times New Roman" w:hAnsi="Times New Roman" w:cs="Times New Roman"/>
                <w:spacing w:val="-3"/>
                <w:sz w:val="24"/>
                <w:szCs w:val="24"/>
              </w:rPr>
              <w:t xml:space="preserve"> </w:t>
            </w:r>
            <w:proofErr w:type="spellStart"/>
            <w:r w:rsidRPr="00F74F22">
              <w:rPr>
                <w:rFonts w:ascii="Times New Roman" w:hAnsi="Times New Roman" w:cs="Times New Roman"/>
                <w:sz w:val="24"/>
                <w:szCs w:val="24"/>
              </w:rPr>
              <w:t>Pushcha</w:t>
            </w:r>
            <w:proofErr w:type="spellEnd"/>
          </w:p>
        </w:tc>
        <w:tc>
          <w:tcPr>
            <w:tcW w:w="1648" w:type="dxa"/>
            <w:tcBorders>
              <w:top w:val="single" w:sz="4" w:space="0" w:color="000000"/>
              <w:left w:val="single" w:sz="4" w:space="0" w:color="000000"/>
              <w:bottom w:val="single" w:sz="4" w:space="0" w:color="000000"/>
              <w:right w:val="single" w:sz="4" w:space="0" w:color="000000"/>
            </w:tcBorders>
            <w:hideMark/>
          </w:tcPr>
          <w:p w14:paraId="11B75AAF"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Pripyatsky</w:t>
            </w:r>
            <w:proofErr w:type="spellEnd"/>
          </w:p>
        </w:tc>
      </w:tr>
      <w:tr w:rsidR="009A10F6" w:rsidRPr="00167A4B" w14:paraId="50E66343" w14:textId="77777777" w:rsidTr="00540877">
        <w:trPr>
          <w:trHeight w:val="569"/>
        </w:trPr>
        <w:tc>
          <w:tcPr>
            <w:tcW w:w="1714" w:type="dxa"/>
            <w:tcBorders>
              <w:top w:val="single" w:sz="4" w:space="0" w:color="000000"/>
              <w:left w:val="single" w:sz="4" w:space="0" w:color="000000"/>
              <w:bottom w:val="single" w:sz="4" w:space="0" w:color="000000"/>
              <w:right w:val="single" w:sz="4" w:space="0" w:color="000000"/>
            </w:tcBorders>
            <w:hideMark/>
          </w:tcPr>
          <w:p w14:paraId="2BFC4511"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Characteristic</w:t>
            </w:r>
            <w:r w:rsidRPr="00F74F22">
              <w:rPr>
                <w:rFonts w:ascii="Times New Roman" w:hAnsi="Times New Roman" w:cs="Times New Roman"/>
                <w:spacing w:val="-43"/>
                <w:sz w:val="24"/>
                <w:szCs w:val="24"/>
              </w:rPr>
              <w:t xml:space="preserve"> </w:t>
            </w:r>
            <w:r w:rsidRPr="00F74F22">
              <w:rPr>
                <w:rFonts w:ascii="Times New Roman" w:hAnsi="Times New Roman" w:cs="Times New Roman"/>
                <w:sz w:val="24"/>
                <w:szCs w:val="24"/>
              </w:rPr>
              <w:t>landscapes</w:t>
            </w:r>
          </w:p>
        </w:tc>
        <w:tc>
          <w:tcPr>
            <w:tcW w:w="1820" w:type="dxa"/>
            <w:tcBorders>
              <w:top w:val="single" w:sz="4" w:space="0" w:color="000000"/>
              <w:left w:val="single" w:sz="4" w:space="0" w:color="000000"/>
              <w:bottom w:val="single" w:sz="4" w:space="0" w:color="000000"/>
              <w:right w:val="single" w:sz="4" w:space="0" w:color="000000"/>
            </w:tcBorders>
            <w:hideMark/>
          </w:tcPr>
          <w:p w14:paraId="07F2791E"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kame-morainic,</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lacustrine-glacial,</w:t>
            </w:r>
          </w:p>
          <w:p w14:paraId="7C1D2280"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lacustrine-boggy</w:t>
            </w:r>
          </w:p>
        </w:tc>
        <w:tc>
          <w:tcPr>
            <w:tcW w:w="1795" w:type="dxa"/>
            <w:tcBorders>
              <w:top w:val="single" w:sz="4" w:space="0" w:color="000000"/>
              <w:left w:val="single" w:sz="4" w:space="0" w:color="000000"/>
              <w:bottom w:val="single" w:sz="4" w:space="0" w:color="000000"/>
              <w:right w:val="single" w:sz="4" w:space="0" w:color="000000"/>
            </w:tcBorders>
            <w:hideMark/>
          </w:tcPr>
          <w:p w14:paraId="04C187F5"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hilly-moraine-</w:t>
            </w:r>
            <w:r w:rsidRPr="00F74F22">
              <w:rPr>
                <w:rFonts w:ascii="Times New Roman" w:hAnsi="Times New Roman" w:cs="Times New Roman"/>
                <w:spacing w:val="-42"/>
                <w:sz w:val="24"/>
                <w:szCs w:val="24"/>
              </w:rPr>
              <w:t xml:space="preserve"> </w:t>
            </w:r>
            <w:r w:rsidRPr="00F74F22">
              <w:rPr>
                <w:rFonts w:ascii="Times New Roman" w:hAnsi="Times New Roman" w:cs="Times New Roman"/>
                <w:sz w:val="24"/>
                <w:szCs w:val="24"/>
              </w:rPr>
              <w:t>lacustrine,</w:t>
            </w:r>
          </w:p>
          <w:p w14:paraId="0F89746F"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aqueoglacial</w:t>
            </w:r>
            <w:proofErr w:type="spellEnd"/>
          </w:p>
        </w:tc>
        <w:tc>
          <w:tcPr>
            <w:tcW w:w="2946" w:type="dxa"/>
            <w:tcBorders>
              <w:top w:val="single" w:sz="4" w:space="0" w:color="000000"/>
              <w:left w:val="single" w:sz="4" w:space="0" w:color="000000"/>
              <w:bottom w:val="single" w:sz="4" w:space="0" w:color="000000"/>
              <w:right w:val="single" w:sz="4" w:space="0" w:color="000000"/>
            </w:tcBorders>
            <w:hideMark/>
          </w:tcPr>
          <w:p w14:paraId="2744832B"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aqueoglacial</w:t>
            </w:r>
            <w:proofErr w:type="spellEnd"/>
            <w:r w:rsidRPr="00F74F22">
              <w:rPr>
                <w:rFonts w:ascii="Times New Roman" w:hAnsi="Times New Roman" w:cs="Times New Roman"/>
                <w:sz w:val="24"/>
                <w:szCs w:val="24"/>
              </w:rPr>
              <w:t>, lacustrine-alluvial and</w:t>
            </w:r>
            <w:r w:rsidRPr="00F74F22">
              <w:rPr>
                <w:rFonts w:ascii="Times New Roman" w:hAnsi="Times New Roman" w:cs="Times New Roman"/>
                <w:spacing w:val="-42"/>
                <w:sz w:val="24"/>
                <w:szCs w:val="24"/>
              </w:rPr>
              <w:t xml:space="preserve"> </w:t>
            </w:r>
            <w:r w:rsidRPr="00F74F22">
              <w:rPr>
                <w:rFonts w:ascii="Times New Roman" w:hAnsi="Times New Roman" w:cs="Times New Roman"/>
                <w:sz w:val="24"/>
                <w:szCs w:val="24"/>
              </w:rPr>
              <w:t>secondary</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moraine</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landscapes</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and</w:t>
            </w:r>
          </w:p>
          <w:p w14:paraId="0A68CEFB"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lacustrine-boggy</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landscapes</w:t>
            </w:r>
          </w:p>
        </w:tc>
        <w:tc>
          <w:tcPr>
            <w:tcW w:w="1648" w:type="dxa"/>
            <w:tcBorders>
              <w:top w:val="single" w:sz="4" w:space="0" w:color="000000"/>
              <w:left w:val="single" w:sz="4" w:space="0" w:color="000000"/>
              <w:bottom w:val="single" w:sz="4" w:space="0" w:color="000000"/>
              <w:right w:val="single" w:sz="4" w:space="0" w:color="000000"/>
            </w:tcBorders>
            <w:hideMark/>
          </w:tcPr>
          <w:p w14:paraId="71D93C29"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alluvial terraced,</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lacustrine-boggy,</w:t>
            </w:r>
          </w:p>
          <w:p w14:paraId="35E5EDF3"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inundable</w:t>
            </w:r>
            <w:proofErr w:type="spellEnd"/>
          </w:p>
        </w:tc>
      </w:tr>
      <w:tr w:rsidR="009A10F6" w:rsidRPr="00167A4B" w14:paraId="771ADB1F" w14:textId="77777777" w:rsidTr="00540877">
        <w:trPr>
          <w:trHeight w:val="569"/>
        </w:trPr>
        <w:tc>
          <w:tcPr>
            <w:tcW w:w="1714" w:type="dxa"/>
            <w:tcBorders>
              <w:top w:val="single" w:sz="4" w:space="0" w:color="000000"/>
              <w:left w:val="single" w:sz="4" w:space="0" w:color="000000"/>
              <w:bottom w:val="single" w:sz="4" w:space="0" w:color="000000"/>
              <w:right w:val="single" w:sz="4" w:space="0" w:color="000000"/>
            </w:tcBorders>
            <w:hideMark/>
          </w:tcPr>
          <w:p w14:paraId="317ACEF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pacing w:val="-1"/>
                <w:sz w:val="24"/>
                <w:szCs w:val="24"/>
              </w:rPr>
              <w:t xml:space="preserve">Local </w:t>
            </w:r>
            <w:r w:rsidRPr="00F74F22">
              <w:rPr>
                <w:rFonts w:ascii="Times New Roman" w:hAnsi="Times New Roman" w:cs="Times New Roman"/>
                <w:sz w:val="24"/>
                <w:szCs w:val="24"/>
              </w:rPr>
              <w:t>landscape</w:t>
            </w:r>
            <w:r w:rsidRPr="00F74F22">
              <w:rPr>
                <w:rFonts w:ascii="Times New Roman" w:hAnsi="Times New Roman" w:cs="Times New Roman"/>
                <w:spacing w:val="-42"/>
                <w:sz w:val="24"/>
                <w:szCs w:val="24"/>
              </w:rPr>
              <w:t xml:space="preserve"> </w:t>
            </w:r>
            <w:r w:rsidRPr="00F74F22">
              <w:rPr>
                <w:rFonts w:ascii="Times New Roman" w:hAnsi="Times New Roman" w:cs="Times New Roman"/>
                <w:sz w:val="24"/>
                <w:szCs w:val="24"/>
              </w:rPr>
              <w:t>complexes</w:t>
            </w:r>
          </w:p>
        </w:tc>
        <w:tc>
          <w:tcPr>
            <w:tcW w:w="1820" w:type="dxa"/>
            <w:tcBorders>
              <w:top w:val="single" w:sz="4" w:space="0" w:color="000000"/>
              <w:left w:val="single" w:sz="4" w:space="0" w:color="000000"/>
              <w:bottom w:val="single" w:sz="4" w:space="0" w:color="000000"/>
              <w:right w:val="single" w:sz="4" w:space="0" w:color="000000"/>
            </w:tcBorders>
            <w:hideMark/>
          </w:tcPr>
          <w:p w14:paraId="4F62BA76"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esker</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ridges,</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kame</w:t>
            </w:r>
          </w:p>
          <w:p w14:paraId="19982DD1"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hills, eolian ridges,</w:t>
            </w:r>
            <w:r w:rsidRPr="00F74F22">
              <w:rPr>
                <w:rFonts w:ascii="Times New Roman" w:hAnsi="Times New Roman" w:cs="Times New Roman"/>
                <w:spacing w:val="-43"/>
                <w:sz w:val="24"/>
                <w:szCs w:val="24"/>
              </w:rPr>
              <w:t xml:space="preserve"> </w:t>
            </w:r>
            <w:r w:rsidRPr="00F74F22">
              <w:rPr>
                <w:rFonts w:ascii="Times New Roman" w:hAnsi="Times New Roman" w:cs="Times New Roman"/>
                <w:sz w:val="24"/>
                <w:szCs w:val="24"/>
              </w:rPr>
              <w:t>peaty</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basins</w:t>
            </w:r>
          </w:p>
        </w:tc>
        <w:tc>
          <w:tcPr>
            <w:tcW w:w="1795" w:type="dxa"/>
            <w:tcBorders>
              <w:top w:val="single" w:sz="4" w:space="0" w:color="000000"/>
              <w:left w:val="single" w:sz="4" w:space="0" w:color="000000"/>
              <w:bottom w:val="single" w:sz="4" w:space="0" w:color="000000"/>
              <w:right w:val="single" w:sz="4" w:space="0" w:color="000000"/>
            </w:tcBorders>
            <w:hideMark/>
          </w:tcPr>
          <w:p w14:paraId="7E226272"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esker</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and</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eolian</w:t>
            </w:r>
          </w:p>
          <w:p w14:paraId="0827A01C"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ridges, kame hills, peat</w:t>
            </w:r>
            <w:r w:rsidRPr="00F74F22">
              <w:rPr>
                <w:rFonts w:ascii="Times New Roman" w:hAnsi="Times New Roman" w:cs="Times New Roman"/>
                <w:spacing w:val="-43"/>
                <w:sz w:val="24"/>
                <w:szCs w:val="24"/>
              </w:rPr>
              <w:t xml:space="preserve"> </w:t>
            </w:r>
            <w:r w:rsidRPr="00F74F22">
              <w:rPr>
                <w:rFonts w:ascii="Times New Roman" w:hAnsi="Times New Roman" w:cs="Times New Roman"/>
                <w:sz w:val="24"/>
                <w:szCs w:val="24"/>
              </w:rPr>
              <w:t>basins,</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hollows</w:t>
            </w:r>
          </w:p>
        </w:tc>
        <w:tc>
          <w:tcPr>
            <w:tcW w:w="2946" w:type="dxa"/>
            <w:tcBorders>
              <w:top w:val="single" w:sz="4" w:space="0" w:color="000000"/>
              <w:left w:val="single" w:sz="4" w:space="0" w:color="000000"/>
              <w:bottom w:val="single" w:sz="4" w:space="0" w:color="000000"/>
              <w:right w:val="single" w:sz="4" w:space="0" w:color="000000"/>
            </w:tcBorders>
            <w:hideMark/>
          </w:tcPr>
          <w:p w14:paraId="73360CD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mineral remains,</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eolian</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dunes</w:t>
            </w:r>
          </w:p>
        </w:tc>
        <w:tc>
          <w:tcPr>
            <w:tcW w:w="1648" w:type="dxa"/>
            <w:tcBorders>
              <w:top w:val="single" w:sz="4" w:space="0" w:color="000000"/>
              <w:left w:val="single" w:sz="4" w:space="0" w:color="000000"/>
              <w:bottom w:val="single" w:sz="4" w:space="0" w:color="000000"/>
              <w:right w:val="single" w:sz="4" w:space="0" w:color="000000"/>
            </w:tcBorders>
            <w:hideMark/>
          </w:tcPr>
          <w:p w14:paraId="7B97768F"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oxbow</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lakes,</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channels,</w:t>
            </w:r>
          </w:p>
          <w:p w14:paraId="7CAC3FDC"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eolian dunes, hollows,</w:t>
            </w:r>
            <w:r w:rsidRPr="00F74F22">
              <w:rPr>
                <w:rFonts w:ascii="Times New Roman" w:hAnsi="Times New Roman" w:cs="Times New Roman"/>
                <w:spacing w:val="-43"/>
                <w:sz w:val="24"/>
                <w:szCs w:val="24"/>
              </w:rPr>
              <w:t xml:space="preserve"> </w:t>
            </w:r>
            <w:r w:rsidRPr="00F74F22">
              <w:rPr>
                <w:rFonts w:ascii="Times New Roman" w:hAnsi="Times New Roman" w:cs="Times New Roman"/>
                <w:sz w:val="24"/>
                <w:szCs w:val="24"/>
              </w:rPr>
              <w:t>basins</w:t>
            </w:r>
          </w:p>
        </w:tc>
      </w:tr>
      <w:tr w:rsidR="009A10F6" w:rsidRPr="00F74F22" w14:paraId="462388A5" w14:textId="77777777" w:rsidTr="00540877">
        <w:trPr>
          <w:trHeight w:val="380"/>
        </w:trPr>
        <w:tc>
          <w:tcPr>
            <w:tcW w:w="1714" w:type="dxa"/>
            <w:tcBorders>
              <w:top w:val="single" w:sz="4" w:space="0" w:color="000000"/>
              <w:left w:val="single" w:sz="4" w:space="0" w:color="000000"/>
              <w:bottom w:val="single" w:sz="4" w:space="0" w:color="000000"/>
              <w:right w:val="single" w:sz="4" w:space="0" w:color="000000"/>
            </w:tcBorders>
            <w:hideMark/>
          </w:tcPr>
          <w:p w14:paraId="5C552C5F"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pacing w:val="-1"/>
                <w:sz w:val="24"/>
                <w:szCs w:val="24"/>
              </w:rPr>
              <w:t xml:space="preserve">Typological </w:t>
            </w:r>
            <w:r w:rsidRPr="00F74F22">
              <w:rPr>
                <w:rFonts w:ascii="Times New Roman" w:hAnsi="Times New Roman" w:cs="Times New Roman"/>
                <w:sz w:val="24"/>
                <w:szCs w:val="24"/>
              </w:rPr>
              <w:t>diversity</w:t>
            </w:r>
            <w:r w:rsidRPr="00F74F22">
              <w:rPr>
                <w:rFonts w:ascii="Times New Roman" w:hAnsi="Times New Roman" w:cs="Times New Roman"/>
                <w:spacing w:val="-42"/>
                <w:sz w:val="24"/>
                <w:szCs w:val="24"/>
              </w:rPr>
              <w:t xml:space="preserve"> </w:t>
            </w:r>
            <w:r w:rsidRPr="00F74F22">
              <w:rPr>
                <w:rFonts w:ascii="Times New Roman" w:hAnsi="Times New Roman" w:cs="Times New Roman"/>
                <w:sz w:val="24"/>
                <w:szCs w:val="24"/>
              </w:rPr>
              <w:t>of</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forest</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vegetation</w:t>
            </w:r>
          </w:p>
        </w:tc>
        <w:tc>
          <w:tcPr>
            <w:tcW w:w="1820" w:type="dxa"/>
            <w:tcBorders>
              <w:top w:val="single" w:sz="4" w:space="0" w:color="000000"/>
              <w:left w:val="single" w:sz="4" w:space="0" w:color="000000"/>
              <w:bottom w:val="single" w:sz="4" w:space="0" w:color="000000"/>
              <w:right w:val="single" w:sz="4" w:space="0" w:color="000000"/>
            </w:tcBorders>
            <w:hideMark/>
          </w:tcPr>
          <w:p w14:paraId="4A9418F2"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59</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forest</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types</w:t>
            </w:r>
          </w:p>
        </w:tc>
        <w:tc>
          <w:tcPr>
            <w:tcW w:w="1795" w:type="dxa"/>
            <w:tcBorders>
              <w:top w:val="single" w:sz="4" w:space="0" w:color="000000"/>
              <w:left w:val="single" w:sz="4" w:space="0" w:color="000000"/>
              <w:bottom w:val="single" w:sz="4" w:space="0" w:color="000000"/>
              <w:right w:val="single" w:sz="4" w:space="0" w:color="000000"/>
            </w:tcBorders>
            <w:hideMark/>
          </w:tcPr>
          <w:p w14:paraId="2E8DCCFD"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88</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forest</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types</w:t>
            </w:r>
          </w:p>
        </w:tc>
        <w:tc>
          <w:tcPr>
            <w:tcW w:w="2946" w:type="dxa"/>
            <w:tcBorders>
              <w:top w:val="single" w:sz="4" w:space="0" w:color="000000"/>
              <w:left w:val="single" w:sz="4" w:space="0" w:color="000000"/>
              <w:bottom w:val="single" w:sz="4" w:space="0" w:color="000000"/>
              <w:right w:val="single" w:sz="4" w:space="0" w:color="000000"/>
            </w:tcBorders>
            <w:hideMark/>
          </w:tcPr>
          <w:p w14:paraId="10FDCDEB"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120</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forest</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types</w:t>
            </w:r>
          </w:p>
        </w:tc>
        <w:tc>
          <w:tcPr>
            <w:tcW w:w="1648" w:type="dxa"/>
            <w:tcBorders>
              <w:top w:val="single" w:sz="4" w:space="0" w:color="000000"/>
              <w:left w:val="single" w:sz="4" w:space="0" w:color="000000"/>
              <w:bottom w:val="single" w:sz="4" w:space="0" w:color="000000"/>
              <w:right w:val="single" w:sz="4" w:space="0" w:color="000000"/>
            </w:tcBorders>
            <w:hideMark/>
          </w:tcPr>
          <w:p w14:paraId="73D17933"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87</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forest</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types</w:t>
            </w:r>
          </w:p>
        </w:tc>
      </w:tr>
      <w:tr w:rsidR="009A10F6" w:rsidRPr="00F74F22" w14:paraId="7E471B45" w14:textId="77777777" w:rsidTr="00540877">
        <w:trPr>
          <w:trHeight w:val="380"/>
        </w:trPr>
        <w:tc>
          <w:tcPr>
            <w:tcW w:w="1714" w:type="dxa"/>
            <w:tcBorders>
              <w:top w:val="single" w:sz="4" w:space="0" w:color="000000"/>
              <w:left w:val="single" w:sz="4" w:space="0" w:color="000000"/>
              <w:bottom w:val="single" w:sz="4" w:space="0" w:color="000000"/>
              <w:right w:val="single" w:sz="4" w:space="0" w:color="000000"/>
            </w:tcBorders>
            <w:hideMark/>
          </w:tcPr>
          <w:p w14:paraId="5C3E0A2A"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Area of aquatic</w:t>
            </w:r>
            <w:r w:rsidRPr="00F74F22">
              <w:rPr>
                <w:rFonts w:ascii="Times New Roman" w:hAnsi="Times New Roman" w:cs="Times New Roman"/>
                <w:spacing w:val="-42"/>
                <w:sz w:val="24"/>
                <w:szCs w:val="24"/>
              </w:rPr>
              <w:t xml:space="preserve"> </w:t>
            </w:r>
            <w:r w:rsidRPr="00F74F22">
              <w:rPr>
                <w:rFonts w:ascii="Times New Roman" w:hAnsi="Times New Roman" w:cs="Times New Roman"/>
                <w:sz w:val="24"/>
                <w:szCs w:val="24"/>
              </w:rPr>
              <w:t>ecosystems,</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w:t>
            </w:r>
          </w:p>
        </w:tc>
        <w:tc>
          <w:tcPr>
            <w:tcW w:w="1820" w:type="dxa"/>
            <w:tcBorders>
              <w:top w:val="single" w:sz="4" w:space="0" w:color="000000"/>
              <w:left w:val="single" w:sz="4" w:space="0" w:color="000000"/>
              <w:bottom w:val="single" w:sz="4" w:space="0" w:color="000000"/>
              <w:right w:val="single" w:sz="4" w:space="0" w:color="000000"/>
            </w:tcBorders>
            <w:hideMark/>
          </w:tcPr>
          <w:p w14:paraId="5318E07F"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18.2</w:t>
            </w:r>
          </w:p>
        </w:tc>
        <w:tc>
          <w:tcPr>
            <w:tcW w:w="1795" w:type="dxa"/>
            <w:tcBorders>
              <w:top w:val="single" w:sz="4" w:space="0" w:color="000000"/>
              <w:left w:val="single" w:sz="4" w:space="0" w:color="000000"/>
              <w:bottom w:val="single" w:sz="4" w:space="0" w:color="000000"/>
              <w:right w:val="single" w:sz="4" w:space="0" w:color="000000"/>
            </w:tcBorders>
            <w:hideMark/>
          </w:tcPr>
          <w:p w14:paraId="7C694FE9"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17.6</w:t>
            </w:r>
          </w:p>
        </w:tc>
        <w:tc>
          <w:tcPr>
            <w:tcW w:w="2946" w:type="dxa"/>
            <w:tcBorders>
              <w:top w:val="single" w:sz="4" w:space="0" w:color="000000"/>
              <w:left w:val="single" w:sz="4" w:space="0" w:color="000000"/>
              <w:bottom w:val="single" w:sz="4" w:space="0" w:color="000000"/>
              <w:right w:val="single" w:sz="4" w:space="0" w:color="000000"/>
            </w:tcBorders>
            <w:hideMark/>
          </w:tcPr>
          <w:p w14:paraId="6F2B8D6F"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0.5</w:t>
            </w:r>
          </w:p>
        </w:tc>
        <w:tc>
          <w:tcPr>
            <w:tcW w:w="1648" w:type="dxa"/>
            <w:tcBorders>
              <w:top w:val="single" w:sz="4" w:space="0" w:color="000000"/>
              <w:left w:val="single" w:sz="4" w:space="0" w:color="000000"/>
              <w:bottom w:val="single" w:sz="4" w:space="0" w:color="000000"/>
              <w:right w:val="single" w:sz="4" w:space="0" w:color="000000"/>
            </w:tcBorders>
            <w:hideMark/>
          </w:tcPr>
          <w:p w14:paraId="74DDDBD3"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2.0</w:t>
            </w:r>
          </w:p>
        </w:tc>
      </w:tr>
      <w:tr w:rsidR="009A10F6" w:rsidRPr="00167A4B" w14:paraId="3FBC669A" w14:textId="77777777" w:rsidTr="00540877">
        <w:trPr>
          <w:trHeight w:val="270"/>
        </w:trPr>
        <w:tc>
          <w:tcPr>
            <w:tcW w:w="1714" w:type="dxa"/>
            <w:tcBorders>
              <w:top w:val="single" w:sz="4" w:space="0" w:color="000000"/>
              <w:left w:val="single" w:sz="4" w:space="0" w:color="000000"/>
              <w:bottom w:val="single" w:sz="4" w:space="0" w:color="000000"/>
              <w:right w:val="single" w:sz="4" w:space="0" w:color="000000"/>
            </w:tcBorders>
            <w:hideMark/>
          </w:tcPr>
          <w:p w14:paraId="08EE1C62"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Status of the territory</w:t>
            </w:r>
            <w:r w:rsidRPr="00F74F22">
              <w:rPr>
                <w:rFonts w:ascii="Times New Roman" w:hAnsi="Times New Roman" w:cs="Times New Roman"/>
                <w:spacing w:val="-43"/>
                <w:sz w:val="24"/>
                <w:szCs w:val="24"/>
              </w:rPr>
              <w:t xml:space="preserve"> </w:t>
            </w:r>
            <w:r w:rsidRPr="00F74F22">
              <w:rPr>
                <w:rFonts w:ascii="Times New Roman" w:hAnsi="Times New Roman" w:cs="Times New Roman"/>
                <w:sz w:val="24"/>
                <w:szCs w:val="24"/>
              </w:rPr>
              <w:t>of international</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importance</w:t>
            </w:r>
          </w:p>
        </w:tc>
        <w:tc>
          <w:tcPr>
            <w:tcW w:w="1820" w:type="dxa"/>
            <w:tcBorders>
              <w:top w:val="single" w:sz="4" w:space="0" w:color="000000"/>
              <w:left w:val="single" w:sz="4" w:space="0" w:color="000000"/>
              <w:bottom w:val="single" w:sz="4" w:space="0" w:color="000000"/>
              <w:right w:val="single" w:sz="4" w:space="0" w:color="000000"/>
            </w:tcBorders>
            <w:hideMark/>
          </w:tcPr>
          <w:p w14:paraId="31C387E3"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Territory of</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importance for birds,</w:t>
            </w:r>
            <w:r w:rsidRPr="00F74F22">
              <w:rPr>
                <w:rFonts w:ascii="Times New Roman" w:hAnsi="Times New Roman" w:cs="Times New Roman"/>
                <w:spacing w:val="-43"/>
                <w:sz w:val="24"/>
                <w:szCs w:val="24"/>
              </w:rPr>
              <w:t xml:space="preserve"> </w:t>
            </w:r>
            <w:r w:rsidRPr="00F74F22">
              <w:rPr>
                <w:rFonts w:ascii="Times New Roman" w:hAnsi="Times New Roman" w:cs="Times New Roman"/>
                <w:sz w:val="24"/>
                <w:szCs w:val="24"/>
              </w:rPr>
              <w:t>key botanical</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area</w:t>
            </w:r>
          </w:p>
        </w:tc>
        <w:tc>
          <w:tcPr>
            <w:tcW w:w="1795" w:type="dxa"/>
            <w:tcBorders>
              <w:top w:val="single" w:sz="4" w:space="0" w:color="000000"/>
              <w:left w:val="single" w:sz="4" w:space="0" w:color="000000"/>
              <w:bottom w:val="single" w:sz="4" w:space="0" w:color="000000"/>
              <w:right w:val="single" w:sz="4" w:space="0" w:color="000000"/>
            </w:tcBorders>
            <w:hideMark/>
          </w:tcPr>
          <w:p w14:paraId="3540D05B"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Key</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botanical</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area</w:t>
            </w:r>
          </w:p>
        </w:tc>
        <w:tc>
          <w:tcPr>
            <w:tcW w:w="2946" w:type="dxa"/>
            <w:tcBorders>
              <w:top w:val="single" w:sz="4" w:space="0" w:color="000000"/>
              <w:left w:val="single" w:sz="4" w:space="0" w:color="000000"/>
              <w:bottom w:val="single" w:sz="4" w:space="0" w:color="000000"/>
              <w:right w:val="single" w:sz="4" w:space="0" w:color="000000"/>
            </w:tcBorders>
            <w:hideMark/>
          </w:tcPr>
          <w:p w14:paraId="1285F214"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pacing w:val="-4"/>
                <w:sz w:val="24"/>
                <w:szCs w:val="24"/>
              </w:rPr>
              <w:t xml:space="preserve">UNESCO Biosphere Reserve, territory </w:t>
            </w:r>
            <w:r w:rsidRPr="00F74F22">
              <w:rPr>
                <w:rFonts w:ascii="Times New Roman" w:hAnsi="Times New Roman" w:cs="Times New Roman"/>
                <w:spacing w:val="-3"/>
                <w:sz w:val="24"/>
                <w:szCs w:val="24"/>
              </w:rPr>
              <w:t>of</w:t>
            </w:r>
            <w:r w:rsidRPr="00F74F22">
              <w:rPr>
                <w:rFonts w:ascii="Times New Roman" w:hAnsi="Times New Roman" w:cs="Times New Roman"/>
                <w:spacing w:val="-42"/>
                <w:sz w:val="24"/>
                <w:szCs w:val="24"/>
              </w:rPr>
              <w:t xml:space="preserve"> </w:t>
            </w:r>
            <w:r w:rsidRPr="00F74F22">
              <w:rPr>
                <w:rFonts w:ascii="Times New Roman" w:hAnsi="Times New Roman" w:cs="Times New Roman"/>
                <w:spacing w:val="-4"/>
                <w:sz w:val="24"/>
                <w:szCs w:val="24"/>
              </w:rPr>
              <w:t xml:space="preserve">importance for birds, key botanical </w:t>
            </w:r>
            <w:r w:rsidRPr="00F74F22">
              <w:rPr>
                <w:rFonts w:ascii="Times New Roman" w:hAnsi="Times New Roman" w:cs="Times New Roman"/>
                <w:spacing w:val="-3"/>
                <w:sz w:val="24"/>
                <w:szCs w:val="24"/>
              </w:rPr>
              <w:t>area,</w:t>
            </w:r>
            <w:r w:rsidRPr="00F74F22">
              <w:rPr>
                <w:rFonts w:ascii="Times New Roman" w:hAnsi="Times New Roman" w:cs="Times New Roman"/>
                <w:spacing w:val="-2"/>
                <w:sz w:val="24"/>
                <w:szCs w:val="24"/>
              </w:rPr>
              <w:t xml:space="preserve"> </w:t>
            </w:r>
            <w:r w:rsidRPr="00F74F22">
              <w:rPr>
                <w:rFonts w:ascii="Times New Roman" w:hAnsi="Times New Roman" w:cs="Times New Roman"/>
                <w:spacing w:val="-4"/>
                <w:sz w:val="24"/>
                <w:szCs w:val="24"/>
              </w:rPr>
              <w:t>Ramsar</w:t>
            </w:r>
            <w:r w:rsidRPr="00F74F22">
              <w:rPr>
                <w:rFonts w:ascii="Times New Roman" w:hAnsi="Times New Roman" w:cs="Times New Roman"/>
                <w:spacing w:val="-8"/>
                <w:sz w:val="24"/>
                <w:szCs w:val="24"/>
              </w:rPr>
              <w:t xml:space="preserve"> </w:t>
            </w:r>
            <w:r w:rsidRPr="00F74F22">
              <w:rPr>
                <w:rFonts w:ascii="Times New Roman" w:hAnsi="Times New Roman" w:cs="Times New Roman"/>
                <w:spacing w:val="-4"/>
                <w:sz w:val="24"/>
                <w:szCs w:val="24"/>
              </w:rPr>
              <w:t>site,</w:t>
            </w:r>
            <w:r w:rsidRPr="00F74F22">
              <w:rPr>
                <w:rFonts w:ascii="Times New Roman" w:hAnsi="Times New Roman" w:cs="Times New Roman"/>
                <w:spacing w:val="-8"/>
                <w:sz w:val="24"/>
                <w:szCs w:val="24"/>
              </w:rPr>
              <w:t xml:space="preserve"> </w:t>
            </w:r>
            <w:r w:rsidRPr="00F74F22">
              <w:rPr>
                <w:rFonts w:ascii="Times New Roman" w:hAnsi="Times New Roman" w:cs="Times New Roman"/>
                <w:spacing w:val="-4"/>
                <w:sz w:val="24"/>
                <w:szCs w:val="24"/>
              </w:rPr>
              <w:t>List</w:t>
            </w:r>
            <w:r w:rsidRPr="00F74F22">
              <w:rPr>
                <w:rFonts w:ascii="Times New Roman" w:hAnsi="Times New Roman" w:cs="Times New Roman"/>
                <w:spacing w:val="-9"/>
                <w:sz w:val="24"/>
                <w:szCs w:val="24"/>
              </w:rPr>
              <w:t xml:space="preserve"> </w:t>
            </w:r>
            <w:r w:rsidRPr="00F74F22">
              <w:rPr>
                <w:rFonts w:ascii="Times New Roman" w:hAnsi="Times New Roman" w:cs="Times New Roman"/>
                <w:spacing w:val="-4"/>
                <w:sz w:val="24"/>
                <w:szCs w:val="24"/>
              </w:rPr>
              <w:t>of</w:t>
            </w:r>
            <w:r w:rsidRPr="00F74F22">
              <w:rPr>
                <w:rFonts w:ascii="Times New Roman" w:hAnsi="Times New Roman" w:cs="Times New Roman"/>
                <w:spacing w:val="-8"/>
                <w:sz w:val="24"/>
                <w:szCs w:val="24"/>
              </w:rPr>
              <w:t xml:space="preserve"> </w:t>
            </w:r>
            <w:r w:rsidRPr="00F74F22">
              <w:rPr>
                <w:rFonts w:ascii="Times New Roman" w:hAnsi="Times New Roman" w:cs="Times New Roman"/>
                <w:spacing w:val="-4"/>
                <w:sz w:val="24"/>
                <w:szCs w:val="24"/>
              </w:rPr>
              <w:t>world</w:t>
            </w:r>
            <w:r w:rsidRPr="00F74F22">
              <w:rPr>
                <w:rFonts w:ascii="Times New Roman" w:hAnsi="Times New Roman" w:cs="Times New Roman"/>
                <w:spacing w:val="-8"/>
                <w:sz w:val="24"/>
                <w:szCs w:val="24"/>
              </w:rPr>
              <w:t xml:space="preserve"> </w:t>
            </w:r>
            <w:r w:rsidRPr="00F74F22">
              <w:rPr>
                <w:rFonts w:ascii="Times New Roman" w:hAnsi="Times New Roman" w:cs="Times New Roman"/>
                <w:spacing w:val="-3"/>
                <w:sz w:val="24"/>
                <w:szCs w:val="24"/>
              </w:rPr>
              <w:t>heritage</w:t>
            </w:r>
            <w:r w:rsidRPr="00F74F22">
              <w:rPr>
                <w:rFonts w:ascii="Times New Roman" w:hAnsi="Times New Roman" w:cs="Times New Roman"/>
                <w:spacing w:val="-8"/>
                <w:sz w:val="24"/>
                <w:szCs w:val="24"/>
              </w:rPr>
              <w:t xml:space="preserve"> </w:t>
            </w:r>
            <w:r w:rsidRPr="00F74F22">
              <w:rPr>
                <w:rFonts w:ascii="Times New Roman" w:hAnsi="Times New Roman" w:cs="Times New Roman"/>
                <w:spacing w:val="-3"/>
                <w:sz w:val="24"/>
                <w:szCs w:val="24"/>
              </w:rPr>
              <w:t>sites</w:t>
            </w:r>
          </w:p>
        </w:tc>
        <w:tc>
          <w:tcPr>
            <w:tcW w:w="1648" w:type="dxa"/>
            <w:tcBorders>
              <w:top w:val="single" w:sz="4" w:space="0" w:color="000000"/>
              <w:left w:val="single" w:sz="4" w:space="0" w:color="000000"/>
              <w:bottom w:val="single" w:sz="4" w:space="0" w:color="000000"/>
              <w:right w:val="single" w:sz="4" w:space="0" w:color="000000"/>
            </w:tcBorders>
            <w:hideMark/>
          </w:tcPr>
          <w:p w14:paraId="37A4938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Territory of importance</w:t>
            </w:r>
            <w:r w:rsidRPr="00F74F22">
              <w:rPr>
                <w:rFonts w:ascii="Times New Roman" w:hAnsi="Times New Roman" w:cs="Times New Roman"/>
                <w:spacing w:val="-42"/>
                <w:sz w:val="24"/>
                <w:szCs w:val="24"/>
              </w:rPr>
              <w:t xml:space="preserve"> </w:t>
            </w:r>
            <w:r w:rsidRPr="00F74F22">
              <w:rPr>
                <w:rFonts w:ascii="Times New Roman" w:hAnsi="Times New Roman" w:cs="Times New Roman"/>
                <w:sz w:val="24"/>
                <w:szCs w:val="24"/>
              </w:rPr>
              <w:t>for birds, key botanical</w:t>
            </w:r>
            <w:r w:rsidRPr="00F74F22">
              <w:rPr>
                <w:rFonts w:ascii="Times New Roman" w:hAnsi="Times New Roman" w:cs="Times New Roman"/>
                <w:spacing w:val="-42"/>
                <w:sz w:val="24"/>
                <w:szCs w:val="24"/>
              </w:rPr>
              <w:t xml:space="preserve"> </w:t>
            </w:r>
            <w:r w:rsidRPr="00F74F22">
              <w:rPr>
                <w:rFonts w:ascii="Times New Roman" w:hAnsi="Times New Roman" w:cs="Times New Roman"/>
                <w:sz w:val="24"/>
                <w:szCs w:val="24"/>
              </w:rPr>
              <w:t>area,</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Ramsar site</w:t>
            </w:r>
          </w:p>
        </w:tc>
      </w:tr>
    </w:tbl>
    <w:p w14:paraId="39B90381"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09C83260" w14:textId="5CADF902" w:rsidR="009A10F6"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Table</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2.</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Functional</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zones</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8"/>
          <w:sz w:val="24"/>
          <w:szCs w:val="24"/>
          <w:lang w:val="en-US"/>
        </w:rPr>
        <w:t xml:space="preserve"> </w:t>
      </w:r>
      <w:r w:rsidRPr="00F74F22">
        <w:rPr>
          <w:rFonts w:ascii="Times New Roman" w:eastAsia="Calibri" w:hAnsi="Times New Roman" w:cs="Times New Roman"/>
          <w:sz w:val="24"/>
          <w:szCs w:val="24"/>
          <w:lang w:val="en-US"/>
        </w:rPr>
        <w:t>the</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national</w:t>
      </w:r>
      <w:r w:rsidRPr="00F74F22">
        <w:rPr>
          <w:rFonts w:ascii="Times New Roman" w:eastAsia="Calibri" w:hAnsi="Times New Roman" w:cs="Times New Roman"/>
          <w:spacing w:val="9"/>
          <w:sz w:val="24"/>
          <w:szCs w:val="24"/>
          <w:lang w:val="en-US"/>
        </w:rPr>
        <w:t xml:space="preserve"> </w:t>
      </w:r>
      <w:r w:rsidRPr="00F74F22">
        <w:rPr>
          <w:rFonts w:ascii="Times New Roman" w:eastAsia="Calibri" w:hAnsi="Times New Roman" w:cs="Times New Roman"/>
          <w:sz w:val="24"/>
          <w:szCs w:val="24"/>
          <w:lang w:val="en-US"/>
        </w:rPr>
        <w:t>parks</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9"/>
          <w:sz w:val="24"/>
          <w:szCs w:val="24"/>
          <w:lang w:val="en-US"/>
        </w:rPr>
        <w:t xml:space="preserve"> </w:t>
      </w:r>
      <w:r w:rsidRPr="00F74F22">
        <w:rPr>
          <w:rFonts w:ascii="Times New Roman" w:eastAsia="Calibri" w:hAnsi="Times New Roman" w:cs="Times New Roman"/>
          <w:sz w:val="24"/>
          <w:szCs w:val="24"/>
          <w:lang w:val="en-US"/>
        </w:rPr>
        <w:t>Belarus</w:t>
      </w:r>
    </w:p>
    <w:p w14:paraId="1936A1CA" w14:textId="77777777" w:rsidR="00F166CF" w:rsidRPr="00F74F22" w:rsidRDefault="00F166CF" w:rsidP="00F74F22">
      <w:pPr>
        <w:spacing w:after="0" w:line="240" w:lineRule="auto"/>
        <w:ind w:firstLine="709"/>
        <w:jc w:val="both"/>
        <w:rPr>
          <w:rFonts w:ascii="Times New Roman" w:eastAsia="Calibri" w:hAnsi="Times New Roman" w:cs="Times New Roman"/>
          <w:sz w:val="24"/>
          <w:szCs w:val="24"/>
          <w:lang w:val="en-US"/>
        </w:rPr>
      </w:pPr>
    </w:p>
    <w:tbl>
      <w:tblPr>
        <w:tblStyle w:val="TableNormal2"/>
        <w:tblW w:w="991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5"/>
        <w:gridCol w:w="1559"/>
        <w:gridCol w:w="1560"/>
        <w:gridCol w:w="2551"/>
        <w:gridCol w:w="1418"/>
      </w:tblGrid>
      <w:tr w:rsidR="009A10F6" w:rsidRPr="00F74F22" w14:paraId="749E6EF9" w14:textId="77777777" w:rsidTr="00540877">
        <w:trPr>
          <w:trHeight w:val="201"/>
        </w:trPr>
        <w:tc>
          <w:tcPr>
            <w:tcW w:w="2825" w:type="dxa"/>
            <w:tcBorders>
              <w:top w:val="single" w:sz="4" w:space="0" w:color="000000"/>
              <w:left w:val="single" w:sz="4" w:space="0" w:color="000000"/>
              <w:bottom w:val="single" w:sz="4" w:space="0" w:color="000000"/>
              <w:right w:val="single" w:sz="4" w:space="0" w:color="000000"/>
            </w:tcBorders>
            <w:hideMark/>
          </w:tcPr>
          <w:p w14:paraId="60413D6D"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Indicators</w:t>
            </w:r>
          </w:p>
        </w:tc>
        <w:tc>
          <w:tcPr>
            <w:tcW w:w="1559" w:type="dxa"/>
            <w:tcBorders>
              <w:top w:val="single" w:sz="4" w:space="0" w:color="000000"/>
              <w:left w:val="single" w:sz="4" w:space="0" w:color="000000"/>
              <w:bottom w:val="single" w:sz="4" w:space="0" w:color="000000"/>
              <w:right w:val="single" w:sz="4" w:space="0" w:color="000000"/>
            </w:tcBorders>
            <w:hideMark/>
          </w:tcPr>
          <w:p w14:paraId="41DE7369"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Braslav</w:t>
            </w:r>
            <w:proofErr w:type="spellEnd"/>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lakes</w:t>
            </w:r>
          </w:p>
        </w:tc>
        <w:tc>
          <w:tcPr>
            <w:tcW w:w="1560" w:type="dxa"/>
            <w:tcBorders>
              <w:top w:val="single" w:sz="4" w:space="0" w:color="000000"/>
              <w:left w:val="single" w:sz="4" w:space="0" w:color="000000"/>
              <w:bottom w:val="single" w:sz="4" w:space="0" w:color="000000"/>
              <w:right w:val="single" w:sz="4" w:space="0" w:color="000000"/>
            </w:tcBorders>
            <w:hideMark/>
          </w:tcPr>
          <w:p w14:paraId="0DFE63CE"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Narochansky</w:t>
            </w:r>
            <w:proofErr w:type="spellEnd"/>
          </w:p>
        </w:tc>
        <w:tc>
          <w:tcPr>
            <w:tcW w:w="2551" w:type="dxa"/>
            <w:tcBorders>
              <w:top w:val="single" w:sz="4" w:space="0" w:color="000000"/>
              <w:left w:val="single" w:sz="4" w:space="0" w:color="000000"/>
              <w:bottom w:val="single" w:sz="4" w:space="0" w:color="000000"/>
              <w:right w:val="single" w:sz="4" w:space="0" w:color="000000"/>
            </w:tcBorders>
            <w:hideMark/>
          </w:tcPr>
          <w:p w14:paraId="73479572"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Belovezhskaya</w:t>
            </w:r>
            <w:proofErr w:type="spellEnd"/>
            <w:r w:rsidRPr="00F74F22">
              <w:rPr>
                <w:rFonts w:ascii="Times New Roman" w:hAnsi="Times New Roman" w:cs="Times New Roman"/>
                <w:spacing w:val="-3"/>
                <w:sz w:val="24"/>
                <w:szCs w:val="24"/>
              </w:rPr>
              <w:t xml:space="preserve"> </w:t>
            </w:r>
            <w:proofErr w:type="spellStart"/>
            <w:r w:rsidRPr="00F74F22">
              <w:rPr>
                <w:rFonts w:ascii="Times New Roman" w:hAnsi="Times New Roman" w:cs="Times New Roman"/>
                <w:sz w:val="24"/>
                <w:szCs w:val="24"/>
              </w:rPr>
              <w:t>Pushcha</w:t>
            </w:r>
            <w:proofErr w:type="spellEnd"/>
          </w:p>
        </w:tc>
        <w:tc>
          <w:tcPr>
            <w:tcW w:w="1418" w:type="dxa"/>
            <w:tcBorders>
              <w:top w:val="single" w:sz="4" w:space="0" w:color="000000"/>
              <w:left w:val="single" w:sz="4" w:space="0" w:color="000000"/>
              <w:bottom w:val="single" w:sz="4" w:space="0" w:color="000000"/>
              <w:right w:val="single" w:sz="4" w:space="0" w:color="000000"/>
            </w:tcBorders>
            <w:hideMark/>
          </w:tcPr>
          <w:p w14:paraId="1C3D3EC9"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Pripyatsky</w:t>
            </w:r>
            <w:proofErr w:type="spellEnd"/>
          </w:p>
        </w:tc>
      </w:tr>
      <w:tr w:rsidR="009A10F6" w:rsidRPr="00F74F22" w14:paraId="320B09ED" w14:textId="77777777" w:rsidTr="00540877">
        <w:trPr>
          <w:trHeight w:val="201"/>
        </w:trPr>
        <w:tc>
          <w:tcPr>
            <w:tcW w:w="2825" w:type="dxa"/>
            <w:tcBorders>
              <w:top w:val="single" w:sz="4" w:space="0" w:color="000000"/>
              <w:left w:val="single" w:sz="4" w:space="0" w:color="000000"/>
              <w:bottom w:val="single" w:sz="4" w:space="0" w:color="000000"/>
              <w:right w:val="single" w:sz="4" w:space="0" w:color="000000"/>
            </w:tcBorders>
            <w:hideMark/>
          </w:tcPr>
          <w:p w14:paraId="7D142B02"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Total</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area of the</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park, ha</w:t>
            </w:r>
          </w:p>
        </w:tc>
        <w:tc>
          <w:tcPr>
            <w:tcW w:w="1559" w:type="dxa"/>
            <w:tcBorders>
              <w:top w:val="single" w:sz="4" w:space="0" w:color="000000"/>
              <w:left w:val="single" w:sz="4" w:space="0" w:color="000000"/>
              <w:bottom w:val="single" w:sz="4" w:space="0" w:color="000000"/>
              <w:right w:val="single" w:sz="4" w:space="0" w:color="000000"/>
            </w:tcBorders>
            <w:hideMark/>
          </w:tcPr>
          <w:p w14:paraId="09C2E2F1"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64500</w:t>
            </w:r>
          </w:p>
        </w:tc>
        <w:tc>
          <w:tcPr>
            <w:tcW w:w="1560" w:type="dxa"/>
            <w:tcBorders>
              <w:top w:val="single" w:sz="4" w:space="0" w:color="000000"/>
              <w:left w:val="single" w:sz="4" w:space="0" w:color="000000"/>
              <w:bottom w:val="single" w:sz="4" w:space="0" w:color="000000"/>
              <w:right w:val="single" w:sz="4" w:space="0" w:color="000000"/>
            </w:tcBorders>
            <w:hideMark/>
          </w:tcPr>
          <w:p w14:paraId="1488EABB"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87400</w:t>
            </w:r>
          </w:p>
        </w:tc>
        <w:tc>
          <w:tcPr>
            <w:tcW w:w="2551" w:type="dxa"/>
            <w:tcBorders>
              <w:top w:val="single" w:sz="4" w:space="0" w:color="000000"/>
              <w:left w:val="single" w:sz="4" w:space="0" w:color="000000"/>
              <w:bottom w:val="single" w:sz="4" w:space="0" w:color="000000"/>
              <w:right w:val="single" w:sz="4" w:space="0" w:color="000000"/>
            </w:tcBorders>
            <w:hideMark/>
          </w:tcPr>
          <w:p w14:paraId="63A1BDBB"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153000</w:t>
            </w:r>
          </w:p>
        </w:tc>
        <w:tc>
          <w:tcPr>
            <w:tcW w:w="1418" w:type="dxa"/>
            <w:tcBorders>
              <w:top w:val="single" w:sz="4" w:space="0" w:color="000000"/>
              <w:left w:val="single" w:sz="4" w:space="0" w:color="000000"/>
              <w:bottom w:val="single" w:sz="4" w:space="0" w:color="000000"/>
              <w:right w:val="single" w:sz="4" w:space="0" w:color="000000"/>
            </w:tcBorders>
            <w:hideMark/>
          </w:tcPr>
          <w:p w14:paraId="4EF898CF"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88600</w:t>
            </w:r>
          </w:p>
        </w:tc>
      </w:tr>
      <w:tr w:rsidR="009A10F6" w:rsidRPr="00F74F22" w14:paraId="653BAD99" w14:textId="77777777" w:rsidTr="00540877">
        <w:trPr>
          <w:trHeight w:val="200"/>
        </w:trPr>
        <w:tc>
          <w:tcPr>
            <w:tcW w:w="2825" w:type="dxa"/>
            <w:tcBorders>
              <w:top w:val="single" w:sz="4" w:space="0" w:color="000000"/>
              <w:left w:val="single" w:sz="4" w:space="0" w:color="000000"/>
              <w:bottom w:val="single" w:sz="4" w:space="0" w:color="000000"/>
              <w:right w:val="single" w:sz="4" w:space="0" w:color="000000"/>
            </w:tcBorders>
            <w:hideMark/>
          </w:tcPr>
          <w:p w14:paraId="6C88A2EF"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Protected</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area,</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w:t>
            </w:r>
          </w:p>
        </w:tc>
        <w:tc>
          <w:tcPr>
            <w:tcW w:w="1559" w:type="dxa"/>
            <w:tcBorders>
              <w:top w:val="single" w:sz="4" w:space="0" w:color="000000"/>
              <w:left w:val="single" w:sz="4" w:space="0" w:color="000000"/>
              <w:bottom w:val="single" w:sz="4" w:space="0" w:color="000000"/>
              <w:right w:val="single" w:sz="4" w:space="0" w:color="000000"/>
            </w:tcBorders>
            <w:hideMark/>
          </w:tcPr>
          <w:p w14:paraId="50DFA2DC"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5</w:t>
            </w:r>
          </w:p>
        </w:tc>
        <w:tc>
          <w:tcPr>
            <w:tcW w:w="1560" w:type="dxa"/>
            <w:tcBorders>
              <w:top w:val="single" w:sz="4" w:space="0" w:color="000000"/>
              <w:left w:val="single" w:sz="4" w:space="0" w:color="000000"/>
              <w:bottom w:val="single" w:sz="4" w:space="0" w:color="000000"/>
              <w:right w:val="single" w:sz="4" w:space="0" w:color="000000"/>
            </w:tcBorders>
            <w:hideMark/>
          </w:tcPr>
          <w:p w14:paraId="2E77AB76"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8.8</w:t>
            </w:r>
          </w:p>
        </w:tc>
        <w:tc>
          <w:tcPr>
            <w:tcW w:w="2551" w:type="dxa"/>
            <w:tcBorders>
              <w:top w:val="single" w:sz="4" w:space="0" w:color="000000"/>
              <w:left w:val="single" w:sz="4" w:space="0" w:color="000000"/>
              <w:bottom w:val="single" w:sz="4" w:space="0" w:color="000000"/>
              <w:right w:val="single" w:sz="4" w:space="0" w:color="000000"/>
            </w:tcBorders>
            <w:hideMark/>
          </w:tcPr>
          <w:p w14:paraId="3FF9AA08"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37</w:t>
            </w:r>
          </w:p>
        </w:tc>
        <w:tc>
          <w:tcPr>
            <w:tcW w:w="1418" w:type="dxa"/>
            <w:tcBorders>
              <w:top w:val="single" w:sz="4" w:space="0" w:color="000000"/>
              <w:left w:val="single" w:sz="4" w:space="0" w:color="000000"/>
              <w:bottom w:val="single" w:sz="4" w:space="0" w:color="000000"/>
              <w:right w:val="single" w:sz="4" w:space="0" w:color="000000"/>
            </w:tcBorders>
            <w:hideMark/>
          </w:tcPr>
          <w:p w14:paraId="67FCB86A"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35</w:t>
            </w:r>
          </w:p>
        </w:tc>
      </w:tr>
      <w:tr w:rsidR="009A10F6" w:rsidRPr="00F74F22" w14:paraId="7BBAC8FC" w14:textId="77777777" w:rsidTr="00540877">
        <w:trPr>
          <w:trHeight w:val="201"/>
        </w:trPr>
        <w:tc>
          <w:tcPr>
            <w:tcW w:w="2825" w:type="dxa"/>
            <w:tcBorders>
              <w:top w:val="single" w:sz="4" w:space="0" w:color="000000"/>
              <w:left w:val="single" w:sz="4" w:space="0" w:color="000000"/>
              <w:bottom w:val="single" w:sz="4" w:space="0" w:color="000000"/>
              <w:right w:val="single" w:sz="4" w:space="0" w:color="000000"/>
            </w:tcBorders>
            <w:hideMark/>
          </w:tcPr>
          <w:p w14:paraId="3D7FA06C"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Recreational</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area,</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w:t>
            </w:r>
          </w:p>
        </w:tc>
        <w:tc>
          <w:tcPr>
            <w:tcW w:w="1559" w:type="dxa"/>
            <w:tcBorders>
              <w:top w:val="single" w:sz="4" w:space="0" w:color="000000"/>
              <w:left w:val="single" w:sz="4" w:space="0" w:color="000000"/>
              <w:bottom w:val="single" w:sz="4" w:space="0" w:color="000000"/>
              <w:right w:val="single" w:sz="4" w:space="0" w:color="000000"/>
            </w:tcBorders>
            <w:hideMark/>
          </w:tcPr>
          <w:p w14:paraId="643A20E8"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5</w:t>
            </w:r>
          </w:p>
        </w:tc>
        <w:tc>
          <w:tcPr>
            <w:tcW w:w="1560" w:type="dxa"/>
            <w:tcBorders>
              <w:top w:val="single" w:sz="4" w:space="0" w:color="000000"/>
              <w:left w:val="single" w:sz="4" w:space="0" w:color="000000"/>
              <w:bottom w:val="single" w:sz="4" w:space="0" w:color="000000"/>
              <w:right w:val="single" w:sz="4" w:space="0" w:color="000000"/>
            </w:tcBorders>
            <w:hideMark/>
          </w:tcPr>
          <w:p w14:paraId="250D3DAC"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3.4</w:t>
            </w:r>
          </w:p>
        </w:tc>
        <w:tc>
          <w:tcPr>
            <w:tcW w:w="2551" w:type="dxa"/>
            <w:tcBorders>
              <w:top w:val="single" w:sz="4" w:space="0" w:color="000000"/>
              <w:left w:val="single" w:sz="4" w:space="0" w:color="000000"/>
              <w:bottom w:val="single" w:sz="4" w:space="0" w:color="000000"/>
              <w:right w:val="single" w:sz="4" w:space="0" w:color="000000"/>
            </w:tcBorders>
            <w:hideMark/>
          </w:tcPr>
          <w:p w14:paraId="0803BDB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5.1</w:t>
            </w:r>
          </w:p>
        </w:tc>
        <w:tc>
          <w:tcPr>
            <w:tcW w:w="1418" w:type="dxa"/>
            <w:tcBorders>
              <w:top w:val="single" w:sz="4" w:space="0" w:color="000000"/>
              <w:left w:val="single" w:sz="4" w:space="0" w:color="000000"/>
              <w:bottom w:val="single" w:sz="4" w:space="0" w:color="000000"/>
              <w:right w:val="single" w:sz="4" w:space="0" w:color="000000"/>
            </w:tcBorders>
            <w:hideMark/>
          </w:tcPr>
          <w:p w14:paraId="1291BADF"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1.2</w:t>
            </w:r>
          </w:p>
        </w:tc>
      </w:tr>
      <w:tr w:rsidR="009A10F6" w:rsidRPr="00F74F22" w14:paraId="7B871E53" w14:textId="77777777" w:rsidTr="00540877">
        <w:trPr>
          <w:trHeight w:val="201"/>
        </w:trPr>
        <w:tc>
          <w:tcPr>
            <w:tcW w:w="2825" w:type="dxa"/>
            <w:tcBorders>
              <w:top w:val="single" w:sz="4" w:space="0" w:color="000000"/>
              <w:left w:val="single" w:sz="4" w:space="0" w:color="000000"/>
              <w:bottom w:val="single" w:sz="4" w:space="0" w:color="000000"/>
              <w:right w:val="single" w:sz="4" w:space="0" w:color="000000"/>
            </w:tcBorders>
            <w:hideMark/>
          </w:tcPr>
          <w:p w14:paraId="47BD72CB"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Regulated</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use</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zone,</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w:t>
            </w:r>
          </w:p>
        </w:tc>
        <w:tc>
          <w:tcPr>
            <w:tcW w:w="1559" w:type="dxa"/>
            <w:tcBorders>
              <w:top w:val="single" w:sz="4" w:space="0" w:color="000000"/>
              <w:left w:val="single" w:sz="4" w:space="0" w:color="000000"/>
              <w:bottom w:val="single" w:sz="4" w:space="0" w:color="000000"/>
              <w:right w:val="single" w:sz="4" w:space="0" w:color="000000"/>
            </w:tcBorders>
            <w:hideMark/>
          </w:tcPr>
          <w:p w14:paraId="49E9AA5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69</w:t>
            </w:r>
          </w:p>
        </w:tc>
        <w:tc>
          <w:tcPr>
            <w:tcW w:w="1560" w:type="dxa"/>
            <w:tcBorders>
              <w:top w:val="single" w:sz="4" w:space="0" w:color="000000"/>
              <w:left w:val="single" w:sz="4" w:space="0" w:color="000000"/>
              <w:bottom w:val="single" w:sz="4" w:space="0" w:color="000000"/>
              <w:right w:val="single" w:sz="4" w:space="0" w:color="000000"/>
            </w:tcBorders>
            <w:hideMark/>
          </w:tcPr>
          <w:p w14:paraId="2438A838"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64.7</w:t>
            </w:r>
          </w:p>
        </w:tc>
        <w:tc>
          <w:tcPr>
            <w:tcW w:w="2551" w:type="dxa"/>
            <w:tcBorders>
              <w:top w:val="single" w:sz="4" w:space="0" w:color="000000"/>
              <w:left w:val="single" w:sz="4" w:space="0" w:color="000000"/>
              <w:bottom w:val="single" w:sz="4" w:space="0" w:color="000000"/>
              <w:right w:val="single" w:sz="4" w:space="0" w:color="000000"/>
            </w:tcBorders>
            <w:hideMark/>
          </w:tcPr>
          <w:p w14:paraId="2C9A334D"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25.4</w:t>
            </w:r>
          </w:p>
        </w:tc>
        <w:tc>
          <w:tcPr>
            <w:tcW w:w="1418" w:type="dxa"/>
            <w:tcBorders>
              <w:top w:val="single" w:sz="4" w:space="0" w:color="000000"/>
              <w:left w:val="single" w:sz="4" w:space="0" w:color="000000"/>
              <w:bottom w:val="single" w:sz="4" w:space="0" w:color="000000"/>
              <w:right w:val="single" w:sz="4" w:space="0" w:color="000000"/>
            </w:tcBorders>
            <w:hideMark/>
          </w:tcPr>
          <w:p w14:paraId="32AEEB56"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55</w:t>
            </w:r>
          </w:p>
        </w:tc>
      </w:tr>
      <w:tr w:rsidR="009A10F6" w:rsidRPr="00F74F22" w14:paraId="422D5AEE" w14:textId="77777777" w:rsidTr="00540877">
        <w:trPr>
          <w:trHeight w:val="201"/>
        </w:trPr>
        <w:tc>
          <w:tcPr>
            <w:tcW w:w="2825" w:type="dxa"/>
            <w:tcBorders>
              <w:top w:val="single" w:sz="4" w:space="0" w:color="000000"/>
              <w:left w:val="single" w:sz="4" w:space="0" w:color="000000"/>
              <w:bottom w:val="single" w:sz="4" w:space="0" w:color="000000"/>
              <w:right w:val="single" w:sz="4" w:space="0" w:color="000000"/>
            </w:tcBorders>
            <w:hideMark/>
          </w:tcPr>
          <w:p w14:paraId="09A35F6D"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Economic</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zone, %</w:t>
            </w:r>
          </w:p>
        </w:tc>
        <w:tc>
          <w:tcPr>
            <w:tcW w:w="1559" w:type="dxa"/>
            <w:tcBorders>
              <w:top w:val="single" w:sz="4" w:space="0" w:color="000000"/>
              <w:left w:val="single" w:sz="4" w:space="0" w:color="000000"/>
              <w:bottom w:val="single" w:sz="4" w:space="0" w:color="000000"/>
              <w:right w:val="single" w:sz="4" w:space="0" w:color="000000"/>
            </w:tcBorders>
            <w:hideMark/>
          </w:tcPr>
          <w:p w14:paraId="5B908315"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21</w:t>
            </w:r>
          </w:p>
        </w:tc>
        <w:tc>
          <w:tcPr>
            <w:tcW w:w="1560" w:type="dxa"/>
            <w:tcBorders>
              <w:top w:val="single" w:sz="4" w:space="0" w:color="000000"/>
              <w:left w:val="single" w:sz="4" w:space="0" w:color="000000"/>
              <w:bottom w:val="single" w:sz="4" w:space="0" w:color="000000"/>
              <w:right w:val="single" w:sz="4" w:space="0" w:color="000000"/>
            </w:tcBorders>
            <w:hideMark/>
          </w:tcPr>
          <w:p w14:paraId="52019618"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23.1</w:t>
            </w:r>
          </w:p>
        </w:tc>
        <w:tc>
          <w:tcPr>
            <w:tcW w:w="2551" w:type="dxa"/>
            <w:tcBorders>
              <w:top w:val="single" w:sz="4" w:space="0" w:color="000000"/>
              <w:left w:val="single" w:sz="4" w:space="0" w:color="000000"/>
              <w:bottom w:val="single" w:sz="4" w:space="0" w:color="000000"/>
              <w:right w:val="single" w:sz="4" w:space="0" w:color="000000"/>
            </w:tcBorders>
            <w:hideMark/>
          </w:tcPr>
          <w:p w14:paraId="21E7EBEA"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32.2</w:t>
            </w:r>
          </w:p>
        </w:tc>
        <w:tc>
          <w:tcPr>
            <w:tcW w:w="1418" w:type="dxa"/>
            <w:tcBorders>
              <w:top w:val="single" w:sz="4" w:space="0" w:color="000000"/>
              <w:left w:val="single" w:sz="4" w:space="0" w:color="000000"/>
              <w:bottom w:val="single" w:sz="4" w:space="0" w:color="000000"/>
              <w:right w:val="single" w:sz="4" w:space="0" w:color="000000"/>
            </w:tcBorders>
            <w:hideMark/>
          </w:tcPr>
          <w:p w14:paraId="595237A3"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9.1</w:t>
            </w:r>
          </w:p>
        </w:tc>
      </w:tr>
    </w:tbl>
    <w:p w14:paraId="610639D2"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46E51391" w14:textId="4C5104A5" w:rsidR="009A10F6" w:rsidRDefault="009A10F6" w:rsidP="00F74F22">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lastRenderedPageBreak/>
        <w:t>Table</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3.</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Development</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9"/>
          <w:sz w:val="24"/>
          <w:szCs w:val="24"/>
          <w:lang w:val="en-US"/>
        </w:rPr>
        <w:t xml:space="preserve"> </w:t>
      </w:r>
      <w:r w:rsidRPr="00F74F22">
        <w:rPr>
          <w:rFonts w:ascii="Times New Roman" w:eastAsia="Calibri" w:hAnsi="Times New Roman" w:cs="Times New Roman"/>
          <w:sz w:val="24"/>
          <w:szCs w:val="24"/>
          <w:lang w:val="en-US"/>
        </w:rPr>
        <w:t>ecotourism</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infrastructure</w:t>
      </w:r>
      <w:r w:rsidRPr="00F74F22">
        <w:rPr>
          <w:rFonts w:ascii="Times New Roman" w:eastAsia="Calibri" w:hAnsi="Times New Roman" w:cs="Times New Roman"/>
          <w:spacing w:val="9"/>
          <w:sz w:val="24"/>
          <w:szCs w:val="24"/>
          <w:lang w:val="en-US"/>
        </w:rPr>
        <w:t xml:space="preserve"> </w:t>
      </w:r>
      <w:r w:rsidRPr="00F74F22">
        <w:rPr>
          <w:rFonts w:ascii="Times New Roman" w:eastAsia="Calibri" w:hAnsi="Times New Roman" w:cs="Times New Roman"/>
          <w:sz w:val="24"/>
          <w:szCs w:val="24"/>
          <w:lang w:val="en-US"/>
        </w:rPr>
        <w:t>and</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services</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on</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the</w:t>
      </w:r>
      <w:r w:rsidRPr="00F74F22">
        <w:rPr>
          <w:rFonts w:ascii="Times New Roman" w:eastAsia="Calibri" w:hAnsi="Times New Roman" w:cs="Times New Roman"/>
          <w:spacing w:val="9"/>
          <w:sz w:val="24"/>
          <w:szCs w:val="24"/>
          <w:lang w:val="en-US"/>
        </w:rPr>
        <w:t xml:space="preserve"> </w:t>
      </w:r>
      <w:r w:rsidRPr="00F74F22">
        <w:rPr>
          <w:rFonts w:ascii="Times New Roman" w:eastAsia="Calibri" w:hAnsi="Times New Roman" w:cs="Times New Roman"/>
          <w:sz w:val="24"/>
          <w:szCs w:val="24"/>
          <w:lang w:val="en-US"/>
        </w:rPr>
        <w:t>territory</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the</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national</w:t>
      </w:r>
      <w:r w:rsidRPr="00F74F22">
        <w:rPr>
          <w:rFonts w:ascii="Times New Roman" w:eastAsia="Calibri" w:hAnsi="Times New Roman" w:cs="Times New Roman"/>
          <w:spacing w:val="11"/>
          <w:sz w:val="24"/>
          <w:szCs w:val="24"/>
          <w:lang w:val="en-US"/>
        </w:rPr>
        <w:t xml:space="preserve"> </w:t>
      </w:r>
      <w:r w:rsidRPr="00F74F22">
        <w:rPr>
          <w:rFonts w:ascii="Times New Roman" w:eastAsia="Calibri" w:hAnsi="Times New Roman" w:cs="Times New Roman"/>
          <w:sz w:val="24"/>
          <w:szCs w:val="24"/>
          <w:lang w:val="en-US"/>
        </w:rPr>
        <w:t>parks</w:t>
      </w:r>
      <w:r w:rsidRPr="00F74F22">
        <w:rPr>
          <w:rFonts w:ascii="Times New Roman" w:eastAsia="Calibri" w:hAnsi="Times New Roman" w:cs="Times New Roman"/>
          <w:spacing w:val="8"/>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10"/>
          <w:sz w:val="24"/>
          <w:szCs w:val="24"/>
          <w:lang w:val="en-US"/>
        </w:rPr>
        <w:t xml:space="preserve"> </w:t>
      </w:r>
      <w:r w:rsidRPr="00F74F22">
        <w:rPr>
          <w:rFonts w:ascii="Times New Roman" w:eastAsia="Calibri" w:hAnsi="Times New Roman" w:cs="Times New Roman"/>
          <w:sz w:val="24"/>
          <w:szCs w:val="24"/>
          <w:lang w:val="en-US"/>
        </w:rPr>
        <w:t>Belarus</w:t>
      </w:r>
      <w:r w:rsidRPr="00F74F22">
        <w:rPr>
          <w:rFonts w:ascii="Times New Roman" w:eastAsia="Calibri" w:hAnsi="Times New Roman" w:cs="Times New Roman"/>
          <w:spacing w:val="1"/>
          <w:sz w:val="24"/>
          <w:szCs w:val="24"/>
          <w:lang w:val="en-US"/>
        </w:rPr>
        <w:t xml:space="preserve"> </w:t>
      </w:r>
      <w:r w:rsidRPr="00F74F22">
        <w:rPr>
          <w:rFonts w:ascii="Times New Roman" w:eastAsia="Calibri" w:hAnsi="Times New Roman" w:cs="Times New Roman"/>
          <w:sz w:val="24"/>
          <w:szCs w:val="24"/>
          <w:lang w:val="en-US"/>
        </w:rPr>
        <w:t>(Source:</w:t>
      </w:r>
      <w:r w:rsidRPr="00F74F22">
        <w:rPr>
          <w:rFonts w:ascii="Times New Roman" w:eastAsia="Calibri" w:hAnsi="Times New Roman" w:cs="Times New Roman"/>
          <w:spacing w:val="6"/>
          <w:sz w:val="24"/>
          <w:szCs w:val="24"/>
          <w:lang w:val="en-US"/>
        </w:rPr>
        <w:t xml:space="preserve"> </w:t>
      </w:r>
      <w:r w:rsidRPr="00F74F22">
        <w:rPr>
          <w:rFonts w:ascii="Times New Roman" w:eastAsia="Calibri" w:hAnsi="Times New Roman" w:cs="Times New Roman"/>
          <w:sz w:val="24"/>
          <w:szCs w:val="24"/>
          <w:lang w:val="en-US"/>
        </w:rPr>
        <w:t>compiled</w:t>
      </w:r>
      <w:r w:rsidRPr="00F74F22">
        <w:rPr>
          <w:rFonts w:ascii="Times New Roman" w:eastAsia="Calibri" w:hAnsi="Times New Roman" w:cs="Times New Roman"/>
          <w:spacing w:val="6"/>
          <w:sz w:val="24"/>
          <w:szCs w:val="24"/>
          <w:lang w:val="en-US"/>
        </w:rPr>
        <w:t xml:space="preserve"> </w:t>
      </w:r>
      <w:r w:rsidRPr="00F74F22">
        <w:rPr>
          <w:rFonts w:ascii="Times New Roman" w:eastAsia="Calibri" w:hAnsi="Times New Roman" w:cs="Times New Roman"/>
          <w:sz w:val="24"/>
          <w:szCs w:val="24"/>
          <w:lang w:val="en-US"/>
        </w:rPr>
        <w:t>on</w:t>
      </w:r>
      <w:r w:rsidRPr="00F74F22">
        <w:rPr>
          <w:rFonts w:ascii="Times New Roman" w:eastAsia="Calibri" w:hAnsi="Times New Roman" w:cs="Times New Roman"/>
          <w:spacing w:val="4"/>
          <w:sz w:val="24"/>
          <w:szCs w:val="24"/>
          <w:lang w:val="en-US"/>
        </w:rPr>
        <w:t xml:space="preserve"> </w:t>
      </w:r>
      <w:r w:rsidRPr="00F74F22">
        <w:rPr>
          <w:rFonts w:ascii="Times New Roman" w:eastAsia="Calibri" w:hAnsi="Times New Roman" w:cs="Times New Roman"/>
          <w:sz w:val="24"/>
          <w:szCs w:val="24"/>
          <w:lang w:val="en-US"/>
        </w:rPr>
        <w:t>the</w:t>
      </w:r>
      <w:r w:rsidRPr="00F74F22">
        <w:rPr>
          <w:rFonts w:ascii="Times New Roman" w:eastAsia="Calibri" w:hAnsi="Times New Roman" w:cs="Times New Roman"/>
          <w:spacing w:val="7"/>
          <w:sz w:val="24"/>
          <w:szCs w:val="24"/>
          <w:lang w:val="en-US"/>
        </w:rPr>
        <w:t xml:space="preserve"> </w:t>
      </w:r>
      <w:r w:rsidRPr="00F74F22">
        <w:rPr>
          <w:rFonts w:ascii="Times New Roman" w:eastAsia="Calibri" w:hAnsi="Times New Roman" w:cs="Times New Roman"/>
          <w:sz w:val="24"/>
          <w:szCs w:val="24"/>
          <w:lang w:val="en-US"/>
        </w:rPr>
        <w:t>basis</w:t>
      </w:r>
      <w:r w:rsidRPr="00F74F22">
        <w:rPr>
          <w:rFonts w:ascii="Times New Roman" w:eastAsia="Calibri" w:hAnsi="Times New Roman" w:cs="Times New Roman"/>
          <w:spacing w:val="5"/>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5"/>
          <w:sz w:val="24"/>
          <w:szCs w:val="24"/>
          <w:lang w:val="en-US"/>
        </w:rPr>
        <w:t xml:space="preserve"> </w:t>
      </w:r>
      <w:r w:rsidRPr="00F74F22">
        <w:rPr>
          <w:rFonts w:ascii="Times New Roman" w:eastAsia="Calibri" w:hAnsi="Times New Roman" w:cs="Times New Roman"/>
          <w:sz w:val="24"/>
          <w:szCs w:val="24"/>
          <w:lang w:val="en-US"/>
        </w:rPr>
        <w:t>the</w:t>
      </w:r>
      <w:r w:rsidRPr="00F74F22">
        <w:rPr>
          <w:rFonts w:ascii="Times New Roman" w:eastAsia="Calibri" w:hAnsi="Times New Roman" w:cs="Times New Roman"/>
          <w:spacing w:val="7"/>
          <w:sz w:val="24"/>
          <w:szCs w:val="24"/>
          <w:lang w:val="en-US"/>
        </w:rPr>
        <w:t xml:space="preserve"> </w:t>
      </w:r>
      <w:r w:rsidRPr="00F74F22">
        <w:rPr>
          <w:rFonts w:ascii="Times New Roman" w:eastAsia="Calibri" w:hAnsi="Times New Roman" w:cs="Times New Roman"/>
          <w:sz w:val="24"/>
          <w:szCs w:val="24"/>
          <w:lang w:val="en-US"/>
        </w:rPr>
        <w:t>official</w:t>
      </w:r>
      <w:r w:rsidRPr="00F74F22">
        <w:rPr>
          <w:rFonts w:ascii="Times New Roman" w:eastAsia="Calibri" w:hAnsi="Times New Roman" w:cs="Times New Roman"/>
          <w:spacing w:val="7"/>
          <w:sz w:val="24"/>
          <w:szCs w:val="24"/>
          <w:lang w:val="en-US"/>
        </w:rPr>
        <w:t xml:space="preserve"> </w:t>
      </w:r>
      <w:r w:rsidRPr="00F74F22">
        <w:rPr>
          <w:rFonts w:ascii="Times New Roman" w:eastAsia="Calibri" w:hAnsi="Times New Roman" w:cs="Times New Roman"/>
          <w:sz w:val="24"/>
          <w:szCs w:val="24"/>
          <w:lang w:val="en-US"/>
        </w:rPr>
        <w:t>websites</w:t>
      </w:r>
      <w:r w:rsidRPr="00F74F22">
        <w:rPr>
          <w:rFonts w:ascii="Times New Roman" w:eastAsia="Calibri" w:hAnsi="Times New Roman" w:cs="Times New Roman"/>
          <w:spacing w:val="5"/>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6"/>
          <w:sz w:val="24"/>
          <w:szCs w:val="24"/>
          <w:lang w:val="en-US"/>
        </w:rPr>
        <w:t xml:space="preserve"> </w:t>
      </w:r>
      <w:r w:rsidRPr="00F74F22">
        <w:rPr>
          <w:rFonts w:ascii="Times New Roman" w:eastAsia="Calibri" w:hAnsi="Times New Roman" w:cs="Times New Roman"/>
          <w:sz w:val="24"/>
          <w:szCs w:val="24"/>
          <w:lang w:val="en-US"/>
        </w:rPr>
        <w:t>the</w:t>
      </w:r>
      <w:r w:rsidRPr="00F74F22">
        <w:rPr>
          <w:rFonts w:ascii="Times New Roman" w:eastAsia="Calibri" w:hAnsi="Times New Roman" w:cs="Times New Roman"/>
          <w:spacing w:val="6"/>
          <w:sz w:val="24"/>
          <w:szCs w:val="24"/>
          <w:lang w:val="en-US"/>
        </w:rPr>
        <w:t xml:space="preserve"> </w:t>
      </w:r>
      <w:r w:rsidRPr="00F74F22">
        <w:rPr>
          <w:rFonts w:ascii="Times New Roman" w:eastAsia="Calibri" w:hAnsi="Times New Roman" w:cs="Times New Roman"/>
          <w:sz w:val="24"/>
          <w:szCs w:val="24"/>
          <w:lang w:val="en-US"/>
        </w:rPr>
        <w:t>national</w:t>
      </w:r>
      <w:r w:rsidRPr="00F74F22">
        <w:rPr>
          <w:rFonts w:ascii="Times New Roman" w:eastAsia="Calibri" w:hAnsi="Times New Roman" w:cs="Times New Roman"/>
          <w:spacing w:val="6"/>
          <w:sz w:val="24"/>
          <w:szCs w:val="24"/>
          <w:lang w:val="en-US"/>
        </w:rPr>
        <w:t xml:space="preserve"> </w:t>
      </w:r>
      <w:r w:rsidRPr="00F74F22">
        <w:rPr>
          <w:rFonts w:ascii="Times New Roman" w:eastAsia="Calibri" w:hAnsi="Times New Roman" w:cs="Times New Roman"/>
          <w:sz w:val="24"/>
          <w:szCs w:val="24"/>
          <w:lang w:val="en-US"/>
        </w:rPr>
        <w:t>parks</w:t>
      </w:r>
      <w:r w:rsidRPr="00F74F22">
        <w:rPr>
          <w:rFonts w:ascii="Times New Roman" w:eastAsia="Calibri" w:hAnsi="Times New Roman" w:cs="Times New Roman"/>
          <w:spacing w:val="6"/>
          <w:sz w:val="24"/>
          <w:szCs w:val="24"/>
          <w:lang w:val="en-US"/>
        </w:rPr>
        <w:t xml:space="preserve"> </w:t>
      </w:r>
      <w:r w:rsidRPr="00F74F22">
        <w:rPr>
          <w:rFonts w:ascii="Times New Roman" w:eastAsia="Calibri" w:hAnsi="Times New Roman" w:cs="Times New Roman"/>
          <w:sz w:val="24"/>
          <w:szCs w:val="24"/>
          <w:lang w:val="en-US"/>
        </w:rPr>
        <w:t>of</w:t>
      </w:r>
      <w:r w:rsidRPr="00F74F22">
        <w:rPr>
          <w:rFonts w:ascii="Times New Roman" w:eastAsia="Calibri" w:hAnsi="Times New Roman" w:cs="Times New Roman"/>
          <w:spacing w:val="5"/>
          <w:sz w:val="24"/>
          <w:szCs w:val="24"/>
          <w:lang w:val="en-US"/>
        </w:rPr>
        <w:t xml:space="preserve"> </w:t>
      </w:r>
      <w:r w:rsidRPr="00F74F22">
        <w:rPr>
          <w:rFonts w:ascii="Times New Roman" w:eastAsia="Calibri" w:hAnsi="Times New Roman" w:cs="Times New Roman"/>
          <w:sz w:val="24"/>
          <w:szCs w:val="24"/>
          <w:lang w:val="en-US"/>
        </w:rPr>
        <w:t>Belarus)</w:t>
      </w:r>
    </w:p>
    <w:p w14:paraId="5B2C1C76" w14:textId="77777777" w:rsidR="00F166CF" w:rsidRPr="00F74F22" w:rsidRDefault="00F166CF" w:rsidP="00F74F22">
      <w:pPr>
        <w:spacing w:after="0" w:line="240" w:lineRule="auto"/>
        <w:ind w:firstLine="709"/>
        <w:jc w:val="both"/>
        <w:rPr>
          <w:rFonts w:ascii="Times New Roman" w:eastAsia="Calibri" w:hAnsi="Times New Roman" w:cs="Times New Roman"/>
          <w:sz w:val="24"/>
          <w:szCs w:val="24"/>
          <w:lang w:val="en-US"/>
        </w:rPr>
      </w:pPr>
    </w:p>
    <w:tbl>
      <w:tblPr>
        <w:tblStyle w:val="TableNormal2"/>
        <w:tblW w:w="991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66"/>
        <w:gridCol w:w="1540"/>
        <w:gridCol w:w="1534"/>
        <w:gridCol w:w="2972"/>
        <w:gridCol w:w="1700"/>
      </w:tblGrid>
      <w:tr w:rsidR="009A10F6" w:rsidRPr="00F74F22" w14:paraId="7D95241B" w14:textId="77777777" w:rsidTr="00540877">
        <w:trPr>
          <w:trHeight w:val="184"/>
        </w:trPr>
        <w:tc>
          <w:tcPr>
            <w:tcW w:w="2166" w:type="dxa"/>
            <w:tcBorders>
              <w:top w:val="single" w:sz="4" w:space="0" w:color="000000"/>
              <w:left w:val="single" w:sz="4" w:space="0" w:color="000000"/>
              <w:bottom w:val="single" w:sz="4" w:space="0" w:color="000000"/>
              <w:right w:val="single" w:sz="4" w:space="0" w:color="000000"/>
            </w:tcBorders>
            <w:hideMark/>
          </w:tcPr>
          <w:p w14:paraId="5D2C7931"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Indicators</w:t>
            </w:r>
          </w:p>
        </w:tc>
        <w:tc>
          <w:tcPr>
            <w:tcW w:w="1540" w:type="dxa"/>
            <w:tcBorders>
              <w:top w:val="single" w:sz="4" w:space="0" w:color="000000"/>
              <w:left w:val="single" w:sz="4" w:space="0" w:color="000000"/>
              <w:bottom w:val="single" w:sz="4" w:space="0" w:color="000000"/>
              <w:right w:val="single" w:sz="4" w:space="0" w:color="000000"/>
            </w:tcBorders>
            <w:hideMark/>
          </w:tcPr>
          <w:p w14:paraId="0E322CA3"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Braslav</w:t>
            </w:r>
            <w:proofErr w:type="spellEnd"/>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lakes</w:t>
            </w:r>
          </w:p>
        </w:tc>
        <w:tc>
          <w:tcPr>
            <w:tcW w:w="1534" w:type="dxa"/>
            <w:tcBorders>
              <w:top w:val="single" w:sz="4" w:space="0" w:color="000000"/>
              <w:left w:val="single" w:sz="4" w:space="0" w:color="000000"/>
              <w:bottom w:val="single" w:sz="4" w:space="0" w:color="000000"/>
              <w:right w:val="single" w:sz="4" w:space="0" w:color="000000"/>
            </w:tcBorders>
            <w:hideMark/>
          </w:tcPr>
          <w:p w14:paraId="35E728E8"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Narochansky</w:t>
            </w:r>
            <w:proofErr w:type="spellEnd"/>
          </w:p>
        </w:tc>
        <w:tc>
          <w:tcPr>
            <w:tcW w:w="2972" w:type="dxa"/>
            <w:tcBorders>
              <w:top w:val="single" w:sz="4" w:space="0" w:color="000000"/>
              <w:left w:val="single" w:sz="4" w:space="0" w:color="000000"/>
              <w:bottom w:val="single" w:sz="4" w:space="0" w:color="000000"/>
              <w:right w:val="single" w:sz="4" w:space="0" w:color="000000"/>
            </w:tcBorders>
            <w:hideMark/>
          </w:tcPr>
          <w:p w14:paraId="00190EE6"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Belovezhskaya</w:t>
            </w:r>
            <w:proofErr w:type="spellEnd"/>
            <w:r w:rsidRPr="00F74F22">
              <w:rPr>
                <w:rFonts w:ascii="Times New Roman" w:hAnsi="Times New Roman" w:cs="Times New Roman"/>
                <w:spacing w:val="-4"/>
                <w:sz w:val="24"/>
                <w:szCs w:val="24"/>
              </w:rPr>
              <w:t xml:space="preserve"> </w:t>
            </w:r>
            <w:proofErr w:type="spellStart"/>
            <w:r w:rsidRPr="00F74F22">
              <w:rPr>
                <w:rFonts w:ascii="Times New Roman" w:hAnsi="Times New Roman" w:cs="Times New Roman"/>
                <w:sz w:val="24"/>
                <w:szCs w:val="24"/>
              </w:rPr>
              <w:t>Pushcha</w:t>
            </w:r>
            <w:proofErr w:type="spellEnd"/>
          </w:p>
        </w:tc>
        <w:tc>
          <w:tcPr>
            <w:tcW w:w="1700" w:type="dxa"/>
            <w:tcBorders>
              <w:top w:val="single" w:sz="4" w:space="0" w:color="000000"/>
              <w:left w:val="single" w:sz="4" w:space="0" w:color="000000"/>
              <w:bottom w:val="single" w:sz="4" w:space="0" w:color="000000"/>
              <w:right w:val="single" w:sz="4" w:space="0" w:color="000000"/>
            </w:tcBorders>
            <w:hideMark/>
          </w:tcPr>
          <w:p w14:paraId="5C5D2D06" w14:textId="77777777" w:rsidR="009A10F6" w:rsidRPr="00F74F22" w:rsidRDefault="009A10F6" w:rsidP="00540877">
            <w:pPr>
              <w:rPr>
                <w:rFonts w:ascii="Times New Roman" w:hAnsi="Times New Roman" w:cs="Times New Roman"/>
                <w:sz w:val="24"/>
                <w:szCs w:val="24"/>
              </w:rPr>
            </w:pPr>
            <w:proofErr w:type="spellStart"/>
            <w:r w:rsidRPr="00F74F22">
              <w:rPr>
                <w:rFonts w:ascii="Times New Roman" w:hAnsi="Times New Roman" w:cs="Times New Roman"/>
                <w:sz w:val="24"/>
                <w:szCs w:val="24"/>
              </w:rPr>
              <w:t>Pripyatsky</w:t>
            </w:r>
            <w:proofErr w:type="spellEnd"/>
          </w:p>
        </w:tc>
      </w:tr>
      <w:tr w:rsidR="009A10F6" w:rsidRPr="00F74F22" w14:paraId="4DC88ACC" w14:textId="77777777" w:rsidTr="00540877">
        <w:trPr>
          <w:trHeight w:val="368"/>
        </w:trPr>
        <w:tc>
          <w:tcPr>
            <w:tcW w:w="2166" w:type="dxa"/>
            <w:tcBorders>
              <w:top w:val="single" w:sz="4" w:space="0" w:color="000000"/>
              <w:left w:val="single" w:sz="4" w:space="0" w:color="000000"/>
              <w:bottom w:val="single" w:sz="4" w:space="0" w:color="000000"/>
              <w:right w:val="single" w:sz="4" w:space="0" w:color="000000"/>
            </w:tcBorders>
            <w:hideMark/>
          </w:tcPr>
          <w:p w14:paraId="5D9720FC"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Priority</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of</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development</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of</w:t>
            </w:r>
          </w:p>
          <w:p w14:paraId="09D94316"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different</w:t>
            </w:r>
            <w:r w:rsidRPr="00F74F22">
              <w:rPr>
                <w:rFonts w:ascii="Times New Roman" w:hAnsi="Times New Roman" w:cs="Times New Roman"/>
                <w:spacing w:val="-5"/>
                <w:sz w:val="24"/>
                <w:szCs w:val="24"/>
              </w:rPr>
              <w:t xml:space="preserve"> </w:t>
            </w:r>
            <w:r w:rsidRPr="00F74F22">
              <w:rPr>
                <w:rFonts w:ascii="Times New Roman" w:hAnsi="Times New Roman" w:cs="Times New Roman"/>
                <w:sz w:val="24"/>
                <w:szCs w:val="24"/>
              </w:rPr>
              <w:t>ecotourism</w:t>
            </w:r>
            <w:r w:rsidRPr="00F74F22">
              <w:rPr>
                <w:rFonts w:ascii="Times New Roman" w:hAnsi="Times New Roman" w:cs="Times New Roman"/>
                <w:spacing w:val="-5"/>
                <w:sz w:val="24"/>
                <w:szCs w:val="24"/>
              </w:rPr>
              <w:t xml:space="preserve"> </w:t>
            </w:r>
            <w:r w:rsidRPr="00F74F22">
              <w:rPr>
                <w:rFonts w:ascii="Times New Roman" w:hAnsi="Times New Roman" w:cs="Times New Roman"/>
                <w:sz w:val="24"/>
                <w:szCs w:val="24"/>
              </w:rPr>
              <w:t>types</w:t>
            </w:r>
          </w:p>
        </w:tc>
        <w:tc>
          <w:tcPr>
            <w:tcW w:w="1540" w:type="dxa"/>
            <w:tcBorders>
              <w:top w:val="single" w:sz="4" w:space="0" w:color="000000"/>
              <w:left w:val="single" w:sz="4" w:space="0" w:color="000000"/>
              <w:bottom w:val="single" w:sz="4" w:space="0" w:color="000000"/>
              <w:right w:val="single" w:sz="4" w:space="0" w:color="000000"/>
            </w:tcBorders>
            <w:hideMark/>
          </w:tcPr>
          <w:p w14:paraId="6EEF46CE"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recreational,</w:t>
            </w:r>
          </w:p>
          <w:p w14:paraId="6C7C464B"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educational,</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scientific</w:t>
            </w:r>
          </w:p>
        </w:tc>
        <w:tc>
          <w:tcPr>
            <w:tcW w:w="1534" w:type="dxa"/>
            <w:tcBorders>
              <w:top w:val="single" w:sz="4" w:space="0" w:color="000000"/>
              <w:left w:val="single" w:sz="4" w:space="0" w:color="000000"/>
              <w:bottom w:val="single" w:sz="4" w:space="0" w:color="000000"/>
              <w:right w:val="single" w:sz="4" w:space="0" w:color="000000"/>
            </w:tcBorders>
            <w:hideMark/>
          </w:tcPr>
          <w:p w14:paraId="76A19604"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recreational,</w:t>
            </w:r>
          </w:p>
          <w:p w14:paraId="30051183"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educational,</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scientific</w:t>
            </w:r>
          </w:p>
        </w:tc>
        <w:tc>
          <w:tcPr>
            <w:tcW w:w="2972" w:type="dxa"/>
            <w:tcBorders>
              <w:top w:val="single" w:sz="4" w:space="0" w:color="000000"/>
              <w:left w:val="single" w:sz="4" w:space="0" w:color="000000"/>
              <w:bottom w:val="single" w:sz="4" w:space="0" w:color="000000"/>
              <w:right w:val="single" w:sz="4" w:space="0" w:color="000000"/>
            </w:tcBorders>
            <w:hideMark/>
          </w:tcPr>
          <w:p w14:paraId="4D7DA462"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educational,</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recreational,</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scientific</w:t>
            </w:r>
          </w:p>
        </w:tc>
        <w:tc>
          <w:tcPr>
            <w:tcW w:w="1700" w:type="dxa"/>
            <w:tcBorders>
              <w:top w:val="single" w:sz="4" w:space="0" w:color="000000"/>
              <w:left w:val="single" w:sz="4" w:space="0" w:color="000000"/>
              <w:bottom w:val="single" w:sz="4" w:space="0" w:color="000000"/>
              <w:right w:val="single" w:sz="4" w:space="0" w:color="000000"/>
            </w:tcBorders>
            <w:hideMark/>
          </w:tcPr>
          <w:p w14:paraId="68181C9D"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educational,</w:t>
            </w:r>
          </w:p>
          <w:p w14:paraId="000EAB26"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recreational,</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scientific</w:t>
            </w:r>
          </w:p>
        </w:tc>
      </w:tr>
      <w:tr w:rsidR="009A10F6" w:rsidRPr="00167A4B" w14:paraId="061D6A3B" w14:textId="77777777" w:rsidTr="00540877">
        <w:trPr>
          <w:trHeight w:val="551"/>
        </w:trPr>
        <w:tc>
          <w:tcPr>
            <w:tcW w:w="2166" w:type="dxa"/>
            <w:tcBorders>
              <w:top w:val="single" w:sz="4" w:space="0" w:color="000000"/>
              <w:left w:val="single" w:sz="4" w:space="0" w:color="000000"/>
              <w:bottom w:val="single" w:sz="4" w:space="0" w:color="000000"/>
              <w:right w:val="single" w:sz="4" w:space="0" w:color="000000"/>
            </w:tcBorders>
            <w:hideMark/>
          </w:tcPr>
          <w:p w14:paraId="2181A495"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Types</w:t>
            </w:r>
            <w:r w:rsidRPr="00F74F22">
              <w:rPr>
                <w:rFonts w:ascii="Times New Roman" w:hAnsi="Times New Roman" w:cs="Times New Roman"/>
                <w:spacing w:val="-6"/>
                <w:sz w:val="24"/>
                <w:szCs w:val="24"/>
              </w:rPr>
              <w:t xml:space="preserve"> </w:t>
            </w:r>
            <w:r w:rsidRPr="00F74F22">
              <w:rPr>
                <w:rFonts w:ascii="Times New Roman" w:hAnsi="Times New Roman" w:cs="Times New Roman"/>
                <w:sz w:val="24"/>
                <w:szCs w:val="24"/>
              </w:rPr>
              <w:t>of</w:t>
            </w:r>
            <w:r w:rsidRPr="00F74F22">
              <w:rPr>
                <w:rFonts w:ascii="Times New Roman" w:hAnsi="Times New Roman" w:cs="Times New Roman"/>
                <w:spacing w:val="-5"/>
                <w:sz w:val="24"/>
                <w:szCs w:val="24"/>
              </w:rPr>
              <w:t xml:space="preserve"> </w:t>
            </w:r>
            <w:r w:rsidRPr="00F74F22">
              <w:rPr>
                <w:rFonts w:ascii="Times New Roman" w:hAnsi="Times New Roman" w:cs="Times New Roman"/>
                <w:sz w:val="24"/>
                <w:szCs w:val="24"/>
              </w:rPr>
              <w:t>ecotourism</w:t>
            </w:r>
            <w:r w:rsidRPr="00F74F22">
              <w:rPr>
                <w:rFonts w:ascii="Times New Roman" w:hAnsi="Times New Roman" w:cs="Times New Roman"/>
                <w:spacing w:val="-7"/>
                <w:sz w:val="24"/>
                <w:szCs w:val="24"/>
              </w:rPr>
              <w:t xml:space="preserve"> </w:t>
            </w:r>
            <w:r w:rsidRPr="00F74F22">
              <w:rPr>
                <w:rFonts w:ascii="Times New Roman" w:hAnsi="Times New Roman" w:cs="Times New Roman"/>
                <w:sz w:val="24"/>
                <w:szCs w:val="24"/>
              </w:rPr>
              <w:t>routes,</w:t>
            </w:r>
            <w:r w:rsidRPr="00F74F22">
              <w:rPr>
                <w:rFonts w:ascii="Times New Roman" w:hAnsi="Times New Roman" w:cs="Times New Roman"/>
                <w:spacing w:val="-37"/>
                <w:sz w:val="24"/>
                <w:szCs w:val="24"/>
              </w:rPr>
              <w:t xml:space="preserve"> </w:t>
            </w:r>
            <w:r w:rsidRPr="00F74F22">
              <w:rPr>
                <w:rFonts w:ascii="Times New Roman" w:hAnsi="Times New Roman" w:cs="Times New Roman"/>
                <w:sz w:val="24"/>
                <w:szCs w:val="24"/>
              </w:rPr>
              <w:t>number</w:t>
            </w:r>
          </w:p>
        </w:tc>
        <w:tc>
          <w:tcPr>
            <w:tcW w:w="1540" w:type="dxa"/>
            <w:tcBorders>
              <w:top w:val="single" w:sz="4" w:space="0" w:color="000000"/>
              <w:left w:val="single" w:sz="4" w:space="0" w:color="000000"/>
              <w:bottom w:val="single" w:sz="4" w:space="0" w:color="000000"/>
              <w:right w:val="single" w:sz="4" w:space="0" w:color="000000"/>
            </w:tcBorders>
            <w:hideMark/>
          </w:tcPr>
          <w:p w14:paraId="05939B89"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cycling, water,</w:t>
            </w:r>
            <w:r w:rsidRPr="00F74F22">
              <w:rPr>
                <w:rFonts w:ascii="Times New Roman" w:hAnsi="Times New Roman" w:cs="Times New Roman"/>
                <w:spacing w:val="1"/>
                <w:sz w:val="24"/>
                <w:szCs w:val="24"/>
              </w:rPr>
              <w:t xml:space="preserve"> </w:t>
            </w:r>
            <w:r w:rsidRPr="00F74F22">
              <w:rPr>
                <w:rFonts w:ascii="Times New Roman" w:hAnsi="Times New Roman" w:cs="Times New Roman"/>
                <w:spacing w:val="-1"/>
                <w:sz w:val="24"/>
                <w:szCs w:val="24"/>
              </w:rPr>
              <w:t>walking,</w:t>
            </w:r>
            <w:r w:rsidRPr="00F74F22">
              <w:rPr>
                <w:rFonts w:ascii="Times New Roman" w:hAnsi="Times New Roman" w:cs="Times New Roman"/>
                <w:spacing w:val="-8"/>
                <w:sz w:val="24"/>
                <w:szCs w:val="24"/>
              </w:rPr>
              <w:t xml:space="preserve"> </w:t>
            </w:r>
            <w:r w:rsidRPr="00F74F22">
              <w:rPr>
                <w:rFonts w:ascii="Times New Roman" w:hAnsi="Times New Roman" w:cs="Times New Roman"/>
                <w:sz w:val="24"/>
                <w:szCs w:val="24"/>
              </w:rPr>
              <w:t>combined</w:t>
            </w:r>
          </w:p>
        </w:tc>
        <w:tc>
          <w:tcPr>
            <w:tcW w:w="1534" w:type="dxa"/>
            <w:tcBorders>
              <w:top w:val="single" w:sz="4" w:space="0" w:color="000000"/>
              <w:left w:val="single" w:sz="4" w:space="0" w:color="000000"/>
              <w:bottom w:val="single" w:sz="4" w:space="0" w:color="000000"/>
              <w:right w:val="single" w:sz="4" w:space="0" w:color="000000"/>
            </w:tcBorders>
            <w:hideMark/>
          </w:tcPr>
          <w:p w14:paraId="0AC27B1D"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pacing w:val="-1"/>
                <w:sz w:val="24"/>
                <w:szCs w:val="24"/>
              </w:rPr>
              <w:t xml:space="preserve">walking, </w:t>
            </w:r>
            <w:r w:rsidRPr="00F74F22">
              <w:rPr>
                <w:rFonts w:ascii="Times New Roman" w:hAnsi="Times New Roman" w:cs="Times New Roman"/>
                <w:sz w:val="24"/>
                <w:szCs w:val="24"/>
              </w:rPr>
              <w:t>cycling,</w:t>
            </w:r>
            <w:r w:rsidRPr="00F74F22">
              <w:rPr>
                <w:rFonts w:ascii="Times New Roman" w:hAnsi="Times New Roman" w:cs="Times New Roman"/>
                <w:spacing w:val="-37"/>
                <w:sz w:val="24"/>
                <w:szCs w:val="24"/>
              </w:rPr>
              <w:t xml:space="preserve"> </w:t>
            </w:r>
            <w:r w:rsidRPr="00F74F22">
              <w:rPr>
                <w:rFonts w:ascii="Times New Roman" w:hAnsi="Times New Roman" w:cs="Times New Roman"/>
                <w:sz w:val="24"/>
                <w:szCs w:val="24"/>
              </w:rPr>
              <w:t>water</w:t>
            </w:r>
          </w:p>
        </w:tc>
        <w:tc>
          <w:tcPr>
            <w:tcW w:w="2972" w:type="dxa"/>
            <w:tcBorders>
              <w:top w:val="single" w:sz="4" w:space="0" w:color="000000"/>
              <w:left w:val="single" w:sz="4" w:space="0" w:color="000000"/>
              <w:bottom w:val="single" w:sz="4" w:space="0" w:color="000000"/>
              <w:right w:val="single" w:sz="4" w:space="0" w:color="000000"/>
            </w:tcBorders>
          </w:tcPr>
          <w:p w14:paraId="61F9BEAE" w14:textId="77777777" w:rsidR="009A10F6" w:rsidRPr="00F74F22" w:rsidRDefault="009A10F6" w:rsidP="00540877">
            <w:pPr>
              <w:rPr>
                <w:rFonts w:ascii="Times New Roman" w:hAnsi="Times New Roman" w:cs="Times New Roman"/>
                <w:sz w:val="24"/>
                <w:szCs w:val="24"/>
              </w:rPr>
            </w:pPr>
          </w:p>
          <w:p w14:paraId="45150D6D"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walking,</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cycling</w:t>
            </w:r>
          </w:p>
        </w:tc>
        <w:tc>
          <w:tcPr>
            <w:tcW w:w="1700" w:type="dxa"/>
            <w:tcBorders>
              <w:top w:val="single" w:sz="4" w:space="0" w:color="000000"/>
              <w:left w:val="single" w:sz="4" w:space="0" w:color="000000"/>
              <w:bottom w:val="single" w:sz="4" w:space="0" w:color="000000"/>
              <w:right w:val="single" w:sz="4" w:space="0" w:color="000000"/>
            </w:tcBorders>
            <w:hideMark/>
          </w:tcPr>
          <w:p w14:paraId="53B0DDDF"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river sightseeing tours,</w:t>
            </w:r>
            <w:r w:rsidRPr="00F74F22">
              <w:rPr>
                <w:rFonts w:ascii="Times New Roman" w:hAnsi="Times New Roman" w:cs="Times New Roman"/>
                <w:spacing w:val="1"/>
                <w:sz w:val="24"/>
                <w:szCs w:val="24"/>
              </w:rPr>
              <w:t xml:space="preserve"> </w:t>
            </w:r>
            <w:r w:rsidRPr="00F74F22">
              <w:rPr>
                <w:rFonts w:ascii="Times New Roman" w:hAnsi="Times New Roman" w:cs="Times New Roman"/>
                <w:spacing w:val="-1"/>
                <w:sz w:val="24"/>
                <w:szCs w:val="24"/>
              </w:rPr>
              <w:t>botanical,</w:t>
            </w:r>
            <w:r w:rsidRPr="00F74F22">
              <w:rPr>
                <w:rFonts w:ascii="Times New Roman" w:hAnsi="Times New Roman" w:cs="Times New Roman"/>
                <w:spacing w:val="-5"/>
                <w:sz w:val="24"/>
                <w:szCs w:val="24"/>
              </w:rPr>
              <w:t xml:space="preserve"> </w:t>
            </w:r>
            <w:r w:rsidRPr="00F74F22">
              <w:rPr>
                <w:rFonts w:ascii="Times New Roman" w:hAnsi="Times New Roman" w:cs="Times New Roman"/>
                <w:sz w:val="24"/>
                <w:szCs w:val="24"/>
              </w:rPr>
              <w:t>ornithological</w:t>
            </w:r>
          </w:p>
          <w:p w14:paraId="433C9498"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multi-day</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ecotours</w:t>
            </w:r>
          </w:p>
        </w:tc>
      </w:tr>
      <w:tr w:rsidR="009A10F6" w:rsidRPr="00F74F22" w14:paraId="4830E15E" w14:textId="77777777" w:rsidTr="00540877">
        <w:trPr>
          <w:trHeight w:val="184"/>
        </w:trPr>
        <w:tc>
          <w:tcPr>
            <w:tcW w:w="2166" w:type="dxa"/>
            <w:tcBorders>
              <w:top w:val="single" w:sz="4" w:space="0" w:color="000000"/>
              <w:left w:val="single" w:sz="4" w:space="0" w:color="000000"/>
              <w:bottom w:val="single" w:sz="4" w:space="0" w:color="000000"/>
              <w:right w:val="single" w:sz="4" w:space="0" w:color="000000"/>
            </w:tcBorders>
            <w:hideMark/>
          </w:tcPr>
          <w:p w14:paraId="31811933"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Equipped</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eco-paths,</w:t>
            </w:r>
            <w:r w:rsidRPr="00F74F22">
              <w:rPr>
                <w:rFonts w:ascii="Times New Roman" w:hAnsi="Times New Roman" w:cs="Times New Roman"/>
                <w:spacing w:val="-4"/>
                <w:sz w:val="24"/>
                <w:szCs w:val="24"/>
              </w:rPr>
              <w:t xml:space="preserve"> </w:t>
            </w:r>
            <w:r w:rsidRPr="00F74F22">
              <w:rPr>
                <w:rFonts w:ascii="Times New Roman" w:hAnsi="Times New Roman" w:cs="Times New Roman"/>
                <w:sz w:val="24"/>
                <w:szCs w:val="24"/>
              </w:rPr>
              <w:t>number</w:t>
            </w:r>
          </w:p>
        </w:tc>
        <w:tc>
          <w:tcPr>
            <w:tcW w:w="1540" w:type="dxa"/>
            <w:tcBorders>
              <w:top w:val="single" w:sz="4" w:space="0" w:color="000000"/>
              <w:left w:val="single" w:sz="4" w:space="0" w:color="000000"/>
              <w:bottom w:val="single" w:sz="4" w:space="0" w:color="000000"/>
              <w:right w:val="single" w:sz="4" w:space="0" w:color="000000"/>
            </w:tcBorders>
            <w:hideMark/>
          </w:tcPr>
          <w:p w14:paraId="40B0831B"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w w:val="99"/>
                <w:sz w:val="24"/>
                <w:szCs w:val="24"/>
              </w:rPr>
              <w:t>3</w:t>
            </w:r>
          </w:p>
        </w:tc>
        <w:tc>
          <w:tcPr>
            <w:tcW w:w="1534" w:type="dxa"/>
            <w:tcBorders>
              <w:top w:val="single" w:sz="4" w:space="0" w:color="000000"/>
              <w:left w:val="single" w:sz="4" w:space="0" w:color="000000"/>
              <w:bottom w:val="single" w:sz="4" w:space="0" w:color="000000"/>
              <w:right w:val="single" w:sz="4" w:space="0" w:color="000000"/>
            </w:tcBorders>
            <w:hideMark/>
          </w:tcPr>
          <w:p w14:paraId="4EA28AE2"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w w:val="99"/>
                <w:sz w:val="24"/>
                <w:szCs w:val="24"/>
              </w:rPr>
              <w:t>1</w:t>
            </w:r>
          </w:p>
        </w:tc>
        <w:tc>
          <w:tcPr>
            <w:tcW w:w="2972" w:type="dxa"/>
            <w:tcBorders>
              <w:top w:val="single" w:sz="4" w:space="0" w:color="000000"/>
              <w:left w:val="single" w:sz="4" w:space="0" w:color="000000"/>
              <w:bottom w:val="single" w:sz="4" w:space="0" w:color="000000"/>
              <w:right w:val="single" w:sz="4" w:space="0" w:color="000000"/>
            </w:tcBorders>
            <w:hideMark/>
          </w:tcPr>
          <w:p w14:paraId="4CB6E56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w w:val="99"/>
                <w:sz w:val="24"/>
                <w:szCs w:val="24"/>
              </w:rPr>
              <w:t>3</w:t>
            </w:r>
          </w:p>
        </w:tc>
        <w:tc>
          <w:tcPr>
            <w:tcW w:w="1700" w:type="dxa"/>
            <w:tcBorders>
              <w:top w:val="single" w:sz="4" w:space="0" w:color="000000"/>
              <w:left w:val="single" w:sz="4" w:space="0" w:color="000000"/>
              <w:bottom w:val="single" w:sz="4" w:space="0" w:color="000000"/>
              <w:right w:val="single" w:sz="4" w:space="0" w:color="000000"/>
            </w:tcBorders>
            <w:hideMark/>
          </w:tcPr>
          <w:p w14:paraId="1F8B9070"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w w:val="99"/>
                <w:sz w:val="24"/>
                <w:szCs w:val="24"/>
              </w:rPr>
              <w:t>-</w:t>
            </w:r>
          </w:p>
        </w:tc>
      </w:tr>
      <w:tr w:rsidR="009A10F6" w:rsidRPr="00F74F22" w14:paraId="4C82080F" w14:textId="77777777" w:rsidTr="00540877">
        <w:trPr>
          <w:trHeight w:val="551"/>
        </w:trPr>
        <w:tc>
          <w:tcPr>
            <w:tcW w:w="2166" w:type="dxa"/>
            <w:tcBorders>
              <w:top w:val="single" w:sz="4" w:space="0" w:color="000000"/>
              <w:left w:val="single" w:sz="4" w:space="0" w:color="000000"/>
              <w:bottom w:val="single" w:sz="4" w:space="0" w:color="000000"/>
              <w:right w:val="single" w:sz="4" w:space="0" w:color="000000"/>
            </w:tcBorders>
          </w:tcPr>
          <w:p w14:paraId="1642B455" w14:textId="77777777" w:rsidR="009A10F6" w:rsidRPr="00F74F22" w:rsidRDefault="009A10F6" w:rsidP="00540877">
            <w:pPr>
              <w:rPr>
                <w:rFonts w:ascii="Times New Roman" w:hAnsi="Times New Roman" w:cs="Times New Roman"/>
                <w:sz w:val="24"/>
                <w:szCs w:val="24"/>
              </w:rPr>
            </w:pPr>
          </w:p>
          <w:p w14:paraId="180CEAE9"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Other</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ecotourism</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sites</w:t>
            </w:r>
          </w:p>
        </w:tc>
        <w:tc>
          <w:tcPr>
            <w:tcW w:w="1540" w:type="dxa"/>
            <w:tcBorders>
              <w:top w:val="single" w:sz="4" w:space="0" w:color="000000"/>
              <w:left w:val="single" w:sz="4" w:space="0" w:color="000000"/>
              <w:bottom w:val="single" w:sz="4" w:space="0" w:color="000000"/>
              <w:right w:val="single" w:sz="4" w:space="0" w:color="000000"/>
            </w:tcBorders>
            <w:hideMark/>
          </w:tcPr>
          <w:p w14:paraId="429CB1CE"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safari park</w:t>
            </w:r>
            <w:r w:rsidRPr="00F74F22">
              <w:rPr>
                <w:rFonts w:ascii="Times New Roman" w:hAnsi="Times New Roman" w:cs="Times New Roman"/>
                <w:spacing w:val="1"/>
                <w:sz w:val="24"/>
                <w:szCs w:val="24"/>
              </w:rPr>
              <w:t xml:space="preserve"> </w:t>
            </w:r>
            <w:r w:rsidRPr="00F74F22">
              <w:rPr>
                <w:rFonts w:ascii="Times New Roman" w:hAnsi="Times New Roman" w:cs="Times New Roman"/>
                <w:spacing w:val="-1"/>
                <w:sz w:val="24"/>
                <w:szCs w:val="24"/>
              </w:rPr>
              <w:t>"</w:t>
            </w:r>
            <w:proofErr w:type="spellStart"/>
            <w:r w:rsidRPr="00F74F22">
              <w:rPr>
                <w:rFonts w:ascii="Times New Roman" w:hAnsi="Times New Roman" w:cs="Times New Roman"/>
                <w:spacing w:val="-1"/>
                <w:sz w:val="24"/>
                <w:szCs w:val="24"/>
              </w:rPr>
              <w:t>Mekyany</w:t>
            </w:r>
            <w:proofErr w:type="spellEnd"/>
            <w:r w:rsidRPr="00F74F22">
              <w:rPr>
                <w:rFonts w:ascii="Times New Roman" w:hAnsi="Times New Roman" w:cs="Times New Roman"/>
                <w:spacing w:val="-1"/>
                <w:sz w:val="24"/>
                <w:szCs w:val="24"/>
              </w:rPr>
              <w:t>"</w:t>
            </w:r>
          </w:p>
        </w:tc>
        <w:tc>
          <w:tcPr>
            <w:tcW w:w="1534" w:type="dxa"/>
            <w:tcBorders>
              <w:top w:val="single" w:sz="4" w:space="0" w:color="000000"/>
              <w:left w:val="single" w:sz="4" w:space="0" w:color="000000"/>
              <w:bottom w:val="single" w:sz="4" w:space="0" w:color="000000"/>
              <w:right w:val="single" w:sz="4" w:space="0" w:color="000000"/>
            </w:tcBorders>
            <w:hideMark/>
          </w:tcPr>
          <w:p w14:paraId="105DF86A"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park of rare plants,</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arboretum,</w:t>
            </w:r>
            <w:r w:rsidRPr="00F74F22">
              <w:rPr>
                <w:rFonts w:ascii="Times New Roman" w:hAnsi="Times New Roman" w:cs="Times New Roman"/>
                <w:spacing w:val="-7"/>
                <w:sz w:val="24"/>
                <w:szCs w:val="24"/>
              </w:rPr>
              <w:t xml:space="preserve"> </w:t>
            </w:r>
            <w:r w:rsidRPr="00F74F22">
              <w:rPr>
                <w:rFonts w:ascii="Times New Roman" w:hAnsi="Times New Roman" w:cs="Times New Roman"/>
                <w:sz w:val="24"/>
                <w:szCs w:val="24"/>
              </w:rPr>
              <w:t>safari</w:t>
            </w:r>
            <w:r w:rsidRPr="00F74F22">
              <w:rPr>
                <w:rFonts w:ascii="Times New Roman" w:hAnsi="Times New Roman" w:cs="Times New Roman"/>
                <w:spacing w:val="-8"/>
                <w:sz w:val="24"/>
                <w:szCs w:val="24"/>
              </w:rPr>
              <w:t xml:space="preserve"> </w:t>
            </w:r>
            <w:r w:rsidRPr="00F74F22">
              <w:rPr>
                <w:rFonts w:ascii="Times New Roman" w:hAnsi="Times New Roman" w:cs="Times New Roman"/>
                <w:sz w:val="24"/>
                <w:szCs w:val="24"/>
              </w:rPr>
              <w:t>park</w:t>
            </w:r>
          </w:p>
        </w:tc>
        <w:tc>
          <w:tcPr>
            <w:tcW w:w="2972" w:type="dxa"/>
            <w:tcBorders>
              <w:top w:val="single" w:sz="4" w:space="0" w:color="000000"/>
              <w:left w:val="single" w:sz="4" w:space="0" w:color="000000"/>
              <w:bottom w:val="single" w:sz="4" w:space="0" w:color="000000"/>
              <w:right w:val="single" w:sz="4" w:space="0" w:color="000000"/>
            </w:tcBorders>
            <w:hideMark/>
          </w:tcPr>
          <w:p w14:paraId="000FC66A"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pacing w:val="-4"/>
                <w:sz w:val="24"/>
                <w:szCs w:val="24"/>
              </w:rPr>
              <w:t>animal</w:t>
            </w:r>
            <w:r w:rsidRPr="00F74F22">
              <w:rPr>
                <w:rFonts w:ascii="Times New Roman" w:hAnsi="Times New Roman" w:cs="Times New Roman"/>
                <w:spacing w:val="-8"/>
                <w:sz w:val="24"/>
                <w:szCs w:val="24"/>
              </w:rPr>
              <w:t xml:space="preserve"> </w:t>
            </w:r>
            <w:r w:rsidRPr="00F74F22">
              <w:rPr>
                <w:rFonts w:ascii="Times New Roman" w:hAnsi="Times New Roman" w:cs="Times New Roman"/>
                <w:spacing w:val="-4"/>
                <w:sz w:val="24"/>
                <w:szCs w:val="24"/>
              </w:rPr>
              <w:t>enclosures,</w:t>
            </w:r>
            <w:r w:rsidRPr="00F74F22">
              <w:rPr>
                <w:rFonts w:ascii="Times New Roman" w:hAnsi="Times New Roman" w:cs="Times New Roman"/>
                <w:spacing w:val="-9"/>
                <w:sz w:val="24"/>
                <w:szCs w:val="24"/>
              </w:rPr>
              <w:t xml:space="preserve"> </w:t>
            </w:r>
            <w:r w:rsidRPr="00F74F22">
              <w:rPr>
                <w:rFonts w:ascii="Times New Roman" w:hAnsi="Times New Roman" w:cs="Times New Roman"/>
                <w:spacing w:val="-4"/>
                <w:sz w:val="24"/>
                <w:szCs w:val="24"/>
              </w:rPr>
              <w:t>museum</w:t>
            </w:r>
            <w:r w:rsidRPr="00F74F22">
              <w:rPr>
                <w:rFonts w:ascii="Times New Roman" w:hAnsi="Times New Roman" w:cs="Times New Roman"/>
                <w:spacing w:val="-11"/>
                <w:sz w:val="24"/>
                <w:szCs w:val="24"/>
              </w:rPr>
              <w:t xml:space="preserve"> </w:t>
            </w:r>
            <w:r w:rsidRPr="00F74F22">
              <w:rPr>
                <w:rFonts w:ascii="Times New Roman" w:hAnsi="Times New Roman" w:cs="Times New Roman"/>
                <w:spacing w:val="-4"/>
                <w:sz w:val="24"/>
                <w:szCs w:val="24"/>
              </w:rPr>
              <w:t>of</w:t>
            </w:r>
            <w:r w:rsidRPr="00F74F22">
              <w:rPr>
                <w:rFonts w:ascii="Times New Roman" w:hAnsi="Times New Roman" w:cs="Times New Roman"/>
                <w:spacing w:val="-6"/>
                <w:sz w:val="24"/>
                <w:szCs w:val="24"/>
              </w:rPr>
              <w:t xml:space="preserve"> </w:t>
            </w:r>
            <w:r w:rsidRPr="00F74F22">
              <w:rPr>
                <w:rFonts w:ascii="Times New Roman" w:hAnsi="Times New Roman" w:cs="Times New Roman"/>
                <w:spacing w:val="-4"/>
                <w:sz w:val="24"/>
                <w:szCs w:val="24"/>
              </w:rPr>
              <w:t>nature,</w:t>
            </w:r>
            <w:r w:rsidRPr="00F74F22">
              <w:rPr>
                <w:rFonts w:ascii="Times New Roman" w:hAnsi="Times New Roman" w:cs="Times New Roman"/>
                <w:spacing w:val="-9"/>
                <w:sz w:val="24"/>
                <w:szCs w:val="24"/>
              </w:rPr>
              <w:t xml:space="preserve"> </w:t>
            </w:r>
            <w:r w:rsidRPr="00F74F22">
              <w:rPr>
                <w:rFonts w:ascii="Times New Roman" w:hAnsi="Times New Roman" w:cs="Times New Roman"/>
                <w:spacing w:val="-3"/>
                <w:sz w:val="24"/>
                <w:szCs w:val="24"/>
              </w:rPr>
              <w:t>museum</w:t>
            </w:r>
            <w:r w:rsidRPr="00F74F22">
              <w:rPr>
                <w:rFonts w:ascii="Times New Roman" w:hAnsi="Times New Roman" w:cs="Times New Roman"/>
                <w:spacing w:val="-37"/>
                <w:sz w:val="24"/>
                <w:szCs w:val="24"/>
              </w:rPr>
              <w:t xml:space="preserve"> </w:t>
            </w:r>
            <w:r w:rsidRPr="00F74F22">
              <w:rPr>
                <w:rFonts w:ascii="Times New Roman" w:hAnsi="Times New Roman" w:cs="Times New Roman"/>
                <w:sz w:val="24"/>
                <w:szCs w:val="24"/>
              </w:rPr>
              <w:t>of</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folk</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life,</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archaeological</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museum,</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"The</w:t>
            </w:r>
          </w:p>
          <w:p w14:paraId="783B840E"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estate</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of</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Belarusian</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Father</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Frost"</w:t>
            </w:r>
          </w:p>
        </w:tc>
        <w:tc>
          <w:tcPr>
            <w:tcW w:w="1700" w:type="dxa"/>
            <w:tcBorders>
              <w:top w:val="single" w:sz="4" w:space="0" w:color="000000"/>
              <w:left w:val="single" w:sz="4" w:space="0" w:color="000000"/>
              <w:bottom w:val="single" w:sz="4" w:space="0" w:color="000000"/>
              <w:right w:val="single" w:sz="4" w:space="0" w:color="000000"/>
            </w:tcBorders>
            <w:hideMark/>
          </w:tcPr>
          <w:p w14:paraId="1E460C18"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nature</w:t>
            </w:r>
            <w:r w:rsidRPr="00F74F22">
              <w:rPr>
                <w:rFonts w:ascii="Times New Roman" w:hAnsi="Times New Roman" w:cs="Times New Roman"/>
                <w:spacing w:val="-8"/>
                <w:sz w:val="24"/>
                <w:szCs w:val="24"/>
              </w:rPr>
              <w:t xml:space="preserve"> </w:t>
            </w:r>
            <w:r w:rsidRPr="00F74F22">
              <w:rPr>
                <w:rFonts w:ascii="Times New Roman" w:hAnsi="Times New Roman" w:cs="Times New Roman"/>
                <w:sz w:val="24"/>
                <w:szCs w:val="24"/>
              </w:rPr>
              <w:t>museum,</w:t>
            </w:r>
            <w:r w:rsidRPr="00F74F22">
              <w:rPr>
                <w:rFonts w:ascii="Times New Roman" w:hAnsi="Times New Roman" w:cs="Times New Roman"/>
                <w:spacing w:val="-7"/>
                <w:sz w:val="24"/>
                <w:szCs w:val="24"/>
              </w:rPr>
              <w:t xml:space="preserve"> </w:t>
            </w:r>
            <w:r w:rsidRPr="00F74F22">
              <w:rPr>
                <w:rFonts w:ascii="Times New Roman" w:hAnsi="Times New Roman" w:cs="Times New Roman"/>
                <w:sz w:val="24"/>
                <w:szCs w:val="24"/>
              </w:rPr>
              <w:t>safari</w:t>
            </w:r>
            <w:r w:rsidRPr="00F74F22">
              <w:rPr>
                <w:rFonts w:ascii="Times New Roman" w:hAnsi="Times New Roman" w:cs="Times New Roman"/>
                <w:spacing w:val="-37"/>
                <w:sz w:val="24"/>
                <w:szCs w:val="24"/>
              </w:rPr>
              <w:t xml:space="preserve"> </w:t>
            </w:r>
            <w:r w:rsidRPr="00F74F22">
              <w:rPr>
                <w:rFonts w:ascii="Times New Roman" w:hAnsi="Times New Roman" w:cs="Times New Roman"/>
                <w:sz w:val="24"/>
                <w:szCs w:val="24"/>
              </w:rPr>
              <w:t>park,</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historical</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and</w:t>
            </w:r>
          </w:p>
          <w:p w14:paraId="004AB15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cultural</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complex</w:t>
            </w:r>
          </w:p>
        </w:tc>
      </w:tr>
      <w:tr w:rsidR="009A10F6" w:rsidRPr="00F74F22" w14:paraId="0B426D3F" w14:textId="77777777" w:rsidTr="00540877">
        <w:trPr>
          <w:trHeight w:val="368"/>
        </w:trPr>
        <w:tc>
          <w:tcPr>
            <w:tcW w:w="2166" w:type="dxa"/>
            <w:tcBorders>
              <w:top w:val="single" w:sz="4" w:space="0" w:color="000000"/>
              <w:left w:val="single" w:sz="4" w:space="0" w:color="000000"/>
              <w:bottom w:val="single" w:sz="4" w:space="0" w:color="000000"/>
              <w:right w:val="single" w:sz="4" w:space="0" w:color="000000"/>
            </w:tcBorders>
            <w:hideMark/>
          </w:tcPr>
          <w:p w14:paraId="337BFCCC"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Equipped</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tourist</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camping,</w:t>
            </w:r>
          </w:p>
          <w:p w14:paraId="369DDBB4"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number/capacity</w:t>
            </w:r>
          </w:p>
        </w:tc>
        <w:tc>
          <w:tcPr>
            <w:tcW w:w="1540" w:type="dxa"/>
            <w:tcBorders>
              <w:top w:val="single" w:sz="4" w:space="0" w:color="000000"/>
              <w:left w:val="single" w:sz="4" w:space="0" w:color="000000"/>
              <w:bottom w:val="single" w:sz="4" w:space="0" w:color="000000"/>
              <w:right w:val="single" w:sz="4" w:space="0" w:color="000000"/>
            </w:tcBorders>
            <w:hideMark/>
          </w:tcPr>
          <w:p w14:paraId="610247B4"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27/795</w:t>
            </w:r>
          </w:p>
        </w:tc>
        <w:tc>
          <w:tcPr>
            <w:tcW w:w="1534" w:type="dxa"/>
            <w:tcBorders>
              <w:top w:val="single" w:sz="4" w:space="0" w:color="000000"/>
              <w:left w:val="single" w:sz="4" w:space="0" w:color="000000"/>
              <w:bottom w:val="single" w:sz="4" w:space="0" w:color="000000"/>
              <w:right w:val="single" w:sz="4" w:space="0" w:color="000000"/>
            </w:tcBorders>
            <w:hideMark/>
          </w:tcPr>
          <w:p w14:paraId="2F85B0E3"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14/1235</w:t>
            </w:r>
          </w:p>
        </w:tc>
        <w:tc>
          <w:tcPr>
            <w:tcW w:w="2972" w:type="dxa"/>
            <w:tcBorders>
              <w:top w:val="single" w:sz="4" w:space="0" w:color="000000"/>
              <w:left w:val="single" w:sz="4" w:space="0" w:color="000000"/>
              <w:bottom w:val="single" w:sz="4" w:space="0" w:color="000000"/>
              <w:right w:val="single" w:sz="4" w:space="0" w:color="000000"/>
            </w:tcBorders>
            <w:hideMark/>
          </w:tcPr>
          <w:p w14:paraId="36DFCEE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3</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(holiday</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resorts)</w:t>
            </w:r>
          </w:p>
        </w:tc>
        <w:tc>
          <w:tcPr>
            <w:tcW w:w="1700" w:type="dxa"/>
            <w:tcBorders>
              <w:top w:val="single" w:sz="4" w:space="0" w:color="000000"/>
              <w:left w:val="single" w:sz="4" w:space="0" w:color="000000"/>
              <w:bottom w:val="single" w:sz="4" w:space="0" w:color="000000"/>
              <w:right w:val="single" w:sz="4" w:space="0" w:color="000000"/>
            </w:tcBorders>
            <w:hideMark/>
          </w:tcPr>
          <w:p w14:paraId="431156F9"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w w:val="99"/>
                <w:sz w:val="24"/>
                <w:szCs w:val="24"/>
              </w:rPr>
              <w:t>-</w:t>
            </w:r>
          </w:p>
        </w:tc>
      </w:tr>
      <w:tr w:rsidR="009A10F6" w:rsidRPr="00F74F22" w14:paraId="773564F8" w14:textId="77777777" w:rsidTr="00540877">
        <w:trPr>
          <w:trHeight w:val="368"/>
        </w:trPr>
        <w:tc>
          <w:tcPr>
            <w:tcW w:w="2166" w:type="dxa"/>
            <w:tcBorders>
              <w:top w:val="single" w:sz="4" w:space="0" w:color="000000"/>
              <w:left w:val="single" w:sz="4" w:space="0" w:color="000000"/>
              <w:bottom w:val="single" w:sz="4" w:space="0" w:color="000000"/>
              <w:right w:val="single" w:sz="4" w:space="0" w:color="000000"/>
            </w:tcBorders>
            <w:hideMark/>
          </w:tcPr>
          <w:p w14:paraId="0E65B4C0"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Other</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basic</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accommodation</w:t>
            </w:r>
          </w:p>
          <w:p w14:paraId="6ED3D954"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facilities,</w:t>
            </w:r>
            <w:r w:rsidRPr="00F74F22">
              <w:rPr>
                <w:rFonts w:ascii="Times New Roman" w:hAnsi="Times New Roman" w:cs="Times New Roman"/>
                <w:spacing w:val="-4"/>
                <w:sz w:val="24"/>
                <w:szCs w:val="24"/>
              </w:rPr>
              <w:t xml:space="preserve"> </w:t>
            </w:r>
            <w:r w:rsidRPr="00F74F22">
              <w:rPr>
                <w:rFonts w:ascii="Times New Roman" w:hAnsi="Times New Roman" w:cs="Times New Roman"/>
                <w:sz w:val="24"/>
                <w:szCs w:val="24"/>
              </w:rPr>
              <w:t>number/total</w:t>
            </w:r>
            <w:r w:rsidRPr="00F74F22">
              <w:rPr>
                <w:rFonts w:ascii="Times New Roman" w:hAnsi="Times New Roman" w:cs="Times New Roman"/>
                <w:spacing w:val="-3"/>
                <w:sz w:val="24"/>
                <w:szCs w:val="24"/>
              </w:rPr>
              <w:t xml:space="preserve"> </w:t>
            </w:r>
            <w:r w:rsidRPr="00F74F22">
              <w:rPr>
                <w:rFonts w:ascii="Times New Roman" w:hAnsi="Times New Roman" w:cs="Times New Roman"/>
                <w:sz w:val="24"/>
                <w:szCs w:val="24"/>
              </w:rPr>
              <w:t>capacity</w:t>
            </w:r>
          </w:p>
        </w:tc>
        <w:tc>
          <w:tcPr>
            <w:tcW w:w="1540" w:type="dxa"/>
            <w:tcBorders>
              <w:top w:val="single" w:sz="4" w:space="0" w:color="000000"/>
              <w:left w:val="single" w:sz="4" w:space="0" w:color="000000"/>
              <w:bottom w:val="single" w:sz="4" w:space="0" w:color="000000"/>
              <w:right w:val="single" w:sz="4" w:space="0" w:color="000000"/>
            </w:tcBorders>
            <w:hideMark/>
          </w:tcPr>
          <w:p w14:paraId="50455277"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5/181</w:t>
            </w:r>
          </w:p>
        </w:tc>
        <w:tc>
          <w:tcPr>
            <w:tcW w:w="1534" w:type="dxa"/>
            <w:tcBorders>
              <w:top w:val="single" w:sz="4" w:space="0" w:color="000000"/>
              <w:left w:val="single" w:sz="4" w:space="0" w:color="000000"/>
              <w:bottom w:val="single" w:sz="4" w:space="0" w:color="000000"/>
              <w:right w:val="single" w:sz="4" w:space="0" w:color="000000"/>
            </w:tcBorders>
            <w:hideMark/>
          </w:tcPr>
          <w:p w14:paraId="0E798F40"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11/3149</w:t>
            </w:r>
          </w:p>
        </w:tc>
        <w:tc>
          <w:tcPr>
            <w:tcW w:w="2972" w:type="dxa"/>
            <w:tcBorders>
              <w:top w:val="single" w:sz="4" w:space="0" w:color="000000"/>
              <w:left w:val="single" w:sz="4" w:space="0" w:color="000000"/>
              <w:bottom w:val="single" w:sz="4" w:space="0" w:color="000000"/>
              <w:right w:val="single" w:sz="4" w:space="0" w:color="000000"/>
            </w:tcBorders>
            <w:hideMark/>
          </w:tcPr>
          <w:p w14:paraId="687952EE"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10/355</w:t>
            </w:r>
          </w:p>
        </w:tc>
        <w:tc>
          <w:tcPr>
            <w:tcW w:w="1700" w:type="dxa"/>
            <w:tcBorders>
              <w:top w:val="single" w:sz="4" w:space="0" w:color="000000"/>
              <w:left w:val="single" w:sz="4" w:space="0" w:color="000000"/>
              <w:bottom w:val="single" w:sz="4" w:space="0" w:color="000000"/>
              <w:right w:val="single" w:sz="4" w:space="0" w:color="000000"/>
            </w:tcBorders>
            <w:hideMark/>
          </w:tcPr>
          <w:p w14:paraId="116F55A5"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5/138</w:t>
            </w:r>
          </w:p>
        </w:tc>
      </w:tr>
      <w:tr w:rsidR="009A10F6" w:rsidRPr="00F74F22" w14:paraId="5F5C668E" w14:textId="77777777" w:rsidTr="00540877">
        <w:trPr>
          <w:trHeight w:val="184"/>
        </w:trPr>
        <w:tc>
          <w:tcPr>
            <w:tcW w:w="2166" w:type="dxa"/>
            <w:tcBorders>
              <w:top w:val="single" w:sz="4" w:space="0" w:color="000000"/>
              <w:left w:val="single" w:sz="4" w:space="0" w:color="000000"/>
              <w:bottom w:val="single" w:sz="4" w:space="0" w:color="000000"/>
              <w:right w:val="single" w:sz="4" w:space="0" w:color="000000"/>
            </w:tcBorders>
            <w:hideMark/>
          </w:tcPr>
          <w:p w14:paraId="566F699D"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Official</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websites</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of</w:t>
            </w:r>
            <w:r w:rsidRPr="00F74F22">
              <w:rPr>
                <w:rFonts w:ascii="Times New Roman" w:hAnsi="Times New Roman" w:cs="Times New Roman"/>
                <w:spacing w:val="-1"/>
                <w:sz w:val="24"/>
                <w:szCs w:val="24"/>
              </w:rPr>
              <w:t xml:space="preserve"> </w:t>
            </w:r>
            <w:r w:rsidRPr="00F74F22">
              <w:rPr>
                <w:rFonts w:ascii="Times New Roman" w:hAnsi="Times New Roman" w:cs="Times New Roman"/>
                <w:sz w:val="24"/>
                <w:szCs w:val="24"/>
              </w:rPr>
              <w:t>the</w:t>
            </w:r>
            <w:r w:rsidRPr="00F74F22">
              <w:rPr>
                <w:rFonts w:ascii="Times New Roman" w:hAnsi="Times New Roman" w:cs="Times New Roman"/>
                <w:spacing w:val="-2"/>
                <w:sz w:val="24"/>
                <w:szCs w:val="24"/>
              </w:rPr>
              <w:t xml:space="preserve"> </w:t>
            </w:r>
            <w:r w:rsidRPr="00F74F22">
              <w:rPr>
                <w:rFonts w:ascii="Times New Roman" w:hAnsi="Times New Roman" w:cs="Times New Roman"/>
                <w:sz w:val="24"/>
                <w:szCs w:val="24"/>
              </w:rPr>
              <w:t>parks</w:t>
            </w:r>
          </w:p>
        </w:tc>
        <w:tc>
          <w:tcPr>
            <w:tcW w:w="1540" w:type="dxa"/>
            <w:tcBorders>
              <w:top w:val="single" w:sz="4" w:space="0" w:color="000000"/>
              <w:left w:val="single" w:sz="4" w:space="0" w:color="000000"/>
              <w:bottom w:val="single" w:sz="4" w:space="0" w:color="000000"/>
              <w:right w:val="single" w:sz="4" w:space="0" w:color="000000"/>
            </w:tcBorders>
            <w:hideMark/>
          </w:tcPr>
          <w:p w14:paraId="0B339F0E"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https://braslavpark.by</w:t>
            </w:r>
          </w:p>
        </w:tc>
        <w:tc>
          <w:tcPr>
            <w:tcW w:w="1534" w:type="dxa"/>
            <w:tcBorders>
              <w:top w:val="single" w:sz="4" w:space="0" w:color="000000"/>
              <w:left w:val="single" w:sz="4" w:space="0" w:color="000000"/>
              <w:bottom w:val="single" w:sz="4" w:space="0" w:color="000000"/>
              <w:right w:val="single" w:sz="4" w:space="0" w:color="000000"/>
            </w:tcBorders>
            <w:hideMark/>
          </w:tcPr>
          <w:p w14:paraId="56698898"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https://narochpark.by</w:t>
            </w:r>
          </w:p>
        </w:tc>
        <w:tc>
          <w:tcPr>
            <w:tcW w:w="2972" w:type="dxa"/>
            <w:tcBorders>
              <w:top w:val="single" w:sz="4" w:space="0" w:color="000000"/>
              <w:left w:val="single" w:sz="4" w:space="0" w:color="000000"/>
              <w:bottom w:val="single" w:sz="4" w:space="0" w:color="000000"/>
              <w:right w:val="single" w:sz="4" w:space="0" w:color="000000"/>
            </w:tcBorders>
            <w:hideMark/>
          </w:tcPr>
          <w:p w14:paraId="29AA0503"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https://npbp.by</w:t>
            </w:r>
          </w:p>
        </w:tc>
        <w:tc>
          <w:tcPr>
            <w:tcW w:w="1700" w:type="dxa"/>
            <w:tcBorders>
              <w:top w:val="single" w:sz="4" w:space="0" w:color="000000"/>
              <w:left w:val="single" w:sz="4" w:space="0" w:color="000000"/>
              <w:bottom w:val="single" w:sz="4" w:space="0" w:color="000000"/>
              <w:right w:val="single" w:sz="4" w:space="0" w:color="000000"/>
            </w:tcBorders>
            <w:hideMark/>
          </w:tcPr>
          <w:p w14:paraId="7A8F1D1A" w14:textId="77777777" w:rsidR="009A10F6" w:rsidRPr="00F74F22" w:rsidRDefault="009A10F6" w:rsidP="00540877">
            <w:pPr>
              <w:rPr>
                <w:rFonts w:ascii="Times New Roman" w:hAnsi="Times New Roman" w:cs="Times New Roman"/>
                <w:sz w:val="24"/>
                <w:szCs w:val="24"/>
              </w:rPr>
            </w:pPr>
            <w:r w:rsidRPr="00F74F22">
              <w:rPr>
                <w:rFonts w:ascii="Times New Roman" w:hAnsi="Times New Roman" w:cs="Times New Roman"/>
                <w:sz w:val="24"/>
                <w:szCs w:val="24"/>
              </w:rPr>
              <w:t>http</w:t>
            </w:r>
            <w:hyperlink r:id="rId254" w:history="1">
              <w:r w:rsidRPr="00F74F22">
                <w:rPr>
                  <w:rFonts w:ascii="Times New Roman" w:hAnsi="Times New Roman" w:cs="Times New Roman"/>
                  <w:color w:val="0000FF"/>
                  <w:sz w:val="24"/>
                  <w:szCs w:val="24"/>
                  <w:u w:val="single"/>
                </w:rPr>
                <w:t>s://www.n</w:t>
              </w:r>
            </w:hyperlink>
            <w:r w:rsidRPr="00F74F22">
              <w:rPr>
                <w:rFonts w:ascii="Times New Roman" w:hAnsi="Times New Roman" w:cs="Times New Roman"/>
                <w:sz w:val="24"/>
                <w:szCs w:val="24"/>
              </w:rPr>
              <w:t>pp</w:t>
            </w:r>
            <w:hyperlink r:id="rId255" w:history="1">
              <w:r w:rsidRPr="00F74F22">
                <w:rPr>
                  <w:rFonts w:ascii="Times New Roman" w:hAnsi="Times New Roman" w:cs="Times New Roman"/>
                  <w:color w:val="0000FF"/>
                  <w:sz w:val="24"/>
                  <w:szCs w:val="24"/>
                  <w:u w:val="single"/>
                </w:rPr>
                <w:t>.by</w:t>
              </w:r>
            </w:hyperlink>
          </w:p>
        </w:tc>
      </w:tr>
    </w:tbl>
    <w:p w14:paraId="76D73604" w14:textId="77777777" w:rsidR="009A10F6" w:rsidRPr="00F74F22" w:rsidRDefault="009A10F6" w:rsidP="00F74F22">
      <w:pPr>
        <w:spacing w:after="0" w:line="240" w:lineRule="auto"/>
        <w:ind w:firstLine="709"/>
        <w:jc w:val="both"/>
        <w:rPr>
          <w:rFonts w:ascii="Times New Roman" w:eastAsia="Calibri" w:hAnsi="Times New Roman" w:cs="Times New Roman"/>
          <w:sz w:val="24"/>
          <w:szCs w:val="24"/>
          <w:lang w:val="en-US"/>
        </w:rPr>
      </w:pPr>
    </w:p>
    <w:p w14:paraId="76E0D169" w14:textId="1B7C24B7" w:rsidR="00F166CF" w:rsidRDefault="009A10F6" w:rsidP="00F166CF">
      <w:pPr>
        <w:spacing w:after="0" w:line="240" w:lineRule="auto"/>
        <w:ind w:firstLine="709"/>
        <w:jc w:val="both"/>
        <w:rPr>
          <w:rFonts w:ascii="Times New Roman" w:eastAsia="Calibri" w:hAnsi="Times New Roman" w:cs="Times New Roman"/>
          <w:sz w:val="24"/>
          <w:szCs w:val="24"/>
          <w:lang w:val="en-US"/>
        </w:rPr>
      </w:pPr>
      <w:r w:rsidRPr="00F74F22">
        <w:rPr>
          <w:rFonts w:ascii="Times New Roman" w:eastAsia="Calibri" w:hAnsi="Times New Roman" w:cs="Times New Roman"/>
          <w:sz w:val="24"/>
          <w:szCs w:val="24"/>
          <w:lang w:val="en-US"/>
        </w:rPr>
        <w:t xml:space="preserve">Figure 2. Tourist infrastructure of national park </w:t>
      </w:r>
      <w:proofErr w:type="spellStart"/>
      <w:r w:rsidRPr="00F74F22">
        <w:rPr>
          <w:rFonts w:ascii="Times New Roman" w:eastAsia="Calibri" w:hAnsi="Times New Roman" w:cs="Times New Roman"/>
          <w:sz w:val="24"/>
          <w:szCs w:val="24"/>
          <w:lang w:val="en-US"/>
        </w:rPr>
        <w:t>Narochansky</w:t>
      </w:r>
      <w:proofErr w:type="spellEnd"/>
    </w:p>
    <w:p w14:paraId="04994126" w14:textId="0664F8EB" w:rsidR="00F166CF" w:rsidRDefault="00F166CF" w:rsidP="00F166CF">
      <w:pPr>
        <w:spacing w:after="0" w:line="240" w:lineRule="auto"/>
        <w:ind w:firstLine="709"/>
        <w:jc w:val="both"/>
        <w:rPr>
          <w:rFonts w:ascii="Times New Roman" w:eastAsia="Calibri" w:hAnsi="Times New Roman" w:cs="Times New Roman"/>
          <w:sz w:val="24"/>
          <w:szCs w:val="24"/>
          <w:lang w:val="en-US"/>
        </w:rPr>
      </w:pPr>
    </w:p>
    <w:p w14:paraId="6AAE05FE" w14:textId="77777777" w:rsidR="00F166CF" w:rsidRDefault="00F166CF" w:rsidP="00F166CF">
      <w:pPr>
        <w:spacing w:after="0" w:line="240" w:lineRule="auto"/>
        <w:ind w:firstLine="709"/>
        <w:jc w:val="both"/>
        <w:rPr>
          <w:rFonts w:ascii="Times New Roman" w:eastAsia="Calibri" w:hAnsi="Times New Roman" w:cs="Times New Roman"/>
          <w:sz w:val="24"/>
          <w:szCs w:val="24"/>
          <w:lang w:val="en-US"/>
        </w:rPr>
      </w:pPr>
    </w:p>
    <w:p w14:paraId="4371C6B7" w14:textId="3128CB13" w:rsidR="00540877" w:rsidRDefault="00540877" w:rsidP="00F166CF">
      <w:pPr>
        <w:spacing w:after="0" w:line="240" w:lineRule="auto"/>
        <w:jc w:val="center"/>
        <w:rPr>
          <w:rFonts w:ascii="Times New Roman"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14:anchorId="3FA3186B" wp14:editId="6DDA2B73">
            <wp:extent cx="6245616" cy="2613804"/>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1.png"/>
                    <pic:cNvPicPr/>
                  </pic:nvPicPr>
                  <pic:blipFill>
                    <a:blip r:embed="rId256">
                      <a:extLst>
                        <a:ext uri="{28A0092B-C50C-407E-A947-70E740481C1C}">
                          <a14:useLocalDpi xmlns:a14="http://schemas.microsoft.com/office/drawing/2010/main" val="0"/>
                        </a:ext>
                      </a:extLst>
                    </a:blip>
                    <a:stretch>
                      <a:fillRect/>
                    </a:stretch>
                  </pic:blipFill>
                  <pic:spPr>
                    <a:xfrm>
                      <a:off x="0" y="0"/>
                      <a:ext cx="6282112" cy="2629078"/>
                    </a:xfrm>
                    <a:prstGeom prst="rect">
                      <a:avLst/>
                    </a:prstGeom>
                  </pic:spPr>
                </pic:pic>
              </a:graphicData>
            </a:graphic>
          </wp:inline>
        </w:drawing>
      </w:r>
    </w:p>
    <w:p w14:paraId="05035DAA" w14:textId="77777777" w:rsidR="00F166CF" w:rsidRDefault="00F166CF" w:rsidP="00F74F22">
      <w:pPr>
        <w:spacing w:after="0" w:line="240" w:lineRule="auto"/>
        <w:ind w:firstLine="709"/>
        <w:jc w:val="both"/>
        <w:rPr>
          <w:rFonts w:ascii="Times New Roman" w:hAnsi="Times New Roman" w:cs="Times New Roman"/>
          <w:sz w:val="24"/>
          <w:szCs w:val="24"/>
          <w:lang w:val="en-US"/>
        </w:rPr>
      </w:pPr>
    </w:p>
    <w:sectPr w:rsidR="00F166CF" w:rsidSect="00F74F22">
      <w:footerReference w:type="default" r:id="rId257"/>
      <w:pgSz w:w="11906" w:h="16838"/>
      <w:pgMar w:top="1134" w:right="1134" w:bottom="1134"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88D37A" w14:textId="77777777" w:rsidR="00540877" w:rsidRDefault="00540877">
      <w:pPr>
        <w:spacing w:after="0" w:line="240" w:lineRule="auto"/>
      </w:pPr>
      <w:r>
        <w:separator/>
      </w:r>
    </w:p>
  </w:endnote>
  <w:endnote w:type="continuationSeparator" w:id="0">
    <w:p w14:paraId="6F74A7A1" w14:textId="77777777" w:rsidR="00540877" w:rsidRDefault="005408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omic Sans MS">
    <w:panose1 w:val="030F0702030302020204"/>
    <w:charset w:val="CC"/>
    <w:family w:val="script"/>
    <w:pitch w:val="variable"/>
    <w:sig w:usb0="00000287" w:usb1="40000013" w:usb2="00000000" w:usb3="00000000" w:csb0="0000009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56221675"/>
      <w:docPartObj>
        <w:docPartGallery w:val="Page Numbers (Bottom of Page)"/>
        <w:docPartUnique/>
      </w:docPartObj>
    </w:sdtPr>
    <w:sdtEndPr/>
    <w:sdtContent>
      <w:p w14:paraId="6E37D40A" w14:textId="7F744ACD" w:rsidR="00540877" w:rsidRDefault="00540877">
        <w:pPr>
          <w:pStyle w:val="a4"/>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76AA43" w14:textId="77777777" w:rsidR="00540877" w:rsidRDefault="00540877">
      <w:pPr>
        <w:spacing w:after="0" w:line="240" w:lineRule="auto"/>
      </w:pPr>
      <w:r>
        <w:separator/>
      </w:r>
    </w:p>
  </w:footnote>
  <w:footnote w:type="continuationSeparator" w:id="0">
    <w:p w14:paraId="2CDABE43" w14:textId="77777777" w:rsidR="00540877" w:rsidRDefault="005408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C"/>
    <w:multiLevelType w:val="hybridMultilevel"/>
    <w:tmpl w:val="0000000C"/>
    <w:lvl w:ilvl="0" w:tplc="62F02E04">
      <w:start w:val="1"/>
      <w:numFmt w:val="decimal"/>
      <w:lvlText w:val="%1."/>
      <w:lvlJc w:val="left"/>
      <w:pPr>
        <w:ind w:left="893" w:hanging="360"/>
      </w:pPr>
      <w:rPr>
        <w:rFonts w:hint="default"/>
        <w:color w:val="auto"/>
      </w:rPr>
    </w:lvl>
    <w:lvl w:ilvl="1" w:tplc="9CFCF9E6" w:tentative="1">
      <w:start w:val="1"/>
      <w:numFmt w:val="lowerLetter"/>
      <w:lvlText w:val="%2."/>
      <w:lvlJc w:val="left"/>
      <w:pPr>
        <w:ind w:left="1613" w:hanging="360"/>
      </w:pPr>
      <w:rPr>
        <w:rFonts w:hint="default"/>
      </w:rPr>
    </w:lvl>
    <w:lvl w:ilvl="2" w:tplc="A5A67362" w:tentative="1">
      <w:start w:val="1"/>
      <w:numFmt w:val="lowerRoman"/>
      <w:lvlText w:val="%3."/>
      <w:lvlJc w:val="right"/>
      <w:pPr>
        <w:ind w:left="2333" w:hanging="180"/>
      </w:pPr>
      <w:rPr>
        <w:rFonts w:hint="default"/>
      </w:rPr>
    </w:lvl>
    <w:lvl w:ilvl="3" w:tplc="19B0DF32" w:tentative="1">
      <w:start w:val="1"/>
      <w:numFmt w:val="decimal"/>
      <w:lvlText w:val="%4."/>
      <w:lvlJc w:val="left"/>
      <w:pPr>
        <w:ind w:left="3053" w:hanging="360"/>
      </w:pPr>
      <w:rPr>
        <w:rFonts w:hint="default"/>
      </w:rPr>
    </w:lvl>
    <w:lvl w:ilvl="4" w:tplc="FE98B76C" w:tentative="1">
      <w:start w:val="1"/>
      <w:numFmt w:val="lowerLetter"/>
      <w:lvlText w:val="%5."/>
      <w:lvlJc w:val="left"/>
      <w:pPr>
        <w:ind w:left="3773" w:hanging="360"/>
      </w:pPr>
      <w:rPr>
        <w:rFonts w:hint="default"/>
      </w:rPr>
    </w:lvl>
    <w:lvl w:ilvl="5" w:tplc="56626BE8" w:tentative="1">
      <w:start w:val="1"/>
      <w:numFmt w:val="lowerRoman"/>
      <w:lvlText w:val="%6."/>
      <w:lvlJc w:val="right"/>
      <w:pPr>
        <w:ind w:left="4493" w:hanging="180"/>
      </w:pPr>
      <w:rPr>
        <w:rFonts w:hint="default"/>
      </w:rPr>
    </w:lvl>
    <w:lvl w:ilvl="6" w:tplc="0F081FB0" w:tentative="1">
      <w:start w:val="1"/>
      <w:numFmt w:val="decimal"/>
      <w:lvlText w:val="%7."/>
      <w:lvlJc w:val="left"/>
      <w:pPr>
        <w:ind w:left="5213" w:hanging="360"/>
      </w:pPr>
      <w:rPr>
        <w:rFonts w:hint="default"/>
      </w:rPr>
    </w:lvl>
    <w:lvl w:ilvl="7" w:tplc="206C322E" w:tentative="1">
      <w:start w:val="1"/>
      <w:numFmt w:val="lowerLetter"/>
      <w:lvlText w:val="%8."/>
      <w:lvlJc w:val="left"/>
      <w:pPr>
        <w:ind w:left="5933" w:hanging="360"/>
      </w:pPr>
      <w:rPr>
        <w:rFonts w:hint="default"/>
      </w:rPr>
    </w:lvl>
    <w:lvl w:ilvl="8" w:tplc="9FB43DAE" w:tentative="1">
      <w:start w:val="1"/>
      <w:numFmt w:val="lowerRoman"/>
      <w:lvlText w:val="%9."/>
      <w:lvlJc w:val="right"/>
      <w:pPr>
        <w:ind w:left="6653" w:hanging="180"/>
      </w:pPr>
      <w:rPr>
        <w:rFonts w:hint="default"/>
      </w:rPr>
    </w:lvl>
  </w:abstractNum>
  <w:abstractNum w:abstractNumId="1" w15:restartNumberingAfterBreak="0">
    <w:nsid w:val="04167715"/>
    <w:multiLevelType w:val="multilevel"/>
    <w:tmpl w:val="7B525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C757FE"/>
    <w:multiLevelType w:val="hybridMultilevel"/>
    <w:tmpl w:val="CA20A1D2"/>
    <w:lvl w:ilvl="0" w:tplc="63A662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63076C"/>
    <w:multiLevelType w:val="hybridMultilevel"/>
    <w:tmpl w:val="99FA735C"/>
    <w:lvl w:ilvl="0" w:tplc="0419000F">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D25055A"/>
    <w:multiLevelType w:val="multilevel"/>
    <w:tmpl w:val="881059DE"/>
    <w:lvl w:ilvl="0">
      <w:start w:val="1"/>
      <w:numFmt w:val="decimal"/>
      <w:lvlText w:val="%1"/>
      <w:lvlJc w:val="left"/>
      <w:pPr>
        <w:ind w:left="624" w:hanging="720"/>
      </w:pPr>
      <w:rPr>
        <w:rFonts w:hint="default"/>
        <w:lang w:val="ru-RU" w:eastAsia="en-US" w:bidi="ar-SA"/>
      </w:rPr>
    </w:lvl>
    <w:lvl w:ilvl="1">
      <w:start w:val="1"/>
      <w:numFmt w:val="decimal"/>
      <w:lvlText w:val="%1.%2."/>
      <w:lvlJc w:val="left"/>
      <w:pPr>
        <w:ind w:left="624" w:hanging="720"/>
      </w:pPr>
      <w:rPr>
        <w:rFonts w:hint="default"/>
        <w:spacing w:val="-1"/>
        <w:w w:val="103"/>
        <w:lang w:val="ru-RU" w:eastAsia="en-US" w:bidi="ar-SA"/>
      </w:rPr>
    </w:lvl>
    <w:lvl w:ilvl="2">
      <w:numFmt w:val="bullet"/>
      <w:lvlText w:val="•"/>
      <w:lvlJc w:val="left"/>
      <w:pPr>
        <w:ind w:left="2572" w:hanging="720"/>
      </w:pPr>
      <w:rPr>
        <w:rFonts w:hint="default"/>
        <w:lang w:val="ru-RU" w:eastAsia="en-US" w:bidi="ar-SA"/>
      </w:rPr>
    </w:lvl>
    <w:lvl w:ilvl="3">
      <w:numFmt w:val="bullet"/>
      <w:lvlText w:val="•"/>
      <w:lvlJc w:val="left"/>
      <w:pPr>
        <w:ind w:left="3548" w:hanging="720"/>
      </w:pPr>
      <w:rPr>
        <w:rFonts w:hint="default"/>
        <w:lang w:val="ru-RU" w:eastAsia="en-US" w:bidi="ar-SA"/>
      </w:rPr>
    </w:lvl>
    <w:lvl w:ilvl="4">
      <w:numFmt w:val="bullet"/>
      <w:lvlText w:val="•"/>
      <w:lvlJc w:val="left"/>
      <w:pPr>
        <w:ind w:left="4524" w:hanging="720"/>
      </w:pPr>
      <w:rPr>
        <w:rFonts w:hint="default"/>
        <w:lang w:val="ru-RU" w:eastAsia="en-US" w:bidi="ar-SA"/>
      </w:rPr>
    </w:lvl>
    <w:lvl w:ilvl="5">
      <w:numFmt w:val="bullet"/>
      <w:lvlText w:val="•"/>
      <w:lvlJc w:val="left"/>
      <w:pPr>
        <w:ind w:left="5500" w:hanging="720"/>
      </w:pPr>
      <w:rPr>
        <w:rFonts w:hint="default"/>
        <w:lang w:val="ru-RU" w:eastAsia="en-US" w:bidi="ar-SA"/>
      </w:rPr>
    </w:lvl>
    <w:lvl w:ilvl="6">
      <w:numFmt w:val="bullet"/>
      <w:lvlText w:val="•"/>
      <w:lvlJc w:val="left"/>
      <w:pPr>
        <w:ind w:left="6476" w:hanging="720"/>
      </w:pPr>
      <w:rPr>
        <w:rFonts w:hint="default"/>
        <w:lang w:val="ru-RU" w:eastAsia="en-US" w:bidi="ar-SA"/>
      </w:rPr>
    </w:lvl>
    <w:lvl w:ilvl="7">
      <w:numFmt w:val="bullet"/>
      <w:lvlText w:val="•"/>
      <w:lvlJc w:val="left"/>
      <w:pPr>
        <w:ind w:left="7452" w:hanging="720"/>
      </w:pPr>
      <w:rPr>
        <w:rFonts w:hint="default"/>
        <w:lang w:val="ru-RU" w:eastAsia="en-US" w:bidi="ar-SA"/>
      </w:rPr>
    </w:lvl>
    <w:lvl w:ilvl="8">
      <w:numFmt w:val="bullet"/>
      <w:lvlText w:val="•"/>
      <w:lvlJc w:val="left"/>
      <w:pPr>
        <w:ind w:left="8428" w:hanging="720"/>
      </w:pPr>
      <w:rPr>
        <w:rFonts w:hint="default"/>
        <w:lang w:val="ru-RU" w:eastAsia="en-US" w:bidi="ar-SA"/>
      </w:rPr>
    </w:lvl>
  </w:abstractNum>
  <w:abstractNum w:abstractNumId="5" w15:restartNumberingAfterBreak="0">
    <w:nsid w:val="0E71455C"/>
    <w:multiLevelType w:val="hybridMultilevel"/>
    <w:tmpl w:val="354E75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DE0F9A"/>
    <w:multiLevelType w:val="multilevel"/>
    <w:tmpl w:val="52BC6C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B35F08"/>
    <w:multiLevelType w:val="multilevel"/>
    <w:tmpl w:val="2194A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8067D6"/>
    <w:multiLevelType w:val="hybridMultilevel"/>
    <w:tmpl w:val="809452E2"/>
    <w:lvl w:ilvl="0" w:tplc="325C68E8">
      <w:start w:val="1"/>
      <w:numFmt w:val="decimal"/>
      <w:lvlText w:val="%1."/>
      <w:lvlJc w:val="left"/>
      <w:pPr>
        <w:ind w:left="2040" w:hanging="708"/>
      </w:pPr>
      <w:rPr>
        <w:rFonts w:ascii="Times New Roman" w:eastAsia="Times New Roman" w:hAnsi="Times New Roman" w:cs="Times New Roman" w:hint="default"/>
        <w:b w:val="0"/>
        <w:bCs w:val="0"/>
        <w:i w:val="0"/>
        <w:iCs w:val="0"/>
        <w:w w:val="100"/>
        <w:sz w:val="28"/>
        <w:szCs w:val="28"/>
        <w:lang w:val="ru-RU" w:eastAsia="en-US" w:bidi="ar-SA"/>
      </w:rPr>
    </w:lvl>
    <w:lvl w:ilvl="1" w:tplc="06B229C8">
      <w:numFmt w:val="bullet"/>
      <w:lvlText w:val="•"/>
      <w:lvlJc w:val="left"/>
      <w:pPr>
        <w:ind w:left="2874" w:hanging="708"/>
      </w:pPr>
      <w:rPr>
        <w:rFonts w:hint="default"/>
        <w:lang w:val="ru-RU" w:eastAsia="en-US" w:bidi="ar-SA"/>
      </w:rPr>
    </w:lvl>
    <w:lvl w:ilvl="2" w:tplc="52D2A322">
      <w:numFmt w:val="bullet"/>
      <w:lvlText w:val="•"/>
      <w:lvlJc w:val="left"/>
      <w:pPr>
        <w:ind w:left="3708" w:hanging="708"/>
      </w:pPr>
      <w:rPr>
        <w:rFonts w:hint="default"/>
        <w:lang w:val="ru-RU" w:eastAsia="en-US" w:bidi="ar-SA"/>
      </w:rPr>
    </w:lvl>
    <w:lvl w:ilvl="3" w:tplc="D5641190">
      <w:numFmt w:val="bullet"/>
      <w:lvlText w:val="•"/>
      <w:lvlJc w:val="left"/>
      <w:pPr>
        <w:ind w:left="4542" w:hanging="708"/>
      </w:pPr>
      <w:rPr>
        <w:rFonts w:hint="default"/>
        <w:lang w:val="ru-RU" w:eastAsia="en-US" w:bidi="ar-SA"/>
      </w:rPr>
    </w:lvl>
    <w:lvl w:ilvl="4" w:tplc="323458B6">
      <w:numFmt w:val="bullet"/>
      <w:lvlText w:val="•"/>
      <w:lvlJc w:val="left"/>
      <w:pPr>
        <w:ind w:left="5376" w:hanging="708"/>
      </w:pPr>
      <w:rPr>
        <w:rFonts w:hint="default"/>
        <w:lang w:val="ru-RU" w:eastAsia="en-US" w:bidi="ar-SA"/>
      </w:rPr>
    </w:lvl>
    <w:lvl w:ilvl="5" w:tplc="A1D4DCC8">
      <w:numFmt w:val="bullet"/>
      <w:lvlText w:val="•"/>
      <w:lvlJc w:val="left"/>
      <w:pPr>
        <w:ind w:left="6210" w:hanging="708"/>
      </w:pPr>
      <w:rPr>
        <w:rFonts w:hint="default"/>
        <w:lang w:val="ru-RU" w:eastAsia="en-US" w:bidi="ar-SA"/>
      </w:rPr>
    </w:lvl>
    <w:lvl w:ilvl="6" w:tplc="5CF0CD06">
      <w:numFmt w:val="bullet"/>
      <w:lvlText w:val="•"/>
      <w:lvlJc w:val="left"/>
      <w:pPr>
        <w:ind w:left="7044" w:hanging="708"/>
      </w:pPr>
      <w:rPr>
        <w:rFonts w:hint="default"/>
        <w:lang w:val="ru-RU" w:eastAsia="en-US" w:bidi="ar-SA"/>
      </w:rPr>
    </w:lvl>
    <w:lvl w:ilvl="7" w:tplc="EEE69B02">
      <w:numFmt w:val="bullet"/>
      <w:lvlText w:val="•"/>
      <w:lvlJc w:val="left"/>
      <w:pPr>
        <w:ind w:left="7878" w:hanging="708"/>
      </w:pPr>
      <w:rPr>
        <w:rFonts w:hint="default"/>
        <w:lang w:val="ru-RU" w:eastAsia="en-US" w:bidi="ar-SA"/>
      </w:rPr>
    </w:lvl>
    <w:lvl w:ilvl="8" w:tplc="2ADEFC64">
      <w:numFmt w:val="bullet"/>
      <w:lvlText w:val="•"/>
      <w:lvlJc w:val="left"/>
      <w:pPr>
        <w:ind w:left="8712" w:hanging="708"/>
      </w:pPr>
      <w:rPr>
        <w:rFonts w:hint="default"/>
        <w:lang w:val="ru-RU" w:eastAsia="en-US" w:bidi="ar-SA"/>
      </w:rPr>
    </w:lvl>
  </w:abstractNum>
  <w:abstractNum w:abstractNumId="9" w15:restartNumberingAfterBreak="0">
    <w:nsid w:val="140F4206"/>
    <w:multiLevelType w:val="multilevel"/>
    <w:tmpl w:val="4D22A7AC"/>
    <w:lvl w:ilvl="0">
      <w:start w:val="1"/>
      <w:numFmt w:val="decimal"/>
      <w:lvlText w:val="%1."/>
      <w:lvlJc w:val="left"/>
      <w:pPr>
        <w:ind w:left="720" w:hanging="360"/>
      </w:pPr>
      <w:rPr>
        <w:rFonts w:hint="default"/>
      </w:rPr>
    </w:lvl>
    <w:lvl w:ilvl="1">
      <w:start w:val="3"/>
      <w:numFmt w:val="decimal"/>
      <w:isLgl/>
      <w:lvlText w:val="%1.%2."/>
      <w:lvlJc w:val="left"/>
      <w:pPr>
        <w:ind w:left="1571" w:hanging="7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5106" w:hanging="180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10" w15:restartNumberingAfterBreak="0">
    <w:nsid w:val="19365FAA"/>
    <w:multiLevelType w:val="hybridMultilevel"/>
    <w:tmpl w:val="43E0596E"/>
    <w:lvl w:ilvl="0" w:tplc="9C3AE52C">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BE7242D"/>
    <w:multiLevelType w:val="multilevel"/>
    <w:tmpl w:val="06928F9E"/>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D7414A1"/>
    <w:multiLevelType w:val="hybridMultilevel"/>
    <w:tmpl w:val="4D8C547E"/>
    <w:lvl w:ilvl="0" w:tplc="3B28E09C">
      <w:start w:val="1"/>
      <w:numFmt w:val="bullet"/>
      <w:lvlText w:val="-"/>
      <w:lvlJc w:val="left"/>
      <w:pPr>
        <w:ind w:left="1286" w:hanging="360"/>
      </w:pPr>
      <w:rPr>
        <w:rFonts w:ascii="Times New Roman" w:eastAsiaTheme="minorHAnsi" w:hAnsi="Times New Roman" w:cs="Times New Roman"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3" w15:restartNumberingAfterBreak="0">
    <w:nsid w:val="22D21340"/>
    <w:multiLevelType w:val="hybridMultilevel"/>
    <w:tmpl w:val="6122C768"/>
    <w:lvl w:ilvl="0" w:tplc="58F05276">
      <w:start w:val="1"/>
      <w:numFmt w:val="decimal"/>
      <w:lvlText w:val="%1)"/>
      <w:lvlJc w:val="left"/>
      <w:pPr>
        <w:ind w:left="624" w:hanging="326"/>
      </w:pPr>
      <w:rPr>
        <w:rFonts w:ascii="Times New Roman" w:eastAsia="Times New Roman" w:hAnsi="Times New Roman" w:cs="Times New Roman" w:hint="default"/>
        <w:b w:val="0"/>
        <w:bCs w:val="0"/>
        <w:i w:val="0"/>
        <w:iCs w:val="0"/>
        <w:w w:val="100"/>
        <w:sz w:val="28"/>
        <w:szCs w:val="28"/>
        <w:lang w:val="ru-RU" w:eastAsia="en-US" w:bidi="ar-SA"/>
      </w:rPr>
    </w:lvl>
    <w:lvl w:ilvl="1" w:tplc="E33ABCB4">
      <w:numFmt w:val="bullet"/>
      <w:lvlText w:val="•"/>
      <w:lvlJc w:val="left"/>
      <w:pPr>
        <w:ind w:left="1596" w:hanging="326"/>
      </w:pPr>
      <w:rPr>
        <w:rFonts w:hint="default"/>
        <w:lang w:val="ru-RU" w:eastAsia="en-US" w:bidi="ar-SA"/>
      </w:rPr>
    </w:lvl>
    <w:lvl w:ilvl="2" w:tplc="E91468A4">
      <w:numFmt w:val="bullet"/>
      <w:lvlText w:val="•"/>
      <w:lvlJc w:val="left"/>
      <w:pPr>
        <w:ind w:left="2572" w:hanging="326"/>
      </w:pPr>
      <w:rPr>
        <w:rFonts w:hint="default"/>
        <w:lang w:val="ru-RU" w:eastAsia="en-US" w:bidi="ar-SA"/>
      </w:rPr>
    </w:lvl>
    <w:lvl w:ilvl="3" w:tplc="C1B48A62">
      <w:numFmt w:val="bullet"/>
      <w:lvlText w:val="•"/>
      <w:lvlJc w:val="left"/>
      <w:pPr>
        <w:ind w:left="3548" w:hanging="326"/>
      </w:pPr>
      <w:rPr>
        <w:rFonts w:hint="default"/>
        <w:lang w:val="ru-RU" w:eastAsia="en-US" w:bidi="ar-SA"/>
      </w:rPr>
    </w:lvl>
    <w:lvl w:ilvl="4" w:tplc="56846C62">
      <w:numFmt w:val="bullet"/>
      <w:lvlText w:val="•"/>
      <w:lvlJc w:val="left"/>
      <w:pPr>
        <w:ind w:left="4524" w:hanging="326"/>
      </w:pPr>
      <w:rPr>
        <w:rFonts w:hint="default"/>
        <w:lang w:val="ru-RU" w:eastAsia="en-US" w:bidi="ar-SA"/>
      </w:rPr>
    </w:lvl>
    <w:lvl w:ilvl="5" w:tplc="696CCCE0">
      <w:numFmt w:val="bullet"/>
      <w:lvlText w:val="•"/>
      <w:lvlJc w:val="left"/>
      <w:pPr>
        <w:ind w:left="5500" w:hanging="326"/>
      </w:pPr>
      <w:rPr>
        <w:rFonts w:hint="default"/>
        <w:lang w:val="ru-RU" w:eastAsia="en-US" w:bidi="ar-SA"/>
      </w:rPr>
    </w:lvl>
    <w:lvl w:ilvl="6" w:tplc="54F0CEB2">
      <w:numFmt w:val="bullet"/>
      <w:lvlText w:val="•"/>
      <w:lvlJc w:val="left"/>
      <w:pPr>
        <w:ind w:left="6476" w:hanging="326"/>
      </w:pPr>
      <w:rPr>
        <w:rFonts w:hint="default"/>
        <w:lang w:val="ru-RU" w:eastAsia="en-US" w:bidi="ar-SA"/>
      </w:rPr>
    </w:lvl>
    <w:lvl w:ilvl="7" w:tplc="0AF48E88">
      <w:numFmt w:val="bullet"/>
      <w:lvlText w:val="•"/>
      <w:lvlJc w:val="left"/>
      <w:pPr>
        <w:ind w:left="7452" w:hanging="326"/>
      </w:pPr>
      <w:rPr>
        <w:rFonts w:hint="default"/>
        <w:lang w:val="ru-RU" w:eastAsia="en-US" w:bidi="ar-SA"/>
      </w:rPr>
    </w:lvl>
    <w:lvl w:ilvl="8" w:tplc="6A4420F0">
      <w:numFmt w:val="bullet"/>
      <w:lvlText w:val="•"/>
      <w:lvlJc w:val="left"/>
      <w:pPr>
        <w:ind w:left="8428" w:hanging="326"/>
      </w:pPr>
      <w:rPr>
        <w:rFonts w:hint="default"/>
        <w:lang w:val="ru-RU" w:eastAsia="en-US" w:bidi="ar-SA"/>
      </w:rPr>
    </w:lvl>
  </w:abstractNum>
  <w:abstractNum w:abstractNumId="14" w15:restartNumberingAfterBreak="0">
    <w:nsid w:val="24FE5DF3"/>
    <w:multiLevelType w:val="hybridMultilevel"/>
    <w:tmpl w:val="F2682962"/>
    <w:lvl w:ilvl="0" w:tplc="AEFEF9F4">
      <w:numFmt w:val="bullet"/>
      <w:lvlText w:val="-"/>
      <w:lvlJc w:val="left"/>
      <w:pPr>
        <w:ind w:left="720" w:hanging="360"/>
      </w:pPr>
      <w:rPr>
        <w:rFonts w:ascii="Times New Roman" w:eastAsia="Times New Roman" w:hAnsi="Times New Roman" w:cs="Times New Roman" w:hint="default"/>
        <w:b w:val="0"/>
        <w:bCs w:val="0"/>
        <w:i w:val="0"/>
        <w:iCs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60832B5"/>
    <w:multiLevelType w:val="hybridMultilevel"/>
    <w:tmpl w:val="1F9E71C8"/>
    <w:lvl w:ilvl="0" w:tplc="AEFEF9F4">
      <w:numFmt w:val="bullet"/>
      <w:lvlText w:val="-"/>
      <w:lvlJc w:val="left"/>
      <w:pPr>
        <w:ind w:left="1429" w:hanging="360"/>
      </w:pPr>
      <w:rPr>
        <w:rFonts w:ascii="Times New Roman" w:eastAsia="Times New Roman" w:hAnsi="Times New Roman" w:cs="Times New Roman" w:hint="default"/>
        <w:b w:val="0"/>
        <w:bCs w:val="0"/>
        <w:i w:val="0"/>
        <w:iCs w:val="0"/>
        <w:w w:val="100"/>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D5F6016"/>
    <w:multiLevelType w:val="multilevel"/>
    <w:tmpl w:val="E0D4AB16"/>
    <w:lvl w:ilvl="0">
      <w:start w:val="1"/>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17" w15:restartNumberingAfterBreak="0">
    <w:nsid w:val="37EC1BF2"/>
    <w:multiLevelType w:val="hybridMultilevel"/>
    <w:tmpl w:val="C2BE64C0"/>
    <w:lvl w:ilvl="0" w:tplc="EFE827B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AAA5C0C"/>
    <w:multiLevelType w:val="hybridMultilevel"/>
    <w:tmpl w:val="EF08C7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B2F3A28"/>
    <w:multiLevelType w:val="multilevel"/>
    <w:tmpl w:val="9E48DF42"/>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0" w15:restartNumberingAfterBreak="0">
    <w:nsid w:val="3C1F28C3"/>
    <w:multiLevelType w:val="hybridMultilevel"/>
    <w:tmpl w:val="20DC03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756998"/>
    <w:multiLevelType w:val="hybridMultilevel"/>
    <w:tmpl w:val="936C31F0"/>
    <w:lvl w:ilvl="0" w:tplc="AEFEF9F4">
      <w:numFmt w:val="bullet"/>
      <w:lvlText w:val="-"/>
      <w:lvlJc w:val="left"/>
      <w:pPr>
        <w:ind w:left="1429" w:hanging="360"/>
      </w:pPr>
      <w:rPr>
        <w:rFonts w:ascii="Times New Roman" w:eastAsia="Times New Roman" w:hAnsi="Times New Roman" w:cs="Times New Roman" w:hint="default"/>
        <w:b w:val="0"/>
        <w:bCs w:val="0"/>
        <w:i w:val="0"/>
        <w:iCs w:val="0"/>
        <w:w w:val="100"/>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058228C"/>
    <w:multiLevelType w:val="multilevel"/>
    <w:tmpl w:val="552CF362"/>
    <w:lvl w:ilvl="0">
      <w:start w:val="2"/>
      <w:numFmt w:val="decimal"/>
      <w:lvlText w:val="%1"/>
      <w:lvlJc w:val="left"/>
      <w:pPr>
        <w:ind w:left="624" w:hanging="540"/>
      </w:pPr>
      <w:rPr>
        <w:rFonts w:hint="default"/>
        <w:lang w:val="ru-RU" w:eastAsia="en-US" w:bidi="ar-SA"/>
      </w:rPr>
    </w:lvl>
    <w:lvl w:ilvl="1">
      <w:start w:val="1"/>
      <w:numFmt w:val="decimal"/>
      <w:lvlText w:val="%1.%2."/>
      <w:lvlJc w:val="left"/>
      <w:pPr>
        <w:ind w:left="540" w:hanging="540"/>
      </w:pPr>
      <w:rPr>
        <w:rFonts w:ascii="Times New Roman" w:eastAsia="Times New Roman" w:hAnsi="Times New Roman" w:cs="Times New Roman" w:hint="default"/>
        <w:b w:val="0"/>
        <w:bCs/>
        <w:i w:val="0"/>
        <w:iCs w:val="0"/>
        <w:w w:val="100"/>
        <w:sz w:val="28"/>
        <w:szCs w:val="28"/>
        <w:lang w:val="ru-RU" w:eastAsia="en-US" w:bidi="ar-SA"/>
      </w:rPr>
    </w:lvl>
    <w:lvl w:ilvl="2">
      <w:numFmt w:val="bullet"/>
      <w:lvlText w:val="•"/>
      <w:lvlJc w:val="left"/>
      <w:pPr>
        <w:ind w:left="2572" w:hanging="540"/>
      </w:pPr>
      <w:rPr>
        <w:rFonts w:hint="default"/>
        <w:lang w:val="ru-RU" w:eastAsia="en-US" w:bidi="ar-SA"/>
      </w:rPr>
    </w:lvl>
    <w:lvl w:ilvl="3">
      <w:numFmt w:val="bullet"/>
      <w:lvlText w:val="•"/>
      <w:lvlJc w:val="left"/>
      <w:pPr>
        <w:ind w:left="3548" w:hanging="540"/>
      </w:pPr>
      <w:rPr>
        <w:rFonts w:hint="default"/>
        <w:lang w:val="ru-RU" w:eastAsia="en-US" w:bidi="ar-SA"/>
      </w:rPr>
    </w:lvl>
    <w:lvl w:ilvl="4">
      <w:numFmt w:val="bullet"/>
      <w:lvlText w:val="•"/>
      <w:lvlJc w:val="left"/>
      <w:pPr>
        <w:ind w:left="4524" w:hanging="540"/>
      </w:pPr>
      <w:rPr>
        <w:rFonts w:hint="default"/>
        <w:lang w:val="ru-RU" w:eastAsia="en-US" w:bidi="ar-SA"/>
      </w:rPr>
    </w:lvl>
    <w:lvl w:ilvl="5">
      <w:numFmt w:val="bullet"/>
      <w:lvlText w:val="•"/>
      <w:lvlJc w:val="left"/>
      <w:pPr>
        <w:ind w:left="5500" w:hanging="540"/>
      </w:pPr>
      <w:rPr>
        <w:rFonts w:hint="default"/>
        <w:lang w:val="ru-RU" w:eastAsia="en-US" w:bidi="ar-SA"/>
      </w:rPr>
    </w:lvl>
    <w:lvl w:ilvl="6">
      <w:numFmt w:val="bullet"/>
      <w:lvlText w:val="•"/>
      <w:lvlJc w:val="left"/>
      <w:pPr>
        <w:ind w:left="6476" w:hanging="540"/>
      </w:pPr>
      <w:rPr>
        <w:rFonts w:hint="default"/>
        <w:lang w:val="ru-RU" w:eastAsia="en-US" w:bidi="ar-SA"/>
      </w:rPr>
    </w:lvl>
    <w:lvl w:ilvl="7">
      <w:numFmt w:val="bullet"/>
      <w:lvlText w:val="•"/>
      <w:lvlJc w:val="left"/>
      <w:pPr>
        <w:ind w:left="7452" w:hanging="540"/>
      </w:pPr>
      <w:rPr>
        <w:rFonts w:hint="default"/>
        <w:lang w:val="ru-RU" w:eastAsia="en-US" w:bidi="ar-SA"/>
      </w:rPr>
    </w:lvl>
    <w:lvl w:ilvl="8">
      <w:numFmt w:val="bullet"/>
      <w:lvlText w:val="•"/>
      <w:lvlJc w:val="left"/>
      <w:pPr>
        <w:ind w:left="8428" w:hanging="540"/>
      </w:pPr>
      <w:rPr>
        <w:rFonts w:hint="default"/>
        <w:lang w:val="ru-RU" w:eastAsia="en-US" w:bidi="ar-SA"/>
      </w:rPr>
    </w:lvl>
  </w:abstractNum>
  <w:abstractNum w:abstractNumId="23" w15:restartNumberingAfterBreak="0">
    <w:nsid w:val="410C2B23"/>
    <w:multiLevelType w:val="hybridMultilevel"/>
    <w:tmpl w:val="F280BD24"/>
    <w:lvl w:ilvl="0" w:tplc="63A6623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440C5092"/>
    <w:multiLevelType w:val="multilevel"/>
    <w:tmpl w:val="75E09030"/>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447047EA"/>
    <w:multiLevelType w:val="multilevel"/>
    <w:tmpl w:val="4A7E1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658585E"/>
    <w:multiLevelType w:val="hybridMultilevel"/>
    <w:tmpl w:val="16C26C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94D4D4E"/>
    <w:multiLevelType w:val="hybridMultilevel"/>
    <w:tmpl w:val="34528F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9E92CB0"/>
    <w:multiLevelType w:val="hybridMultilevel"/>
    <w:tmpl w:val="3B30FCD2"/>
    <w:lvl w:ilvl="0" w:tplc="BA76DD0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4ACA781A"/>
    <w:multiLevelType w:val="hybridMultilevel"/>
    <w:tmpl w:val="CA361024"/>
    <w:lvl w:ilvl="0" w:tplc="63A662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ACC31E3"/>
    <w:multiLevelType w:val="hybridMultilevel"/>
    <w:tmpl w:val="3F1A5C02"/>
    <w:lvl w:ilvl="0" w:tplc="3C0CF82C">
      <w:start w:val="1"/>
      <w:numFmt w:val="decimal"/>
      <w:lvlText w:val="%1."/>
      <w:lvlJc w:val="left"/>
      <w:pPr>
        <w:ind w:left="238" w:hanging="561"/>
      </w:pPr>
      <w:rPr>
        <w:rFonts w:ascii="Times New Roman" w:eastAsia="Times New Roman" w:hAnsi="Times New Roman" w:cs="Times New Roman" w:hint="default"/>
        <w:spacing w:val="-1"/>
        <w:w w:val="99"/>
        <w:sz w:val="29"/>
        <w:szCs w:val="29"/>
        <w:lang w:val="ru-RU" w:eastAsia="en-US" w:bidi="ar-SA"/>
      </w:rPr>
    </w:lvl>
    <w:lvl w:ilvl="1" w:tplc="4AB8E53E">
      <w:numFmt w:val="bullet"/>
      <w:lvlText w:val="•"/>
      <w:lvlJc w:val="left"/>
      <w:pPr>
        <w:ind w:left="1236" w:hanging="561"/>
      </w:pPr>
      <w:rPr>
        <w:rFonts w:hint="default"/>
        <w:lang w:val="ru-RU" w:eastAsia="en-US" w:bidi="ar-SA"/>
      </w:rPr>
    </w:lvl>
    <w:lvl w:ilvl="2" w:tplc="41E6A9CC">
      <w:numFmt w:val="bullet"/>
      <w:lvlText w:val="•"/>
      <w:lvlJc w:val="left"/>
      <w:pPr>
        <w:ind w:left="2232" w:hanging="561"/>
      </w:pPr>
      <w:rPr>
        <w:rFonts w:hint="default"/>
        <w:lang w:val="ru-RU" w:eastAsia="en-US" w:bidi="ar-SA"/>
      </w:rPr>
    </w:lvl>
    <w:lvl w:ilvl="3" w:tplc="9800BDDA">
      <w:numFmt w:val="bullet"/>
      <w:lvlText w:val="•"/>
      <w:lvlJc w:val="left"/>
      <w:pPr>
        <w:ind w:left="3229" w:hanging="561"/>
      </w:pPr>
      <w:rPr>
        <w:rFonts w:hint="default"/>
        <w:lang w:val="ru-RU" w:eastAsia="en-US" w:bidi="ar-SA"/>
      </w:rPr>
    </w:lvl>
    <w:lvl w:ilvl="4" w:tplc="C8BA0A40">
      <w:numFmt w:val="bullet"/>
      <w:lvlText w:val="•"/>
      <w:lvlJc w:val="left"/>
      <w:pPr>
        <w:ind w:left="4225" w:hanging="561"/>
      </w:pPr>
      <w:rPr>
        <w:rFonts w:hint="default"/>
        <w:lang w:val="ru-RU" w:eastAsia="en-US" w:bidi="ar-SA"/>
      </w:rPr>
    </w:lvl>
    <w:lvl w:ilvl="5" w:tplc="AF864E06">
      <w:numFmt w:val="bullet"/>
      <w:lvlText w:val="•"/>
      <w:lvlJc w:val="left"/>
      <w:pPr>
        <w:ind w:left="5222" w:hanging="561"/>
      </w:pPr>
      <w:rPr>
        <w:rFonts w:hint="default"/>
        <w:lang w:val="ru-RU" w:eastAsia="en-US" w:bidi="ar-SA"/>
      </w:rPr>
    </w:lvl>
    <w:lvl w:ilvl="6" w:tplc="B65A1A34">
      <w:numFmt w:val="bullet"/>
      <w:lvlText w:val="•"/>
      <w:lvlJc w:val="left"/>
      <w:pPr>
        <w:ind w:left="6218" w:hanging="561"/>
      </w:pPr>
      <w:rPr>
        <w:rFonts w:hint="default"/>
        <w:lang w:val="ru-RU" w:eastAsia="en-US" w:bidi="ar-SA"/>
      </w:rPr>
    </w:lvl>
    <w:lvl w:ilvl="7" w:tplc="855A3D2A">
      <w:numFmt w:val="bullet"/>
      <w:lvlText w:val="•"/>
      <w:lvlJc w:val="left"/>
      <w:pPr>
        <w:ind w:left="7214" w:hanging="561"/>
      </w:pPr>
      <w:rPr>
        <w:rFonts w:hint="default"/>
        <w:lang w:val="ru-RU" w:eastAsia="en-US" w:bidi="ar-SA"/>
      </w:rPr>
    </w:lvl>
    <w:lvl w:ilvl="8" w:tplc="EC3201E2">
      <w:numFmt w:val="bullet"/>
      <w:lvlText w:val="•"/>
      <w:lvlJc w:val="left"/>
      <w:pPr>
        <w:ind w:left="8211" w:hanging="561"/>
      </w:pPr>
      <w:rPr>
        <w:rFonts w:hint="default"/>
        <w:lang w:val="ru-RU" w:eastAsia="en-US" w:bidi="ar-SA"/>
      </w:rPr>
    </w:lvl>
  </w:abstractNum>
  <w:abstractNum w:abstractNumId="31" w15:restartNumberingAfterBreak="0">
    <w:nsid w:val="4B873B32"/>
    <w:multiLevelType w:val="hybridMultilevel"/>
    <w:tmpl w:val="54BAF50C"/>
    <w:lvl w:ilvl="0" w:tplc="58E494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4C32695B"/>
    <w:multiLevelType w:val="hybridMultilevel"/>
    <w:tmpl w:val="333A90B4"/>
    <w:lvl w:ilvl="0" w:tplc="CDFE3804">
      <w:numFmt w:val="bullet"/>
      <w:lvlText w:val="-"/>
      <w:lvlJc w:val="left"/>
      <w:pPr>
        <w:ind w:left="624" w:hanging="260"/>
      </w:pPr>
      <w:rPr>
        <w:rFonts w:ascii="Times New Roman" w:eastAsia="Times New Roman" w:hAnsi="Times New Roman" w:cs="Times New Roman" w:hint="default"/>
        <w:b w:val="0"/>
        <w:bCs w:val="0"/>
        <w:i w:val="0"/>
        <w:iCs w:val="0"/>
        <w:w w:val="100"/>
        <w:sz w:val="28"/>
        <w:szCs w:val="28"/>
        <w:lang w:val="ru-RU" w:eastAsia="en-US" w:bidi="ar-SA"/>
      </w:rPr>
    </w:lvl>
    <w:lvl w:ilvl="1" w:tplc="689C94D4">
      <w:numFmt w:val="bullet"/>
      <w:lvlText w:val="•"/>
      <w:lvlJc w:val="left"/>
      <w:pPr>
        <w:ind w:left="1596" w:hanging="260"/>
      </w:pPr>
      <w:rPr>
        <w:rFonts w:hint="default"/>
        <w:lang w:val="ru-RU" w:eastAsia="en-US" w:bidi="ar-SA"/>
      </w:rPr>
    </w:lvl>
    <w:lvl w:ilvl="2" w:tplc="34C85A0C">
      <w:numFmt w:val="bullet"/>
      <w:lvlText w:val="•"/>
      <w:lvlJc w:val="left"/>
      <w:pPr>
        <w:ind w:left="2572" w:hanging="260"/>
      </w:pPr>
      <w:rPr>
        <w:rFonts w:hint="default"/>
        <w:lang w:val="ru-RU" w:eastAsia="en-US" w:bidi="ar-SA"/>
      </w:rPr>
    </w:lvl>
    <w:lvl w:ilvl="3" w:tplc="048609EC">
      <w:numFmt w:val="bullet"/>
      <w:lvlText w:val="•"/>
      <w:lvlJc w:val="left"/>
      <w:pPr>
        <w:ind w:left="3548" w:hanging="260"/>
      </w:pPr>
      <w:rPr>
        <w:rFonts w:hint="default"/>
        <w:lang w:val="ru-RU" w:eastAsia="en-US" w:bidi="ar-SA"/>
      </w:rPr>
    </w:lvl>
    <w:lvl w:ilvl="4" w:tplc="1F9ADB84">
      <w:numFmt w:val="bullet"/>
      <w:lvlText w:val="•"/>
      <w:lvlJc w:val="left"/>
      <w:pPr>
        <w:ind w:left="4524" w:hanging="260"/>
      </w:pPr>
      <w:rPr>
        <w:rFonts w:hint="default"/>
        <w:lang w:val="ru-RU" w:eastAsia="en-US" w:bidi="ar-SA"/>
      </w:rPr>
    </w:lvl>
    <w:lvl w:ilvl="5" w:tplc="097AEE32">
      <w:numFmt w:val="bullet"/>
      <w:lvlText w:val="•"/>
      <w:lvlJc w:val="left"/>
      <w:pPr>
        <w:ind w:left="5500" w:hanging="260"/>
      </w:pPr>
      <w:rPr>
        <w:rFonts w:hint="default"/>
        <w:lang w:val="ru-RU" w:eastAsia="en-US" w:bidi="ar-SA"/>
      </w:rPr>
    </w:lvl>
    <w:lvl w:ilvl="6" w:tplc="77E8987C">
      <w:numFmt w:val="bullet"/>
      <w:lvlText w:val="•"/>
      <w:lvlJc w:val="left"/>
      <w:pPr>
        <w:ind w:left="6476" w:hanging="260"/>
      </w:pPr>
      <w:rPr>
        <w:rFonts w:hint="default"/>
        <w:lang w:val="ru-RU" w:eastAsia="en-US" w:bidi="ar-SA"/>
      </w:rPr>
    </w:lvl>
    <w:lvl w:ilvl="7" w:tplc="682E3664">
      <w:numFmt w:val="bullet"/>
      <w:lvlText w:val="•"/>
      <w:lvlJc w:val="left"/>
      <w:pPr>
        <w:ind w:left="7452" w:hanging="260"/>
      </w:pPr>
      <w:rPr>
        <w:rFonts w:hint="default"/>
        <w:lang w:val="ru-RU" w:eastAsia="en-US" w:bidi="ar-SA"/>
      </w:rPr>
    </w:lvl>
    <w:lvl w:ilvl="8" w:tplc="0CC06F7A">
      <w:numFmt w:val="bullet"/>
      <w:lvlText w:val="•"/>
      <w:lvlJc w:val="left"/>
      <w:pPr>
        <w:ind w:left="8428" w:hanging="260"/>
      </w:pPr>
      <w:rPr>
        <w:rFonts w:hint="default"/>
        <w:lang w:val="ru-RU" w:eastAsia="en-US" w:bidi="ar-SA"/>
      </w:rPr>
    </w:lvl>
  </w:abstractNum>
  <w:abstractNum w:abstractNumId="33" w15:restartNumberingAfterBreak="0">
    <w:nsid w:val="52566792"/>
    <w:multiLevelType w:val="multilevel"/>
    <w:tmpl w:val="2416D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2B53D5B"/>
    <w:multiLevelType w:val="hybridMultilevel"/>
    <w:tmpl w:val="12E65AD6"/>
    <w:lvl w:ilvl="0" w:tplc="61264BCE">
      <w:start w:val="1"/>
      <w:numFmt w:val="decimal"/>
      <w:lvlText w:val="%1."/>
      <w:lvlJc w:val="left"/>
      <w:pPr>
        <w:ind w:left="1612" w:hanging="280"/>
      </w:pPr>
      <w:rPr>
        <w:rFonts w:ascii="Times New Roman" w:eastAsia="Times New Roman" w:hAnsi="Times New Roman" w:cs="Times New Roman" w:hint="default"/>
        <w:b w:val="0"/>
        <w:bCs w:val="0"/>
        <w:i w:val="0"/>
        <w:iCs w:val="0"/>
        <w:w w:val="100"/>
        <w:sz w:val="28"/>
        <w:szCs w:val="28"/>
        <w:lang w:val="ru-RU" w:eastAsia="en-US" w:bidi="ar-SA"/>
      </w:rPr>
    </w:lvl>
    <w:lvl w:ilvl="1" w:tplc="72C0CAA6">
      <w:numFmt w:val="bullet"/>
      <w:lvlText w:val="•"/>
      <w:lvlJc w:val="left"/>
      <w:pPr>
        <w:ind w:left="2496" w:hanging="280"/>
      </w:pPr>
      <w:rPr>
        <w:rFonts w:hint="default"/>
        <w:lang w:val="ru-RU" w:eastAsia="en-US" w:bidi="ar-SA"/>
      </w:rPr>
    </w:lvl>
    <w:lvl w:ilvl="2" w:tplc="D9D0AA1E">
      <w:numFmt w:val="bullet"/>
      <w:lvlText w:val="•"/>
      <w:lvlJc w:val="left"/>
      <w:pPr>
        <w:ind w:left="3372" w:hanging="280"/>
      </w:pPr>
      <w:rPr>
        <w:rFonts w:hint="default"/>
        <w:lang w:val="ru-RU" w:eastAsia="en-US" w:bidi="ar-SA"/>
      </w:rPr>
    </w:lvl>
    <w:lvl w:ilvl="3" w:tplc="DB305494">
      <w:numFmt w:val="bullet"/>
      <w:lvlText w:val="•"/>
      <w:lvlJc w:val="left"/>
      <w:pPr>
        <w:ind w:left="4248" w:hanging="280"/>
      </w:pPr>
      <w:rPr>
        <w:rFonts w:hint="default"/>
        <w:lang w:val="ru-RU" w:eastAsia="en-US" w:bidi="ar-SA"/>
      </w:rPr>
    </w:lvl>
    <w:lvl w:ilvl="4" w:tplc="27CE65DE">
      <w:numFmt w:val="bullet"/>
      <w:lvlText w:val="•"/>
      <w:lvlJc w:val="left"/>
      <w:pPr>
        <w:ind w:left="5124" w:hanging="280"/>
      </w:pPr>
      <w:rPr>
        <w:rFonts w:hint="default"/>
        <w:lang w:val="ru-RU" w:eastAsia="en-US" w:bidi="ar-SA"/>
      </w:rPr>
    </w:lvl>
    <w:lvl w:ilvl="5" w:tplc="88DE50E6">
      <w:numFmt w:val="bullet"/>
      <w:lvlText w:val="•"/>
      <w:lvlJc w:val="left"/>
      <w:pPr>
        <w:ind w:left="6000" w:hanging="280"/>
      </w:pPr>
      <w:rPr>
        <w:rFonts w:hint="default"/>
        <w:lang w:val="ru-RU" w:eastAsia="en-US" w:bidi="ar-SA"/>
      </w:rPr>
    </w:lvl>
    <w:lvl w:ilvl="6" w:tplc="F6F01C60">
      <w:numFmt w:val="bullet"/>
      <w:lvlText w:val="•"/>
      <w:lvlJc w:val="left"/>
      <w:pPr>
        <w:ind w:left="6876" w:hanging="280"/>
      </w:pPr>
      <w:rPr>
        <w:rFonts w:hint="default"/>
        <w:lang w:val="ru-RU" w:eastAsia="en-US" w:bidi="ar-SA"/>
      </w:rPr>
    </w:lvl>
    <w:lvl w:ilvl="7" w:tplc="064AB922">
      <w:numFmt w:val="bullet"/>
      <w:lvlText w:val="•"/>
      <w:lvlJc w:val="left"/>
      <w:pPr>
        <w:ind w:left="7752" w:hanging="280"/>
      </w:pPr>
      <w:rPr>
        <w:rFonts w:hint="default"/>
        <w:lang w:val="ru-RU" w:eastAsia="en-US" w:bidi="ar-SA"/>
      </w:rPr>
    </w:lvl>
    <w:lvl w:ilvl="8" w:tplc="C8062FE0">
      <w:numFmt w:val="bullet"/>
      <w:lvlText w:val="•"/>
      <w:lvlJc w:val="left"/>
      <w:pPr>
        <w:ind w:left="8628" w:hanging="280"/>
      </w:pPr>
      <w:rPr>
        <w:rFonts w:hint="default"/>
        <w:lang w:val="ru-RU" w:eastAsia="en-US" w:bidi="ar-SA"/>
      </w:rPr>
    </w:lvl>
  </w:abstractNum>
  <w:abstractNum w:abstractNumId="35" w15:restartNumberingAfterBreak="0">
    <w:nsid w:val="552C4E6F"/>
    <w:multiLevelType w:val="multilevel"/>
    <w:tmpl w:val="5D922CD4"/>
    <w:lvl w:ilvl="0">
      <w:start w:val="2"/>
      <w:numFmt w:val="decimal"/>
      <w:lvlText w:val="%1"/>
      <w:lvlJc w:val="left"/>
      <w:pPr>
        <w:ind w:left="375" w:hanging="375"/>
      </w:pPr>
      <w:rPr>
        <w:rFonts w:hint="default"/>
      </w:rPr>
    </w:lvl>
    <w:lvl w:ilvl="1">
      <w:start w:val="1"/>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6" w15:restartNumberingAfterBreak="0">
    <w:nsid w:val="5B6D3764"/>
    <w:multiLevelType w:val="hybridMultilevel"/>
    <w:tmpl w:val="74823E18"/>
    <w:lvl w:ilvl="0" w:tplc="751C12A4">
      <w:start w:val="1"/>
      <w:numFmt w:val="decimal"/>
      <w:lvlText w:val="%1."/>
      <w:lvlJc w:val="left"/>
      <w:pPr>
        <w:ind w:left="624" w:hanging="366"/>
      </w:pPr>
      <w:rPr>
        <w:rFonts w:ascii="Times New Roman" w:eastAsia="Times New Roman" w:hAnsi="Times New Roman" w:cs="Times New Roman" w:hint="default"/>
        <w:b w:val="0"/>
        <w:bCs w:val="0"/>
        <w:i w:val="0"/>
        <w:iCs w:val="0"/>
        <w:w w:val="100"/>
        <w:sz w:val="28"/>
        <w:szCs w:val="28"/>
        <w:lang w:val="ru-RU" w:eastAsia="en-US" w:bidi="ar-SA"/>
      </w:rPr>
    </w:lvl>
    <w:lvl w:ilvl="1" w:tplc="A1D261D8">
      <w:numFmt w:val="bullet"/>
      <w:lvlText w:val="•"/>
      <w:lvlJc w:val="left"/>
      <w:pPr>
        <w:ind w:left="1596" w:hanging="366"/>
      </w:pPr>
      <w:rPr>
        <w:rFonts w:hint="default"/>
        <w:lang w:val="ru-RU" w:eastAsia="en-US" w:bidi="ar-SA"/>
      </w:rPr>
    </w:lvl>
    <w:lvl w:ilvl="2" w:tplc="0032BDFA">
      <w:numFmt w:val="bullet"/>
      <w:lvlText w:val="•"/>
      <w:lvlJc w:val="left"/>
      <w:pPr>
        <w:ind w:left="2572" w:hanging="366"/>
      </w:pPr>
      <w:rPr>
        <w:rFonts w:hint="default"/>
        <w:lang w:val="ru-RU" w:eastAsia="en-US" w:bidi="ar-SA"/>
      </w:rPr>
    </w:lvl>
    <w:lvl w:ilvl="3" w:tplc="A4E2EF1C">
      <w:numFmt w:val="bullet"/>
      <w:lvlText w:val="•"/>
      <w:lvlJc w:val="left"/>
      <w:pPr>
        <w:ind w:left="3548" w:hanging="366"/>
      </w:pPr>
      <w:rPr>
        <w:rFonts w:hint="default"/>
        <w:lang w:val="ru-RU" w:eastAsia="en-US" w:bidi="ar-SA"/>
      </w:rPr>
    </w:lvl>
    <w:lvl w:ilvl="4" w:tplc="B30C6C08">
      <w:numFmt w:val="bullet"/>
      <w:lvlText w:val="•"/>
      <w:lvlJc w:val="left"/>
      <w:pPr>
        <w:ind w:left="4524" w:hanging="366"/>
      </w:pPr>
      <w:rPr>
        <w:rFonts w:hint="default"/>
        <w:lang w:val="ru-RU" w:eastAsia="en-US" w:bidi="ar-SA"/>
      </w:rPr>
    </w:lvl>
    <w:lvl w:ilvl="5" w:tplc="07BAC7BA">
      <w:numFmt w:val="bullet"/>
      <w:lvlText w:val="•"/>
      <w:lvlJc w:val="left"/>
      <w:pPr>
        <w:ind w:left="5500" w:hanging="366"/>
      </w:pPr>
      <w:rPr>
        <w:rFonts w:hint="default"/>
        <w:lang w:val="ru-RU" w:eastAsia="en-US" w:bidi="ar-SA"/>
      </w:rPr>
    </w:lvl>
    <w:lvl w:ilvl="6" w:tplc="E1BC7C22">
      <w:numFmt w:val="bullet"/>
      <w:lvlText w:val="•"/>
      <w:lvlJc w:val="left"/>
      <w:pPr>
        <w:ind w:left="6476" w:hanging="366"/>
      </w:pPr>
      <w:rPr>
        <w:rFonts w:hint="default"/>
        <w:lang w:val="ru-RU" w:eastAsia="en-US" w:bidi="ar-SA"/>
      </w:rPr>
    </w:lvl>
    <w:lvl w:ilvl="7" w:tplc="CA6296C6">
      <w:numFmt w:val="bullet"/>
      <w:lvlText w:val="•"/>
      <w:lvlJc w:val="left"/>
      <w:pPr>
        <w:ind w:left="7452" w:hanging="366"/>
      </w:pPr>
      <w:rPr>
        <w:rFonts w:hint="default"/>
        <w:lang w:val="ru-RU" w:eastAsia="en-US" w:bidi="ar-SA"/>
      </w:rPr>
    </w:lvl>
    <w:lvl w:ilvl="8" w:tplc="D30A9E18">
      <w:numFmt w:val="bullet"/>
      <w:lvlText w:val="•"/>
      <w:lvlJc w:val="left"/>
      <w:pPr>
        <w:ind w:left="8428" w:hanging="366"/>
      </w:pPr>
      <w:rPr>
        <w:rFonts w:hint="default"/>
        <w:lang w:val="ru-RU" w:eastAsia="en-US" w:bidi="ar-SA"/>
      </w:rPr>
    </w:lvl>
  </w:abstractNum>
  <w:abstractNum w:abstractNumId="37" w15:restartNumberingAfterBreak="0">
    <w:nsid w:val="5B8554F2"/>
    <w:multiLevelType w:val="multilevel"/>
    <w:tmpl w:val="9758723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66042C0"/>
    <w:multiLevelType w:val="hybridMultilevel"/>
    <w:tmpl w:val="CA361024"/>
    <w:lvl w:ilvl="0" w:tplc="63A662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CD91449"/>
    <w:multiLevelType w:val="hybridMultilevel"/>
    <w:tmpl w:val="DECE00B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6CF001CE"/>
    <w:multiLevelType w:val="hybridMultilevel"/>
    <w:tmpl w:val="4692BA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D50780B"/>
    <w:multiLevelType w:val="hybridMultilevel"/>
    <w:tmpl w:val="284896E8"/>
    <w:lvl w:ilvl="0" w:tplc="C02CCB94">
      <w:start w:val="1"/>
      <w:numFmt w:val="decimal"/>
      <w:lvlText w:val="%1."/>
      <w:lvlJc w:val="left"/>
      <w:pPr>
        <w:ind w:left="720" w:hanging="360"/>
      </w:pPr>
      <w:rPr>
        <w:rFonts w:ascii="Times New Roman" w:eastAsia="Times New Roman" w:hAnsi="Times New Roman" w:cs="Times New Roman"/>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FB07414"/>
    <w:multiLevelType w:val="hybridMultilevel"/>
    <w:tmpl w:val="30F23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57E41E3"/>
    <w:multiLevelType w:val="multilevel"/>
    <w:tmpl w:val="B192DECA"/>
    <w:lvl w:ilvl="0">
      <w:start w:val="1"/>
      <w:numFmt w:val="decimal"/>
      <w:lvlText w:val="%1."/>
      <w:lvlJc w:val="left"/>
      <w:pPr>
        <w:ind w:left="450" w:hanging="450"/>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44" w15:restartNumberingAfterBreak="0">
    <w:nsid w:val="77280BFE"/>
    <w:multiLevelType w:val="multilevel"/>
    <w:tmpl w:val="6090D8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77F128D4"/>
    <w:multiLevelType w:val="multilevel"/>
    <w:tmpl w:val="24705080"/>
    <w:lvl w:ilvl="0">
      <w:start w:val="1"/>
      <w:numFmt w:val="decimal"/>
      <w:lvlText w:val="%1"/>
      <w:lvlJc w:val="left"/>
      <w:pPr>
        <w:ind w:left="420" w:hanging="420"/>
      </w:pPr>
      <w:rPr>
        <w:rFonts w:hint="default"/>
      </w:rPr>
    </w:lvl>
    <w:lvl w:ilvl="1">
      <w:start w:val="1"/>
      <w:numFmt w:val="decimal"/>
      <w:lvlText w:val="%1.%2"/>
      <w:lvlJc w:val="left"/>
      <w:pPr>
        <w:ind w:left="633"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46" w15:restartNumberingAfterBreak="0">
    <w:nsid w:val="7AE4554C"/>
    <w:multiLevelType w:val="multilevel"/>
    <w:tmpl w:val="78B2E264"/>
    <w:lvl w:ilvl="0">
      <w:start w:val="1"/>
      <w:numFmt w:val="decimal"/>
      <w:lvlText w:val="%1"/>
      <w:lvlJc w:val="left"/>
      <w:pPr>
        <w:ind w:left="1133" w:hanging="510"/>
      </w:pPr>
      <w:rPr>
        <w:rFonts w:hint="default"/>
        <w:lang w:val="ru-RU" w:eastAsia="en-US" w:bidi="ar-SA"/>
      </w:rPr>
    </w:lvl>
    <w:lvl w:ilvl="1">
      <w:start w:val="1"/>
      <w:numFmt w:val="decimal"/>
      <w:lvlText w:val="%1.%2."/>
      <w:lvlJc w:val="left"/>
      <w:pPr>
        <w:ind w:left="1133" w:hanging="510"/>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988" w:hanging="510"/>
      </w:pPr>
      <w:rPr>
        <w:rFonts w:hint="default"/>
        <w:lang w:val="ru-RU" w:eastAsia="en-US" w:bidi="ar-SA"/>
      </w:rPr>
    </w:lvl>
    <w:lvl w:ilvl="3">
      <w:numFmt w:val="bullet"/>
      <w:lvlText w:val="•"/>
      <w:lvlJc w:val="left"/>
      <w:pPr>
        <w:ind w:left="3912" w:hanging="510"/>
      </w:pPr>
      <w:rPr>
        <w:rFonts w:hint="default"/>
        <w:lang w:val="ru-RU" w:eastAsia="en-US" w:bidi="ar-SA"/>
      </w:rPr>
    </w:lvl>
    <w:lvl w:ilvl="4">
      <w:numFmt w:val="bullet"/>
      <w:lvlText w:val="•"/>
      <w:lvlJc w:val="left"/>
      <w:pPr>
        <w:ind w:left="4836" w:hanging="510"/>
      </w:pPr>
      <w:rPr>
        <w:rFonts w:hint="default"/>
        <w:lang w:val="ru-RU" w:eastAsia="en-US" w:bidi="ar-SA"/>
      </w:rPr>
    </w:lvl>
    <w:lvl w:ilvl="5">
      <w:numFmt w:val="bullet"/>
      <w:lvlText w:val="•"/>
      <w:lvlJc w:val="left"/>
      <w:pPr>
        <w:ind w:left="5760" w:hanging="510"/>
      </w:pPr>
      <w:rPr>
        <w:rFonts w:hint="default"/>
        <w:lang w:val="ru-RU" w:eastAsia="en-US" w:bidi="ar-SA"/>
      </w:rPr>
    </w:lvl>
    <w:lvl w:ilvl="6">
      <w:numFmt w:val="bullet"/>
      <w:lvlText w:val="•"/>
      <w:lvlJc w:val="left"/>
      <w:pPr>
        <w:ind w:left="6684" w:hanging="510"/>
      </w:pPr>
      <w:rPr>
        <w:rFonts w:hint="default"/>
        <w:lang w:val="ru-RU" w:eastAsia="en-US" w:bidi="ar-SA"/>
      </w:rPr>
    </w:lvl>
    <w:lvl w:ilvl="7">
      <w:numFmt w:val="bullet"/>
      <w:lvlText w:val="•"/>
      <w:lvlJc w:val="left"/>
      <w:pPr>
        <w:ind w:left="7608" w:hanging="510"/>
      </w:pPr>
      <w:rPr>
        <w:rFonts w:hint="default"/>
        <w:lang w:val="ru-RU" w:eastAsia="en-US" w:bidi="ar-SA"/>
      </w:rPr>
    </w:lvl>
    <w:lvl w:ilvl="8">
      <w:numFmt w:val="bullet"/>
      <w:lvlText w:val="•"/>
      <w:lvlJc w:val="left"/>
      <w:pPr>
        <w:ind w:left="8532" w:hanging="510"/>
      </w:pPr>
      <w:rPr>
        <w:rFonts w:hint="default"/>
        <w:lang w:val="ru-RU" w:eastAsia="en-US" w:bidi="ar-SA"/>
      </w:rPr>
    </w:lvl>
  </w:abstractNum>
  <w:abstractNum w:abstractNumId="47" w15:restartNumberingAfterBreak="0">
    <w:nsid w:val="7B2506F1"/>
    <w:multiLevelType w:val="hybridMultilevel"/>
    <w:tmpl w:val="E92CD1CA"/>
    <w:lvl w:ilvl="0" w:tplc="AEFEF9F4">
      <w:numFmt w:val="bullet"/>
      <w:lvlText w:val="-"/>
      <w:lvlJc w:val="left"/>
      <w:pPr>
        <w:ind w:left="624" w:hanging="302"/>
      </w:pPr>
      <w:rPr>
        <w:rFonts w:ascii="Times New Roman" w:eastAsia="Times New Roman" w:hAnsi="Times New Roman" w:cs="Times New Roman" w:hint="default"/>
        <w:b w:val="0"/>
        <w:bCs w:val="0"/>
        <w:i w:val="0"/>
        <w:iCs w:val="0"/>
        <w:w w:val="100"/>
        <w:sz w:val="28"/>
        <w:szCs w:val="28"/>
        <w:lang w:val="ru-RU" w:eastAsia="en-US" w:bidi="ar-SA"/>
      </w:rPr>
    </w:lvl>
    <w:lvl w:ilvl="1" w:tplc="BCA0FDDA">
      <w:numFmt w:val="bullet"/>
      <w:lvlText w:val="•"/>
      <w:lvlJc w:val="left"/>
      <w:pPr>
        <w:ind w:left="1596" w:hanging="302"/>
      </w:pPr>
      <w:rPr>
        <w:rFonts w:hint="default"/>
        <w:lang w:val="ru-RU" w:eastAsia="en-US" w:bidi="ar-SA"/>
      </w:rPr>
    </w:lvl>
    <w:lvl w:ilvl="2" w:tplc="4CE459D0">
      <w:numFmt w:val="bullet"/>
      <w:lvlText w:val="•"/>
      <w:lvlJc w:val="left"/>
      <w:pPr>
        <w:ind w:left="2572" w:hanging="302"/>
      </w:pPr>
      <w:rPr>
        <w:rFonts w:hint="default"/>
        <w:lang w:val="ru-RU" w:eastAsia="en-US" w:bidi="ar-SA"/>
      </w:rPr>
    </w:lvl>
    <w:lvl w:ilvl="3" w:tplc="E9586090">
      <w:numFmt w:val="bullet"/>
      <w:lvlText w:val="•"/>
      <w:lvlJc w:val="left"/>
      <w:pPr>
        <w:ind w:left="3548" w:hanging="302"/>
      </w:pPr>
      <w:rPr>
        <w:rFonts w:hint="default"/>
        <w:lang w:val="ru-RU" w:eastAsia="en-US" w:bidi="ar-SA"/>
      </w:rPr>
    </w:lvl>
    <w:lvl w:ilvl="4" w:tplc="E67A7B4A">
      <w:numFmt w:val="bullet"/>
      <w:lvlText w:val="•"/>
      <w:lvlJc w:val="left"/>
      <w:pPr>
        <w:ind w:left="4524" w:hanging="302"/>
      </w:pPr>
      <w:rPr>
        <w:rFonts w:hint="default"/>
        <w:lang w:val="ru-RU" w:eastAsia="en-US" w:bidi="ar-SA"/>
      </w:rPr>
    </w:lvl>
    <w:lvl w:ilvl="5" w:tplc="4252915E">
      <w:numFmt w:val="bullet"/>
      <w:lvlText w:val="•"/>
      <w:lvlJc w:val="left"/>
      <w:pPr>
        <w:ind w:left="5500" w:hanging="302"/>
      </w:pPr>
      <w:rPr>
        <w:rFonts w:hint="default"/>
        <w:lang w:val="ru-RU" w:eastAsia="en-US" w:bidi="ar-SA"/>
      </w:rPr>
    </w:lvl>
    <w:lvl w:ilvl="6" w:tplc="420AFB40">
      <w:numFmt w:val="bullet"/>
      <w:lvlText w:val="•"/>
      <w:lvlJc w:val="left"/>
      <w:pPr>
        <w:ind w:left="6476" w:hanging="302"/>
      </w:pPr>
      <w:rPr>
        <w:rFonts w:hint="default"/>
        <w:lang w:val="ru-RU" w:eastAsia="en-US" w:bidi="ar-SA"/>
      </w:rPr>
    </w:lvl>
    <w:lvl w:ilvl="7" w:tplc="74764780">
      <w:numFmt w:val="bullet"/>
      <w:lvlText w:val="•"/>
      <w:lvlJc w:val="left"/>
      <w:pPr>
        <w:ind w:left="7452" w:hanging="302"/>
      </w:pPr>
      <w:rPr>
        <w:rFonts w:hint="default"/>
        <w:lang w:val="ru-RU" w:eastAsia="en-US" w:bidi="ar-SA"/>
      </w:rPr>
    </w:lvl>
    <w:lvl w:ilvl="8" w:tplc="8FD66774">
      <w:numFmt w:val="bullet"/>
      <w:lvlText w:val="•"/>
      <w:lvlJc w:val="left"/>
      <w:pPr>
        <w:ind w:left="8428" w:hanging="302"/>
      </w:pPr>
      <w:rPr>
        <w:rFonts w:hint="default"/>
        <w:lang w:val="ru-RU" w:eastAsia="en-US" w:bidi="ar-SA"/>
      </w:rPr>
    </w:lvl>
  </w:abstractNum>
  <w:abstractNum w:abstractNumId="48" w15:restartNumberingAfterBreak="0">
    <w:nsid w:val="7FC57ECA"/>
    <w:multiLevelType w:val="hybridMultilevel"/>
    <w:tmpl w:val="CA361024"/>
    <w:lvl w:ilvl="0" w:tplc="63A662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
  </w:num>
  <w:num w:numId="3">
    <w:abstractNumId w:val="27"/>
  </w:num>
  <w:num w:numId="4">
    <w:abstractNumId w:val="25"/>
  </w:num>
  <w:num w:numId="5">
    <w:abstractNumId w:val="7"/>
  </w:num>
  <w:num w:numId="6">
    <w:abstractNumId w:val="28"/>
  </w:num>
  <w:num w:numId="7">
    <w:abstractNumId w:val="33"/>
  </w:num>
  <w:num w:numId="8">
    <w:abstractNumId w:val="20"/>
  </w:num>
  <w:num w:numId="9">
    <w:abstractNumId w:val="3"/>
  </w:num>
  <w:num w:numId="10">
    <w:abstractNumId w:val="11"/>
  </w:num>
  <w:num w:numId="11">
    <w:abstractNumId w:val="30"/>
  </w:num>
  <w:num w:numId="12">
    <w:abstractNumId w:val="45"/>
  </w:num>
  <w:num w:numId="13">
    <w:abstractNumId w:val="24"/>
  </w:num>
  <w:num w:numId="14">
    <w:abstractNumId w:val="35"/>
  </w:num>
  <w:num w:numId="15">
    <w:abstractNumId w:val="0"/>
  </w:num>
  <w:num w:numId="16">
    <w:abstractNumId w:val="31"/>
  </w:num>
  <w:num w:numId="17">
    <w:abstractNumId w:val="5"/>
  </w:num>
  <w:num w:numId="18">
    <w:abstractNumId w:val="37"/>
  </w:num>
  <w:num w:numId="19">
    <w:abstractNumId w:val="43"/>
  </w:num>
  <w:num w:numId="20">
    <w:abstractNumId w:val="17"/>
  </w:num>
  <w:num w:numId="21">
    <w:abstractNumId w:val="16"/>
  </w:num>
  <w:num w:numId="22">
    <w:abstractNumId w:val="36"/>
  </w:num>
  <w:num w:numId="23">
    <w:abstractNumId w:val="22"/>
  </w:num>
  <w:num w:numId="24">
    <w:abstractNumId w:val="34"/>
  </w:num>
  <w:num w:numId="25">
    <w:abstractNumId w:val="8"/>
  </w:num>
  <w:num w:numId="26">
    <w:abstractNumId w:val="13"/>
  </w:num>
  <w:num w:numId="27">
    <w:abstractNumId w:val="47"/>
  </w:num>
  <w:num w:numId="28">
    <w:abstractNumId w:val="4"/>
  </w:num>
  <w:num w:numId="29">
    <w:abstractNumId w:val="32"/>
  </w:num>
  <w:num w:numId="30">
    <w:abstractNumId w:val="46"/>
  </w:num>
  <w:num w:numId="31">
    <w:abstractNumId w:val="41"/>
  </w:num>
  <w:num w:numId="32">
    <w:abstractNumId w:val="10"/>
  </w:num>
  <w:num w:numId="33">
    <w:abstractNumId w:val="12"/>
  </w:num>
  <w:num w:numId="34">
    <w:abstractNumId w:val="9"/>
  </w:num>
  <w:num w:numId="35">
    <w:abstractNumId w:val="19"/>
  </w:num>
  <w:num w:numId="36">
    <w:abstractNumId w:val="40"/>
  </w:num>
  <w:num w:numId="37">
    <w:abstractNumId w:val="18"/>
  </w:num>
  <w:num w:numId="38">
    <w:abstractNumId w:val="42"/>
  </w:num>
  <w:num w:numId="39">
    <w:abstractNumId w:val="26"/>
  </w:num>
  <w:num w:numId="40">
    <w:abstractNumId w:val="44"/>
  </w:num>
  <w:num w:numId="41">
    <w:abstractNumId w:val="14"/>
  </w:num>
  <w:num w:numId="42">
    <w:abstractNumId w:val="15"/>
  </w:num>
  <w:num w:numId="43">
    <w:abstractNumId w:val="21"/>
  </w:num>
  <w:num w:numId="44">
    <w:abstractNumId w:val="39"/>
  </w:num>
  <w:num w:numId="45">
    <w:abstractNumId w:val="29"/>
  </w:num>
  <w:num w:numId="46">
    <w:abstractNumId w:val="38"/>
  </w:num>
  <w:num w:numId="47">
    <w:abstractNumId w:val="23"/>
  </w:num>
  <w:num w:numId="48">
    <w:abstractNumId w:val="48"/>
  </w:num>
  <w:num w:numId="49">
    <w:abstractNumId w:val="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7B5"/>
    <w:rsid w:val="00034AF4"/>
    <w:rsid w:val="00055B48"/>
    <w:rsid w:val="000760FD"/>
    <w:rsid w:val="000B24A3"/>
    <w:rsid w:val="000F4B40"/>
    <w:rsid w:val="001506F7"/>
    <w:rsid w:val="00167A4B"/>
    <w:rsid w:val="002577B5"/>
    <w:rsid w:val="00280DAF"/>
    <w:rsid w:val="002D01D9"/>
    <w:rsid w:val="002F1453"/>
    <w:rsid w:val="002F4245"/>
    <w:rsid w:val="00341A0D"/>
    <w:rsid w:val="00363001"/>
    <w:rsid w:val="00380736"/>
    <w:rsid w:val="003E52C0"/>
    <w:rsid w:val="00433150"/>
    <w:rsid w:val="00440E96"/>
    <w:rsid w:val="004A4DFF"/>
    <w:rsid w:val="004C1084"/>
    <w:rsid w:val="004E0248"/>
    <w:rsid w:val="00540877"/>
    <w:rsid w:val="005A7AD5"/>
    <w:rsid w:val="00603F69"/>
    <w:rsid w:val="00625405"/>
    <w:rsid w:val="006513C2"/>
    <w:rsid w:val="006D17A8"/>
    <w:rsid w:val="00721C8B"/>
    <w:rsid w:val="007758C1"/>
    <w:rsid w:val="00792352"/>
    <w:rsid w:val="007B019F"/>
    <w:rsid w:val="007B3DDE"/>
    <w:rsid w:val="007F4768"/>
    <w:rsid w:val="00805F93"/>
    <w:rsid w:val="00851F0B"/>
    <w:rsid w:val="008719F9"/>
    <w:rsid w:val="00934FEE"/>
    <w:rsid w:val="009A10F6"/>
    <w:rsid w:val="009A3687"/>
    <w:rsid w:val="00A04264"/>
    <w:rsid w:val="00A713AE"/>
    <w:rsid w:val="00A9149D"/>
    <w:rsid w:val="00AD456C"/>
    <w:rsid w:val="00AF595C"/>
    <w:rsid w:val="00BA6AA5"/>
    <w:rsid w:val="00BD3838"/>
    <w:rsid w:val="00C02BCB"/>
    <w:rsid w:val="00C409FD"/>
    <w:rsid w:val="00C631B6"/>
    <w:rsid w:val="00C675DF"/>
    <w:rsid w:val="00CA5AF3"/>
    <w:rsid w:val="00D142B3"/>
    <w:rsid w:val="00D24DC6"/>
    <w:rsid w:val="00E357C2"/>
    <w:rsid w:val="00ED49F0"/>
    <w:rsid w:val="00EE7DA5"/>
    <w:rsid w:val="00F166CF"/>
    <w:rsid w:val="00F45CCB"/>
    <w:rsid w:val="00F74F22"/>
    <w:rsid w:val="00F91A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A8388E9"/>
  <w15:chartTrackingRefBased/>
  <w15:docId w15:val="{CBDE7E68-D254-4892-8691-5282AA897F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9A10F6"/>
    <w:pPr>
      <w:keepNext/>
      <w:keepLines/>
      <w:spacing w:before="240" w:after="0"/>
      <w:outlineLvl w:val="0"/>
    </w:pPr>
    <w:rPr>
      <w:rFonts w:ascii="Calibri Light" w:eastAsia="Times New Roman" w:hAnsi="Calibri Light" w:cs="Times New Roman"/>
      <w:color w:val="2E74B5"/>
      <w:sz w:val="32"/>
      <w:szCs w:val="32"/>
    </w:rPr>
  </w:style>
  <w:style w:type="paragraph" w:styleId="2">
    <w:name w:val="heading 2"/>
    <w:basedOn w:val="a"/>
    <w:next w:val="a"/>
    <w:link w:val="20"/>
    <w:uiPriority w:val="9"/>
    <w:unhideWhenUsed/>
    <w:qFormat/>
    <w:rsid w:val="009A10F6"/>
    <w:pPr>
      <w:keepNext/>
      <w:keepLines/>
      <w:spacing w:before="40" w:after="0"/>
      <w:outlineLvl w:val="1"/>
    </w:pPr>
    <w:rPr>
      <w:rFonts w:ascii="Calibri Light" w:eastAsia="Times New Roman" w:hAnsi="Calibri Light" w:cs="Times New Roman"/>
      <w:color w:val="2E74B5"/>
      <w:sz w:val="26"/>
      <w:szCs w:val="26"/>
    </w:rPr>
  </w:style>
  <w:style w:type="paragraph" w:styleId="3">
    <w:name w:val="heading 3"/>
    <w:basedOn w:val="a"/>
    <w:next w:val="a"/>
    <w:link w:val="30"/>
    <w:uiPriority w:val="9"/>
    <w:semiHidden/>
    <w:unhideWhenUsed/>
    <w:qFormat/>
    <w:rsid w:val="009A10F6"/>
    <w:pPr>
      <w:keepNext/>
      <w:keepLines/>
      <w:spacing w:before="40" w:after="0"/>
      <w:outlineLvl w:val="2"/>
    </w:pPr>
    <w:rPr>
      <w:rFonts w:ascii="Calibri Light" w:eastAsia="Times New Roman" w:hAnsi="Calibri Light" w:cs="Times New Roman"/>
      <w:color w:val="1F4D78"/>
      <w:sz w:val="24"/>
      <w:szCs w:val="24"/>
    </w:rPr>
  </w:style>
  <w:style w:type="paragraph" w:styleId="4">
    <w:name w:val="heading 4"/>
    <w:basedOn w:val="a"/>
    <w:next w:val="a"/>
    <w:link w:val="40"/>
    <w:uiPriority w:val="9"/>
    <w:unhideWhenUsed/>
    <w:qFormat/>
    <w:rsid w:val="009A10F6"/>
    <w:pPr>
      <w:keepNext/>
      <w:keepLines/>
      <w:spacing w:before="40" w:after="0"/>
      <w:outlineLvl w:val="3"/>
    </w:pPr>
    <w:rPr>
      <w:rFonts w:ascii="Calibri Light" w:eastAsia="Times New Roman" w:hAnsi="Calibri Light" w:cs="Times New Roman"/>
      <w:i/>
      <w:iCs/>
      <w:color w:val="2E74B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A10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unhideWhenUsed/>
    <w:rsid w:val="009A10F6"/>
    <w:pPr>
      <w:tabs>
        <w:tab w:val="center" w:pos="4677"/>
        <w:tab w:val="right" w:pos="9355"/>
      </w:tabs>
      <w:spacing w:after="0" w:line="240" w:lineRule="auto"/>
    </w:pPr>
  </w:style>
  <w:style w:type="character" w:customStyle="1" w:styleId="a5">
    <w:name w:val="Нижний колонтитул Знак"/>
    <w:basedOn w:val="a0"/>
    <w:link w:val="a4"/>
    <w:uiPriority w:val="99"/>
    <w:rsid w:val="009A10F6"/>
  </w:style>
  <w:style w:type="paragraph" w:customStyle="1" w:styleId="11">
    <w:name w:val="Заголовок 11"/>
    <w:basedOn w:val="a"/>
    <w:next w:val="a"/>
    <w:uiPriority w:val="9"/>
    <w:qFormat/>
    <w:rsid w:val="009A10F6"/>
    <w:pPr>
      <w:keepNext/>
      <w:keepLines/>
      <w:spacing w:before="240" w:after="0"/>
      <w:outlineLvl w:val="0"/>
    </w:pPr>
    <w:rPr>
      <w:rFonts w:ascii="Calibri Light" w:eastAsia="Times New Roman" w:hAnsi="Calibri Light" w:cs="Times New Roman"/>
      <w:color w:val="2E74B5"/>
      <w:sz w:val="32"/>
      <w:szCs w:val="32"/>
    </w:rPr>
  </w:style>
  <w:style w:type="paragraph" w:customStyle="1" w:styleId="21">
    <w:name w:val="Заголовок 21"/>
    <w:basedOn w:val="a"/>
    <w:next w:val="a"/>
    <w:uiPriority w:val="9"/>
    <w:semiHidden/>
    <w:unhideWhenUsed/>
    <w:qFormat/>
    <w:rsid w:val="009A10F6"/>
    <w:pPr>
      <w:keepNext/>
      <w:keepLines/>
      <w:spacing w:before="40" w:after="0"/>
      <w:outlineLvl w:val="1"/>
    </w:pPr>
    <w:rPr>
      <w:rFonts w:ascii="Calibri Light" w:eastAsia="Times New Roman" w:hAnsi="Calibri Light" w:cs="Times New Roman"/>
      <w:color w:val="2E74B5"/>
      <w:sz w:val="26"/>
      <w:szCs w:val="26"/>
    </w:rPr>
  </w:style>
  <w:style w:type="paragraph" w:customStyle="1" w:styleId="31">
    <w:name w:val="Заголовок 31"/>
    <w:basedOn w:val="a"/>
    <w:next w:val="a"/>
    <w:uiPriority w:val="9"/>
    <w:semiHidden/>
    <w:unhideWhenUsed/>
    <w:qFormat/>
    <w:rsid w:val="009A10F6"/>
    <w:pPr>
      <w:keepNext/>
      <w:keepLines/>
      <w:spacing w:before="40" w:after="0"/>
      <w:outlineLvl w:val="2"/>
    </w:pPr>
    <w:rPr>
      <w:rFonts w:ascii="Calibri Light" w:eastAsia="Times New Roman" w:hAnsi="Calibri Light" w:cs="Times New Roman"/>
      <w:color w:val="1F4D78"/>
      <w:sz w:val="24"/>
      <w:szCs w:val="24"/>
    </w:rPr>
  </w:style>
  <w:style w:type="paragraph" w:customStyle="1" w:styleId="41">
    <w:name w:val="Заголовок 41"/>
    <w:basedOn w:val="a"/>
    <w:next w:val="a"/>
    <w:uiPriority w:val="9"/>
    <w:semiHidden/>
    <w:unhideWhenUsed/>
    <w:qFormat/>
    <w:rsid w:val="009A10F6"/>
    <w:pPr>
      <w:keepNext/>
      <w:keepLines/>
      <w:spacing w:before="40" w:after="0"/>
      <w:outlineLvl w:val="3"/>
    </w:pPr>
    <w:rPr>
      <w:rFonts w:ascii="Calibri Light" w:eastAsia="Times New Roman" w:hAnsi="Calibri Light" w:cs="Times New Roman"/>
      <w:i/>
      <w:iCs/>
      <w:color w:val="2E74B5"/>
    </w:rPr>
  </w:style>
  <w:style w:type="numbering" w:customStyle="1" w:styleId="12">
    <w:name w:val="Нет списка1"/>
    <w:next w:val="a2"/>
    <w:uiPriority w:val="99"/>
    <w:semiHidden/>
    <w:unhideWhenUsed/>
    <w:rsid w:val="009A10F6"/>
  </w:style>
  <w:style w:type="paragraph" w:styleId="a6">
    <w:name w:val="List Paragraph"/>
    <w:basedOn w:val="a"/>
    <w:uiPriority w:val="34"/>
    <w:qFormat/>
    <w:rsid w:val="009A10F6"/>
    <w:pPr>
      <w:ind w:left="720"/>
      <w:contextualSpacing/>
    </w:pPr>
  </w:style>
  <w:style w:type="character" w:styleId="a7">
    <w:name w:val="Hyperlink"/>
    <w:basedOn w:val="a0"/>
    <w:uiPriority w:val="99"/>
    <w:unhideWhenUsed/>
    <w:rsid w:val="009A10F6"/>
    <w:rPr>
      <w:color w:val="0000FF"/>
      <w:u w:val="single"/>
    </w:rPr>
  </w:style>
  <w:style w:type="table" w:customStyle="1" w:styleId="13">
    <w:name w:val="Сетка таблицы1"/>
    <w:basedOn w:val="a1"/>
    <w:next w:val="a3"/>
    <w:uiPriority w:val="39"/>
    <w:rsid w:val="009A10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unhideWhenUsed/>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9A10F6"/>
    <w:rPr>
      <w:b/>
      <w:bCs/>
    </w:rPr>
  </w:style>
  <w:style w:type="paragraph" w:styleId="aa">
    <w:name w:val="Balloon Text"/>
    <w:basedOn w:val="a"/>
    <w:link w:val="ab"/>
    <w:uiPriority w:val="99"/>
    <w:semiHidden/>
    <w:unhideWhenUsed/>
    <w:rsid w:val="009A10F6"/>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A10F6"/>
    <w:rPr>
      <w:rFonts w:ascii="Tahoma" w:hAnsi="Tahoma" w:cs="Tahoma"/>
      <w:sz w:val="16"/>
      <w:szCs w:val="16"/>
    </w:rPr>
  </w:style>
  <w:style w:type="paragraph" w:styleId="ac">
    <w:name w:val="No Spacing"/>
    <w:uiPriority w:val="1"/>
    <w:qFormat/>
    <w:rsid w:val="009A10F6"/>
    <w:pPr>
      <w:spacing w:after="0" w:line="240" w:lineRule="auto"/>
    </w:pPr>
  </w:style>
  <w:style w:type="character" w:customStyle="1" w:styleId="hdn-link">
    <w:name w:val="hdn-link"/>
    <w:basedOn w:val="a0"/>
    <w:rsid w:val="009A10F6"/>
  </w:style>
  <w:style w:type="character" w:customStyle="1" w:styleId="10">
    <w:name w:val="Заголовок 1 Знак"/>
    <w:basedOn w:val="a0"/>
    <w:link w:val="1"/>
    <w:uiPriority w:val="9"/>
    <w:rsid w:val="009A10F6"/>
    <w:rPr>
      <w:rFonts w:ascii="Calibri Light" w:eastAsia="Times New Roman" w:hAnsi="Calibri Light" w:cs="Times New Roman"/>
      <w:color w:val="2E74B5"/>
      <w:sz w:val="32"/>
      <w:szCs w:val="32"/>
    </w:rPr>
  </w:style>
  <w:style w:type="character" w:customStyle="1" w:styleId="20">
    <w:name w:val="Заголовок 2 Знак"/>
    <w:basedOn w:val="a0"/>
    <w:link w:val="2"/>
    <w:uiPriority w:val="9"/>
    <w:rsid w:val="009A10F6"/>
    <w:rPr>
      <w:rFonts w:ascii="Calibri Light" w:eastAsia="Times New Roman" w:hAnsi="Calibri Light" w:cs="Times New Roman"/>
      <w:color w:val="2E74B5"/>
      <w:sz w:val="26"/>
      <w:szCs w:val="26"/>
    </w:rPr>
  </w:style>
  <w:style w:type="character" w:customStyle="1" w:styleId="30">
    <w:name w:val="Заголовок 3 Знак"/>
    <w:basedOn w:val="a0"/>
    <w:link w:val="3"/>
    <w:uiPriority w:val="9"/>
    <w:semiHidden/>
    <w:rsid w:val="009A10F6"/>
    <w:rPr>
      <w:rFonts w:ascii="Calibri Light" w:eastAsia="Times New Roman" w:hAnsi="Calibri Light" w:cs="Times New Roman"/>
      <w:color w:val="1F4D78"/>
      <w:sz w:val="24"/>
      <w:szCs w:val="24"/>
    </w:rPr>
  </w:style>
  <w:style w:type="character" w:customStyle="1" w:styleId="40">
    <w:name w:val="Заголовок 4 Знак"/>
    <w:basedOn w:val="a0"/>
    <w:link w:val="4"/>
    <w:uiPriority w:val="9"/>
    <w:rsid w:val="009A10F6"/>
    <w:rPr>
      <w:rFonts w:ascii="Calibri Light" w:eastAsia="Times New Roman" w:hAnsi="Calibri Light" w:cs="Times New Roman"/>
      <w:i/>
      <w:iCs/>
      <w:color w:val="2E74B5"/>
    </w:rPr>
  </w:style>
  <w:style w:type="character" w:customStyle="1" w:styleId="14">
    <w:name w:val="Неразрешенное упоминание1"/>
    <w:basedOn w:val="a0"/>
    <w:uiPriority w:val="99"/>
    <w:semiHidden/>
    <w:unhideWhenUsed/>
    <w:rsid w:val="009A10F6"/>
    <w:rPr>
      <w:color w:val="605E5C"/>
      <w:shd w:val="clear" w:color="auto" w:fill="E1DFDD"/>
    </w:rPr>
  </w:style>
  <w:style w:type="paragraph" w:styleId="ad">
    <w:name w:val="header"/>
    <w:basedOn w:val="a"/>
    <w:link w:val="ae"/>
    <w:uiPriority w:val="99"/>
    <w:unhideWhenUsed/>
    <w:rsid w:val="009A10F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9A10F6"/>
  </w:style>
  <w:style w:type="character" w:customStyle="1" w:styleId="110">
    <w:name w:val="Заголовок 1 Знак1"/>
    <w:basedOn w:val="a0"/>
    <w:uiPriority w:val="9"/>
    <w:rsid w:val="009A10F6"/>
    <w:rPr>
      <w:rFonts w:asciiTheme="majorHAnsi" w:eastAsiaTheme="majorEastAsia" w:hAnsiTheme="majorHAnsi" w:cstheme="majorBidi"/>
      <w:color w:val="2F5496" w:themeColor="accent1" w:themeShade="BF"/>
      <w:sz w:val="32"/>
      <w:szCs w:val="32"/>
    </w:rPr>
  </w:style>
  <w:style w:type="character" w:customStyle="1" w:styleId="210">
    <w:name w:val="Заголовок 2 Знак1"/>
    <w:basedOn w:val="a0"/>
    <w:uiPriority w:val="9"/>
    <w:semiHidden/>
    <w:rsid w:val="009A10F6"/>
    <w:rPr>
      <w:rFonts w:asciiTheme="majorHAnsi" w:eastAsiaTheme="majorEastAsia" w:hAnsiTheme="majorHAnsi" w:cstheme="majorBidi"/>
      <w:color w:val="2F5496" w:themeColor="accent1" w:themeShade="BF"/>
      <w:sz w:val="26"/>
      <w:szCs w:val="26"/>
    </w:rPr>
  </w:style>
  <w:style w:type="character" w:customStyle="1" w:styleId="310">
    <w:name w:val="Заголовок 3 Знак1"/>
    <w:basedOn w:val="a0"/>
    <w:uiPriority w:val="9"/>
    <w:semiHidden/>
    <w:rsid w:val="009A10F6"/>
    <w:rPr>
      <w:rFonts w:asciiTheme="majorHAnsi" w:eastAsiaTheme="majorEastAsia" w:hAnsiTheme="majorHAnsi" w:cstheme="majorBidi"/>
      <w:color w:val="1F3763" w:themeColor="accent1" w:themeShade="7F"/>
      <w:sz w:val="24"/>
      <w:szCs w:val="24"/>
    </w:rPr>
  </w:style>
  <w:style w:type="character" w:customStyle="1" w:styleId="410">
    <w:name w:val="Заголовок 4 Знак1"/>
    <w:basedOn w:val="a0"/>
    <w:uiPriority w:val="9"/>
    <w:semiHidden/>
    <w:rsid w:val="009A10F6"/>
    <w:rPr>
      <w:rFonts w:asciiTheme="majorHAnsi" w:eastAsiaTheme="majorEastAsia" w:hAnsiTheme="majorHAnsi" w:cstheme="majorBidi"/>
      <w:i/>
      <w:iCs/>
      <w:color w:val="2F5496" w:themeColor="accent1" w:themeShade="BF"/>
    </w:rPr>
  </w:style>
  <w:style w:type="numbering" w:customStyle="1" w:styleId="22">
    <w:name w:val="Нет списка2"/>
    <w:next w:val="a2"/>
    <w:uiPriority w:val="99"/>
    <w:semiHidden/>
    <w:unhideWhenUsed/>
    <w:rsid w:val="009A10F6"/>
  </w:style>
  <w:style w:type="table" w:customStyle="1" w:styleId="23">
    <w:name w:val="Сетка таблицы2"/>
    <w:basedOn w:val="a1"/>
    <w:next w:val="a3"/>
    <w:uiPriority w:val="59"/>
    <w:rsid w:val="009A10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9A10F6"/>
  </w:style>
  <w:style w:type="paragraph" w:customStyle="1" w:styleId="af">
    <w:name w:val="Обычный (веб)"/>
    <w:basedOn w:val="a"/>
    <w:uiPriority w:val="99"/>
    <w:unhideWhenUsed/>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Emphasis"/>
    <w:uiPriority w:val="20"/>
    <w:qFormat/>
    <w:rsid w:val="009A10F6"/>
    <w:rPr>
      <w:i/>
      <w:iCs/>
    </w:rPr>
  </w:style>
  <w:style w:type="paragraph" w:customStyle="1" w:styleId="c17">
    <w:name w:val="c17"/>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rsid w:val="009A10F6"/>
  </w:style>
  <w:style w:type="character" w:customStyle="1" w:styleId="w">
    <w:name w:val="w"/>
    <w:rsid w:val="009A10F6"/>
  </w:style>
  <w:style w:type="paragraph" w:customStyle="1" w:styleId="article-renderblock">
    <w:name w:val="article-render__block"/>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1">
    <w:name w:val="par1"/>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ab595e08">
    <w:name w:val="mab595e08"/>
    <w:basedOn w:val="a0"/>
    <w:rsid w:val="009A10F6"/>
  </w:style>
  <w:style w:type="character" w:customStyle="1" w:styleId="ctatext">
    <w:name w:val="ctatext"/>
    <w:basedOn w:val="a0"/>
    <w:rsid w:val="009A10F6"/>
  </w:style>
  <w:style w:type="character" w:customStyle="1" w:styleId="posttitle">
    <w:name w:val="posttitle"/>
    <w:basedOn w:val="a0"/>
    <w:rsid w:val="009A10F6"/>
  </w:style>
  <w:style w:type="character" w:customStyle="1" w:styleId="i85e90651">
    <w:name w:val="i85e90651"/>
    <w:basedOn w:val="a0"/>
    <w:rsid w:val="009A10F6"/>
  </w:style>
  <w:style w:type="character" w:customStyle="1" w:styleId="yt-core-attributed-string">
    <w:name w:val="yt-core-attributed-string"/>
    <w:basedOn w:val="a0"/>
    <w:rsid w:val="009A10F6"/>
  </w:style>
  <w:style w:type="character" w:styleId="af1">
    <w:name w:val="Unresolved Mention"/>
    <w:uiPriority w:val="99"/>
    <w:semiHidden/>
    <w:unhideWhenUsed/>
    <w:rsid w:val="009A10F6"/>
    <w:rPr>
      <w:color w:val="605E5C"/>
      <w:shd w:val="clear" w:color="auto" w:fill="E1DFDD"/>
    </w:rPr>
  </w:style>
  <w:style w:type="numbering" w:customStyle="1" w:styleId="32">
    <w:name w:val="Нет списка3"/>
    <w:next w:val="a2"/>
    <w:uiPriority w:val="99"/>
    <w:semiHidden/>
    <w:unhideWhenUsed/>
    <w:rsid w:val="009A10F6"/>
  </w:style>
  <w:style w:type="table" w:customStyle="1" w:styleId="TableNormal">
    <w:name w:val="Table Normal"/>
    <w:uiPriority w:val="2"/>
    <w:semiHidden/>
    <w:unhideWhenUsed/>
    <w:qFormat/>
    <w:rsid w:val="009A10F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5">
    <w:name w:val="toc 1"/>
    <w:basedOn w:val="a"/>
    <w:uiPriority w:val="1"/>
    <w:qFormat/>
    <w:rsid w:val="009A10F6"/>
    <w:pPr>
      <w:widowControl w:val="0"/>
      <w:autoSpaceDE w:val="0"/>
      <w:autoSpaceDN w:val="0"/>
      <w:spacing w:before="288" w:after="0" w:line="240" w:lineRule="auto"/>
      <w:ind w:left="213"/>
    </w:pPr>
    <w:rPr>
      <w:rFonts w:ascii="Times New Roman" w:eastAsia="Times New Roman" w:hAnsi="Times New Roman" w:cs="Times New Roman"/>
      <w:sz w:val="24"/>
      <w:szCs w:val="28"/>
      <w:lang w:eastAsia="ru-RU" w:bidi="ru-RU"/>
    </w:rPr>
  </w:style>
  <w:style w:type="paragraph" w:styleId="24">
    <w:name w:val="toc 2"/>
    <w:basedOn w:val="a"/>
    <w:uiPriority w:val="1"/>
    <w:qFormat/>
    <w:rsid w:val="009A10F6"/>
    <w:pPr>
      <w:widowControl w:val="0"/>
      <w:autoSpaceDE w:val="0"/>
      <w:autoSpaceDN w:val="0"/>
      <w:spacing w:before="173" w:after="0" w:line="240" w:lineRule="auto"/>
      <w:ind w:left="213" w:right="239" w:firstLine="3852"/>
    </w:pPr>
    <w:rPr>
      <w:rFonts w:ascii="Times New Roman" w:eastAsia="Times New Roman" w:hAnsi="Times New Roman" w:cs="Times New Roman"/>
      <w:sz w:val="24"/>
      <w:szCs w:val="28"/>
      <w:lang w:eastAsia="ru-RU" w:bidi="ru-RU"/>
    </w:rPr>
  </w:style>
  <w:style w:type="paragraph" w:styleId="af2">
    <w:name w:val="Body Text"/>
    <w:basedOn w:val="a"/>
    <w:link w:val="af3"/>
    <w:uiPriority w:val="1"/>
    <w:qFormat/>
    <w:rsid w:val="009A10F6"/>
    <w:pPr>
      <w:widowControl w:val="0"/>
      <w:autoSpaceDE w:val="0"/>
      <w:autoSpaceDN w:val="0"/>
      <w:spacing w:after="0" w:line="240" w:lineRule="auto"/>
    </w:pPr>
    <w:rPr>
      <w:rFonts w:ascii="Times New Roman" w:eastAsia="Times New Roman" w:hAnsi="Times New Roman" w:cs="Times New Roman"/>
      <w:sz w:val="28"/>
      <w:szCs w:val="28"/>
      <w:lang w:eastAsia="ru-RU" w:bidi="ru-RU"/>
    </w:rPr>
  </w:style>
  <w:style w:type="character" w:customStyle="1" w:styleId="af3">
    <w:name w:val="Основной текст Знак"/>
    <w:basedOn w:val="a0"/>
    <w:link w:val="af2"/>
    <w:uiPriority w:val="1"/>
    <w:rsid w:val="009A10F6"/>
    <w:rPr>
      <w:rFonts w:ascii="Times New Roman" w:eastAsia="Times New Roman" w:hAnsi="Times New Roman" w:cs="Times New Roman"/>
      <w:sz w:val="28"/>
      <w:szCs w:val="28"/>
      <w:lang w:eastAsia="ru-RU" w:bidi="ru-RU"/>
    </w:rPr>
  </w:style>
  <w:style w:type="paragraph" w:customStyle="1" w:styleId="TableParagraph">
    <w:name w:val="Table Paragraph"/>
    <w:basedOn w:val="a"/>
    <w:uiPriority w:val="1"/>
    <w:qFormat/>
    <w:rsid w:val="009A10F6"/>
    <w:pPr>
      <w:widowControl w:val="0"/>
      <w:autoSpaceDE w:val="0"/>
      <w:autoSpaceDN w:val="0"/>
      <w:spacing w:after="0" w:line="240" w:lineRule="auto"/>
      <w:ind w:left="109"/>
    </w:pPr>
    <w:rPr>
      <w:rFonts w:ascii="Times New Roman" w:eastAsia="Times New Roman" w:hAnsi="Times New Roman" w:cs="Times New Roman"/>
      <w:lang w:eastAsia="ru-RU" w:bidi="ru-RU"/>
    </w:rPr>
  </w:style>
  <w:style w:type="character" w:customStyle="1" w:styleId="8">
    <w:name w:val="Знак Знак8"/>
    <w:rsid w:val="009A10F6"/>
    <w:rPr>
      <w:rFonts w:ascii="Times New Roman" w:eastAsia="Calibri" w:hAnsi="Times New Roman" w:cs="Times New Roman"/>
      <w:b/>
      <w:bCs/>
      <w:kern w:val="36"/>
      <w:sz w:val="24"/>
      <w:szCs w:val="48"/>
      <w:lang w:val="en-US" w:eastAsia="ru-RU"/>
    </w:rPr>
  </w:style>
  <w:style w:type="table" w:customStyle="1" w:styleId="33">
    <w:name w:val="Сетка таблицы3"/>
    <w:basedOn w:val="a1"/>
    <w:next w:val="a3"/>
    <w:uiPriority w:val="59"/>
    <w:rsid w:val="009A10F6"/>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Заголовок оглавления1"/>
    <w:basedOn w:val="1"/>
    <w:next w:val="a"/>
    <w:uiPriority w:val="39"/>
    <w:semiHidden/>
    <w:unhideWhenUsed/>
    <w:qFormat/>
    <w:rsid w:val="009A10F6"/>
    <w:pPr>
      <w:spacing w:before="480" w:line="276" w:lineRule="auto"/>
      <w:outlineLvl w:val="9"/>
    </w:pPr>
    <w:rPr>
      <w:rFonts w:ascii="Cambria" w:hAnsi="Cambria"/>
      <w:b/>
      <w:bCs/>
      <w:color w:val="365F91"/>
      <w:sz w:val="28"/>
      <w:szCs w:val="28"/>
      <w:lang w:eastAsia="ru-RU"/>
    </w:rPr>
  </w:style>
  <w:style w:type="paragraph" w:styleId="34">
    <w:name w:val="toc 3"/>
    <w:basedOn w:val="a"/>
    <w:next w:val="a"/>
    <w:autoRedefine/>
    <w:uiPriority w:val="39"/>
    <w:semiHidden/>
    <w:unhideWhenUsed/>
    <w:qFormat/>
    <w:rsid w:val="009A10F6"/>
    <w:pPr>
      <w:widowControl w:val="0"/>
      <w:autoSpaceDE w:val="0"/>
      <w:autoSpaceDN w:val="0"/>
      <w:spacing w:after="100" w:line="240" w:lineRule="auto"/>
      <w:ind w:left="440"/>
    </w:pPr>
    <w:rPr>
      <w:rFonts w:ascii="Times New Roman" w:eastAsia="Times New Roman" w:hAnsi="Times New Roman" w:cs="Times New Roman"/>
      <w:lang w:eastAsia="ru-RU" w:bidi="ru-RU"/>
    </w:rPr>
  </w:style>
  <w:style w:type="paragraph" w:customStyle="1" w:styleId="af4">
    <w:name w:val="Заголовок структурной части"/>
    <w:basedOn w:val="a"/>
    <w:link w:val="af5"/>
    <w:qFormat/>
    <w:rsid w:val="009A10F6"/>
    <w:pPr>
      <w:spacing w:after="0" w:line="240" w:lineRule="auto"/>
      <w:jc w:val="center"/>
      <w:outlineLvl w:val="0"/>
    </w:pPr>
    <w:rPr>
      <w:rFonts w:ascii="Times New Roman" w:eastAsia="Times New Roman" w:hAnsi="Times New Roman" w:cs="Times New Roman"/>
      <w:b/>
      <w:caps/>
      <w:sz w:val="24"/>
      <w:szCs w:val="28"/>
      <w:lang w:eastAsia="ru-RU"/>
    </w:rPr>
  </w:style>
  <w:style w:type="character" w:customStyle="1" w:styleId="af5">
    <w:name w:val="Заголовок структурной части Знак"/>
    <w:link w:val="af4"/>
    <w:rsid w:val="009A10F6"/>
    <w:rPr>
      <w:rFonts w:ascii="Times New Roman" w:eastAsia="Times New Roman" w:hAnsi="Times New Roman" w:cs="Times New Roman"/>
      <w:b/>
      <w:caps/>
      <w:sz w:val="24"/>
      <w:szCs w:val="28"/>
      <w:lang w:eastAsia="ru-RU"/>
    </w:rPr>
  </w:style>
  <w:style w:type="character" w:customStyle="1" w:styleId="17">
    <w:name w:val="Просмотренная гиперссылка1"/>
    <w:basedOn w:val="a0"/>
    <w:uiPriority w:val="99"/>
    <w:semiHidden/>
    <w:unhideWhenUsed/>
    <w:rsid w:val="009A10F6"/>
    <w:rPr>
      <w:color w:val="800080"/>
      <w:u w:val="single"/>
    </w:rPr>
  </w:style>
  <w:style w:type="character" w:styleId="af6">
    <w:name w:val="FollowedHyperlink"/>
    <w:basedOn w:val="a0"/>
    <w:uiPriority w:val="99"/>
    <w:semiHidden/>
    <w:unhideWhenUsed/>
    <w:rsid w:val="009A10F6"/>
    <w:rPr>
      <w:color w:val="954F72" w:themeColor="followedHyperlink"/>
      <w:u w:val="single"/>
    </w:rPr>
  </w:style>
  <w:style w:type="character" w:customStyle="1" w:styleId="af7">
    <w:name w:val="Основной текст_"/>
    <w:link w:val="18"/>
    <w:uiPriority w:val="99"/>
    <w:rsid w:val="009A10F6"/>
    <w:rPr>
      <w:rFonts w:ascii="Times New Roman" w:eastAsia="Times New Roman" w:hAnsi="Times New Roman"/>
      <w:sz w:val="28"/>
      <w:szCs w:val="28"/>
      <w:shd w:val="clear" w:color="auto" w:fill="FFFFFF"/>
    </w:rPr>
  </w:style>
  <w:style w:type="paragraph" w:customStyle="1" w:styleId="18">
    <w:name w:val="Основной текст1"/>
    <w:basedOn w:val="a"/>
    <w:link w:val="af7"/>
    <w:uiPriority w:val="99"/>
    <w:rsid w:val="009A10F6"/>
    <w:pPr>
      <w:widowControl w:val="0"/>
      <w:shd w:val="clear" w:color="auto" w:fill="FFFFFF"/>
      <w:spacing w:after="470" w:line="240" w:lineRule="auto"/>
      <w:ind w:firstLine="320"/>
    </w:pPr>
    <w:rPr>
      <w:rFonts w:ascii="Times New Roman" w:eastAsia="Times New Roman" w:hAnsi="Times New Roman"/>
      <w:sz w:val="28"/>
      <w:szCs w:val="28"/>
    </w:rPr>
  </w:style>
  <w:style w:type="table" w:customStyle="1" w:styleId="42">
    <w:name w:val="Сетка таблицы4"/>
    <w:basedOn w:val="a1"/>
    <w:next w:val="a3"/>
    <w:uiPriority w:val="59"/>
    <w:rsid w:val="009A10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uiPriority w:val="99"/>
    <w:semiHidden/>
    <w:unhideWhenUsed/>
    <w:rsid w:val="009A10F6"/>
  </w:style>
  <w:style w:type="paragraph" w:customStyle="1" w:styleId="35">
    <w:name w:val="3"/>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8">
    <w:name w:val="footnote text"/>
    <w:basedOn w:val="a"/>
    <w:link w:val="af9"/>
    <w:uiPriority w:val="99"/>
    <w:semiHidden/>
    <w:unhideWhenUsed/>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9">
    <w:name w:val="Текст сноски Знак"/>
    <w:basedOn w:val="a0"/>
    <w:link w:val="af8"/>
    <w:uiPriority w:val="99"/>
    <w:semiHidden/>
    <w:rsid w:val="009A10F6"/>
    <w:rPr>
      <w:rFonts w:ascii="Times New Roman" w:eastAsia="Times New Roman" w:hAnsi="Times New Roman" w:cs="Times New Roman"/>
      <w:sz w:val="24"/>
      <w:szCs w:val="24"/>
      <w:lang w:eastAsia="ru-RU"/>
    </w:rPr>
  </w:style>
  <w:style w:type="character" w:styleId="afa">
    <w:name w:val="footnote reference"/>
    <w:basedOn w:val="a0"/>
    <w:uiPriority w:val="99"/>
    <w:semiHidden/>
    <w:unhideWhenUsed/>
    <w:rsid w:val="009A10F6"/>
  </w:style>
  <w:style w:type="character" w:customStyle="1" w:styleId="slider-readerprogress-value">
    <w:name w:val="slider-reader__progress-value"/>
    <w:basedOn w:val="a0"/>
    <w:rsid w:val="009A10F6"/>
  </w:style>
  <w:style w:type="character" w:customStyle="1" w:styleId="label">
    <w:name w:val="label"/>
    <w:basedOn w:val="a0"/>
    <w:rsid w:val="009A10F6"/>
  </w:style>
  <w:style w:type="paragraph" w:customStyle="1" w:styleId="c23">
    <w:name w:val="c23"/>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9A10F6"/>
  </w:style>
  <w:style w:type="paragraph" w:customStyle="1" w:styleId="c15">
    <w:name w:val="c15"/>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9">
    <w:name w:val="c29"/>
    <w:basedOn w:val="a0"/>
    <w:rsid w:val="009A10F6"/>
  </w:style>
  <w:style w:type="paragraph" w:customStyle="1" w:styleId="c28">
    <w:name w:val="c28"/>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9A10F6"/>
  </w:style>
  <w:style w:type="paragraph" w:customStyle="1" w:styleId="c2">
    <w:name w:val="c2"/>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9A10F6"/>
  </w:style>
  <w:style w:type="paragraph" w:customStyle="1" w:styleId="c24">
    <w:name w:val="c24"/>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6">
    <w:name w:val="c16"/>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5">
    <w:name w:val="c35"/>
    <w:basedOn w:val="a0"/>
    <w:rsid w:val="009A10F6"/>
  </w:style>
  <w:style w:type="paragraph" w:customStyle="1" w:styleId="c31">
    <w:name w:val="c31"/>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9A10F6"/>
  </w:style>
  <w:style w:type="character" w:customStyle="1" w:styleId="c12">
    <w:name w:val="c12"/>
    <w:basedOn w:val="a0"/>
    <w:rsid w:val="009A10F6"/>
  </w:style>
  <w:style w:type="paragraph" w:customStyle="1" w:styleId="c11">
    <w:name w:val="c11"/>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6">
    <w:name w:val="c26"/>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4">
    <w:name w:val="c34"/>
    <w:basedOn w:val="a0"/>
    <w:rsid w:val="009A10F6"/>
  </w:style>
  <w:style w:type="character" w:customStyle="1" w:styleId="c27">
    <w:name w:val="c27"/>
    <w:basedOn w:val="a0"/>
    <w:rsid w:val="009A10F6"/>
  </w:style>
  <w:style w:type="paragraph" w:customStyle="1" w:styleId="c21">
    <w:name w:val="c21"/>
    <w:basedOn w:val="a"/>
    <w:rsid w:val="009A10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5">
    <w:name w:val="c25"/>
    <w:basedOn w:val="a0"/>
    <w:rsid w:val="009A10F6"/>
  </w:style>
  <w:style w:type="character" w:customStyle="1" w:styleId="c33">
    <w:name w:val="c33"/>
    <w:basedOn w:val="a0"/>
    <w:rsid w:val="009A10F6"/>
  </w:style>
  <w:style w:type="character" w:customStyle="1" w:styleId="s5dbdcef0">
    <w:name w:val="s5dbdcef0"/>
    <w:basedOn w:val="a0"/>
    <w:rsid w:val="009A10F6"/>
  </w:style>
  <w:style w:type="character" w:customStyle="1" w:styleId="commentscountercountvalue">
    <w:name w:val="comments_counter__count__value"/>
    <w:basedOn w:val="a0"/>
    <w:rsid w:val="009A10F6"/>
  </w:style>
  <w:style w:type="character" w:customStyle="1" w:styleId="viewsvalue">
    <w:name w:val="views__value"/>
    <w:basedOn w:val="a0"/>
    <w:rsid w:val="009A10F6"/>
  </w:style>
  <w:style w:type="character" w:customStyle="1" w:styleId="viewslabel">
    <w:name w:val="views__label"/>
    <w:basedOn w:val="a0"/>
    <w:rsid w:val="009A10F6"/>
  </w:style>
  <w:style w:type="character" w:customStyle="1" w:styleId="like-buttoncount">
    <w:name w:val="like-button__count"/>
    <w:basedOn w:val="a0"/>
    <w:rsid w:val="009A10F6"/>
  </w:style>
  <w:style w:type="character" w:customStyle="1" w:styleId="v-buttonlabel">
    <w:name w:val="v-button__label"/>
    <w:basedOn w:val="a0"/>
    <w:rsid w:val="009A10F6"/>
  </w:style>
  <w:style w:type="character" w:customStyle="1" w:styleId="reldate">
    <w:name w:val="rel_date"/>
    <w:basedOn w:val="a0"/>
    <w:rsid w:val="009A10F6"/>
  </w:style>
  <w:style w:type="character" w:customStyle="1" w:styleId="blindlabel">
    <w:name w:val="blind_label"/>
    <w:basedOn w:val="a0"/>
    <w:rsid w:val="009A10F6"/>
  </w:style>
  <w:style w:type="character" w:customStyle="1" w:styleId="replylinkwrap">
    <w:name w:val="reply_link_wrap"/>
    <w:basedOn w:val="a0"/>
    <w:rsid w:val="009A10F6"/>
  </w:style>
  <w:style w:type="character" w:customStyle="1" w:styleId="n">
    <w:name w:val="n"/>
    <w:basedOn w:val="a0"/>
    <w:rsid w:val="009A10F6"/>
  </w:style>
  <w:style w:type="table" w:customStyle="1" w:styleId="5">
    <w:name w:val="Сетка таблицы5"/>
    <w:basedOn w:val="a1"/>
    <w:next w:val="a3"/>
    <w:uiPriority w:val="59"/>
    <w:rsid w:val="009A10F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jczey">
    <w:name w:val="jczey"/>
    <w:basedOn w:val="a0"/>
    <w:rsid w:val="009A10F6"/>
  </w:style>
  <w:style w:type="character" w:customStyle="1" w:styleId="hgkelc">
    <w:name w:val="hgkelc"/>
    <w:basedOn w:val="a0"/>
    <w:rsid w:val="009A10F6"/>
  </w:style>
  <w:style w:type="table" w:customStyle="1" w:styleId="6">
    <w:name w:val="Сетка таблицы6"/>
    <w:basedOn w:val="a1"/>
    <w:next w:val="a3"/>
    <w:uiPriority w:val="39"/>
    <w:unhideWhenUsed/>
    <w:rsid w:val="009A10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Нет списка5"/>
    <w:next w:val="a2"/>
    <w:uiPriority w:val="99"/>
    <w:semiHidden/>
    <w:unhideWhenUsed/>
    <w:rsid w:val="009A10F6"/>
  </w:style>
  <w:style w:type="table" w:customStyle="1" w:styleId="TableNormal1">
    <w:name w:val="Table Normal1"/>
    <w:uiPriority w:val="2"/>
    <w:semiHidden/>
    <w:unhideWhenUsed/>
    <w:qFormat/>
    <w:rsid w:val="009A10F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b">
    <w:name w:val="TOC Heading"/>
    <w:basedOn w:val="1"/>
    <w:next w:val="a"/>
    <w:uiPriority w:val="39"/>
    <w:semiHidden/>
    <w:unhideWhenUsed/>
    <w:qFormat/>
    <w:rsid w:val="009A10F6"/>
    <w:pPr>
      <w:outlineLvl w:val="9"/>
    </w:pPr>
    <w:rPr>
      <w:rFonts w:asciiTheme="majorHAnsi" w:eastAsiaTheme="majorEastAsia" w:hAnsiTheme="majorHAnsi" w:cstheme="majorBidi"/>
      <w:color w:val="2F5496" w:themeColor="accent1" w:themeShade="BF"/>
    </w:rPr>
  </w:style>
  <w:style w:type="table" w:customStyle="1" w:styleId="TableNormal2">
    <w:name w:val="Table Normal2"/>
    <w:uiPriority w:val="2"/>
    <w:semiHidden/>
    <w:qFormat/>
    <w:rsid w:val="009A10F6"/>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5171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3.png"/><Relationship Id="rId42" Type="http://schemas.openxmlformats.org/officeDocument/2006/relationships/image" Target="media/image33.jpe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2.jpeg"/><Relationship Id="rId159" Type="http://schemas.openxmlformats.org/officeDocument/2006/relationships/hyperlink" Target="https://www.assetstore.unity3d.com/en/%23!/content/368" TargetMode="External"/><Relationship Id="rId170" Type="http://schemas.openxmlformats.org/officeDocument/2006/relationships/hyperlink" Target="http://docs.unity3d.com/ScriptReference/AudioSource.h" TargetMode="External"/><Relationship Id="rId191" Type="http://schemas.openxmlformats.org/officeDocument/2006/relationships/image" Target="media/image170.png"/><Relationship Id="rId205" Type="http://schemas.openxmlformats.org/officeDocument/2006/relationships/image" Target="media/image172.png"/><Relationship Id="rId226" Type="http://schemas.openxmlformats.org/officeDocument/2006/relationships/image" Target="media/image184.jpeg"/><Relationship Id="rId247" Type="http://schemas.openxmlformats.org/officeDocument/2006/relationships/image" Target="media/image205.jpeg"/><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3.jpe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webSettings" Target="webSettings.xml"/><Relationship Id="rId95" Type="http://schemas.microsoft.com/office/2007/relationships/hdphoto" Target="media/hdphoto5.wdp"/><Relationship Id="rId160" Type="http://schemas.openxmlformats.org/officeDocument/2006/relationships/image" Target="media/image141.png"/><Relationship Id="rId181" Type="http://schemas.openxmlformats.org/officeDocument/2006/relationships/image" Target="media/image160.png"/><Relationship Id="rId216" Type="http://schemas.openxmlformats.org/officeDocument/2006/relationships/chart" Target="charts/chart5.xml"/><Relationship Id="rId237" Type="http://schemas.openxmlformats.org/officeDocument/2006/relationships/image" Target="media/image195.jpeg"/><Relationship Id="rId258"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4.jpeg"/><Relationship Id="rId64" Type="http://schemas.openxmlformats.org/officeDocument/2006/relationships/image" Target="media/image53.jpe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74.png"/><Relationship Id="rId150" Type="http://schemas.openxmlformats.org/officeDocument/2006/relationships/image" Target="media/image134.jpeg"/><Relationship Id="rId171" Type="http://schemas.openxmlformats.org/officeDocument/2006/relationships/hyperlink" Target="http://e-drofa.ru/aboutnavigator/40/" TargetMode="External"/><Relationship Id="rId192" Type="http://schemas.openxmlformats.org/officeDocument/2006/relationships/image" Target="media/image171.png"/><Relationship Id="rId206" Type="http://schemas.openxmlformats.org/officeDocument/2006/relationships/image" Target="media/image173.png"/><Relationship Id="rId227" Type="http://schemas.openxmlformats.org/officeDocument/2006/relationships/image" Target="media/image185.jpeg"/><Relationship Id="rId248" Type="http://schemas.openxmlformats.org/officeDocument/2006/relationships/image" Target="media/image206.jpeg"/><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94.png"/><Relationship Id="rId129" Type="http://schemas.openxmlformats.org/officeDocument/2006/relationships/image" Target="media/image113.jpeg"/><Relationship Id="rId54" Type="http://schemas.openxmlformats.org/officeDocument/2006/relationships/image" Target="media/image45.png"/><Relationship Id="rId75" Type="http://schemas.openxmlformats.org/officeDocument/2006/relationships/image" Target="media/image64.png"/><Relationship Id="rId96" Type="http://schemas.openxmlformats.org/officeDocument/2006/relationships/image" Target="media/image82.jpeg"/><Relationship Id="rId140" Type="http://schemas.openxmlformats.org/officeDocument/2006/relationships/image" Target="media/image124.jpeg"/><Relationship Id="rId161" Type="http://schemas.openxmlformats.org/officeDocument/2006/relationships/image" Target="media/image142.png"/><Relationship Id="rId182" Type="http://schemas.openxmlformats.org/officeDocument/2006/relationships/image" Target="media/image161.png"/><Relationship Id="rId217" Type="http://schemas.openxmlformats.org/officeDocument/2006/relationships/chart" Target="charts/chart6.xml"/><Relationship Id="rId6" Type="http://schemas.openxmlformats.org/officeDocument/2006/relationships/footnotes" Target="footnotes.xml"/><Relationship Id="rId238" Type="http://schemas.openxmlformats.org/officeDocument/2006/relationships/image" Target="media/image196.jpeg"/><Relationship Id="rId259" Type="http://schemas.openxmlformats.org/officeDocument/2006/relationships/theme" Target="theme/theme1.xml"/><Relationship Id="rId23" Type="http://schemas.openxmlformats.org/officeDocument/2006/relationships/image" Target="media/image15.png"/><Relationship Id="rId119" Type="http://schemas.openxmlformats.org/officeDocument/2006/relationships/image" Target="media/image103.jpeg"/><Relationship Id="rId44" Type="http://schemas.openxmlformats.org/officeDocument/2006/relationships/image" Target="media/image35.jpe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4.png"/><Relationship Id="rId151" Type="http://schemas.openxmlformats.org/officeDocument/2006/relationships/image" Target="media/image135.jpeg"/><Relationship Id="rId172" Type="http://schemas.openxmlformats.org/officeDocument/2006/relationships/image" Target="media/image151.png"/><Relationship Id="rId193" Type="http://schemas.openxmlformats.org/officeDocument/2006/relationships/hyperlink" Target="https://yacollectioner.ru/ordena-vov-po-stepeni-znachimosti/" TargetMode="External"/><Relationship Id="rId207" Type="http://schemas.openxmlformats.org/officeDocument/2006/relationships/image" Target="media/image174.jpeg"/><Relationship Id="rId228" Type="http://schemas.openxmlformats.org/officeDocument/2006/relationships/image" Target="media/image186.jpeg"/><Relationship Id="rId249" Type="http://schemas.openxmlformats.org/officeDocument/2006/relationships/image" Target="media/image207.jpeg"/><Relationship Id="rId13" Type="http://schemas.openxmlformats.org/officeDocument/2006/relationships/chart" Target="charts/chart1.xml"/><Relationship Id="rId109" Type="http://schemas.microsoft.com/office/2007/relationships/hdphoto" Target="media/hdphoto6.wdp"/><Relationship Id="rId34" Type="http://schemas.openxmlformats.org/officeDocument/2006/relationships/image" Target="media/image26.png"/><Relationship Id="rId55" Type="http://schemas.microsoft.com/office/2007/relationships/hdphoto" Target="media/hdphoto1.wdp"/><Relationship Id="rId76" Type="http://schemas.openxmlformats.org/officeDocument/2006/relationships/image" Target="media/image65.jpeg"/><Relationship Id="rId97" Type="http://schemas.openxmlformats.org/officeDocument/2006/relationships/image" Target="media/image83.png"/><Relationship Id="rId120" Type="http://schemas.openxmlformats.org/officeDocument/2006/relationships/image" Target="media/image104.png"/><Relationship Id="rId141" Type="http://schemas.openxmlformats.org/officeDocument/2006/relationships/image" Target="media/image125.jpeg"/><Relationship Id="rId7" Type="http://schemas.openxmlformats.org/officeDocument/2006/relationships/endnotes" Target="endnotes.xml"/><Relationship Id="rId162" Type="http://schemas.openxmlformats.org/officeDocument/2006/relationships/image" Target="media/image143.png"/><Relationship Id="rId183" Type="http://schemas.openxmlformats.org/officeDocument/2006/relationships/image" Target="media/image162.png"/><Relationship Id="rId218" Type="http://schemas.openxmlformats.org/officeDocument/2006/relationships/chart" Target="charts/chart7.xml"/><Relationship Id="rId239" Type="http://schemas.openxmlformats.org/officeDocument/2006/relationships/image" Target="media/image197.jpeg"/><Relationship Id="rId250" Type="http://schemas.openxmlformats.org/officeDocument/2006/relationships/image" Target="media/image208.jpeg"/><Relationship Id="rId24" Type="http://schemas.openxmlformats.org/officeDocument/2006/relationships/image" Target="media/image16.png"/><Relationship Id="rId45" Type="http://schemas.openxmlformats.org/officeDocument/2006/relationships/image" Target="media/image36.jpe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5.png"/><Relationship Id="rId131" Type="http://schemas.openxmlformats.org/officeDocument/2006/relationships/image" Target="media/image115.png"/><Relationship Id="rId152" Type="http://schemas.openxmlformats.org/officeDocument/2006/relationships/image" Target="media/image136.jpeg"/><Relationship Id="rId173" Type="http://schemas.openxmlformats.org/officeDocument/2006/relationships/image" Target="media/image152.png"/><Relationship Id="rId194" Type="http://schemas.openxmlformats.org/officeDocument/2006/relationships/hyperlink" Target="https://ru.wikipedia.org/wiki/&#1050;&#1072;&#1090;&#1077;&#1075;&#1086;&#1088;&#1080;&#1103;:&#1053;&#1072;&#1075;&#1088;&#1072;&#1078;&#1076;&#1105;&#1085;&#1085;&#1099;&#1077;_&#1084;&#1077;&#1076;&#1072;&#1083;&#1100;&#1102;_" TargetMode="External"/><Relationship Id="rId208" Type="http://schemas.openxmlformats.org/officeDocument/2006/relationships/image" Target="media/image175.png"/><Relationship Id="rId229" Type="http://schemas.openxmlformats.org/officeDocument/2006/relationships/image" Target="media/image187.jpeg"/><Relationship Id="rId240" Type="http://schemas.openxmlformats.org/officeDocument/2006/relationships/image" Target="media/image198.jpe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6.jpeg"/><Relationship Id="rId100" Type="http://schemas.openxmlformats.org/officeDocument/2006/relationships/image" Target="media/image86.png"/><Relationship Id="rId8" Type="http://schemas.openxmlformats.org/officeDocument/2006/relationships/image" Target="media/image1.jpeg"/><Relationship Id="rId98" Type="http://schemas.openxmlformats.org/officeDocument/2006/relationships/image" Target="media/image84.jpeg"/><Relationship Id="rId121" Type="http://schemas.openxmlformats.org/officeDocument/2006/relationships/image" Target="media/image105.jpeg"/><Relationship Id="rId142" Type="http://schemas.openxmlformats.org/officeDocument/2006/relationships/image" Target="media/image126.png"/><Relationship Id="rId163" Type="http://schemas.openxmlformats.org/officeDocument/2006/relationships/image" Target="media/image144.png"/><Relationship Id="rId184" Type="http://schemas.openxmlformats.org/officeDocument/2006/relationships/image" Target="media/image163.png"/><Relationship Id="rId219" Type="http://schemas.openxmlformats.org/officeDocument/2006/relationships/chart" Target="charts/chart8.xml"/><Relationship Id="rId230" Type="http://schemas.openxmlformats.org/officeDocument/2006/relationships/image" Target="media/image188.jpeg"/><Relationship Id="rId251" Type="http://schemas.openxmlformats.org/officeDocument/2006/relationships/image" Target="media/image209.jpeg"/><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6.jpeg"/><Relationship Id="rId88" Type="http://schemas.openxmlformats.org/officeDocument/2006/relationships/image" Target="media/image77.png"/><Relationship Id="rId111" Type="http://schemas.microsoft.com/office/2007/relationships/hdphoto" Target="media/hdphoto7.wdp"/><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3.png"/><Relationship Id="rId195" Type="http://schemas.openxmlformats.org/officeDocument/2006/relationships/hyperlink" Target="https://topwar.ru/169831-shturm-kenigsberga-nepristupnuju-krepost-vzjali-za-chetyre-dnja.html" TargetMode="External"/><Relationship Id="rId209" Type="http://schemas.microsoft.com/office/2007/relationships/hdphoto" Target="media/hdphoto8.wdp"/><Relationship Id="rId220" Type="http://schemas.openxmlformats.org/officeDocument/2006/relationships/image" Target="media/image179.png"/><Relationship Id="rId241" Type="http://schemas.openxmlformats.org/officeDocument/2006/relationships/image" Target="media/image199.jpeg"/><Relationship Id="rId15" Type="http://schemas.openxmlformats.org/officeDocument/2006/relationships/image" Target="media/image7.png"/><Relationship Id="rId36" Type="http://schemas.openxmlformats.org/officeDocument/2006/relationships/image" Target="media/image28.png"/><Relationship Id="rId57" Type="http://schemas.microsoft.com/office/2007/relationships/hdphoto" Target="media/hdphoto2.wdp"/><Relationship Id="rId78" Type="http://schemas.openxmlformats.org/officeDocument/2006/relationships/image" Target="media/image67.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6.png"/><Relationship Id="rId143" Type="http://schemas.openxmlformats.org/officeDocument/2006/relationships/image" Target="media/image127.jpeg"/><Relationship Id="rId164" Type="http://schemas.openxmlformats.org/officeDocument/2006/relationships/image" Target="media/image145.png"/><Relationship Id="rId185" Type="http://schemas.openxmlformats.org/officeDocument/2006/relationships/image" Target="media/image164.jpeg"/><Relationship Id="rId9" Type="http://schemas.openxmlformats.org/officeDocument/2006/relationships/image" Target="media/image2.jpeg"/><Relationship Id="rId210" Type="http://schemas.openxmlformats.org/officeDocument/2006/relationships/image" Target="media/image176.jpeg"/><Relationship Id="rId26" Type="http://schemas.openxmlformats.org/officeDocument/2006/relationships/image" Target="media/image18.png"/><Relationship Id="rId231" Type="http://schemas.openxmlformats.org/officeDocument/2006/relationships/image" Target="media/image189.jpeg"/><Relationship Id="rId252" Type="http://schemas.openxmlformats.org/officeDocument/2006/relationships/hyperlink" Target="https://www.belarus.by/en/travel/ecotourism-in-belarus" TargetMode="External"/><Relationship Id="rId47" Type="http://schemas.openxmlformats.org/officeDocument/2006/relationships/image" Target="media/image38.jpe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6.jpe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4.png"/><Relationship Id="rId196" Type="http://schemas.openxmlformats.org/officeDocument/2006/relationships/hyperlink" Target="https://aif.ru/society/history/vziatie_Kenigsberga" TargetMode="External"/><Relationship Id="rId200" Type="http://schemas.openxmlformats.org/officeDocument/2006/relationships/hyperlink" Target="https://yacollectioner.ru/ordena-vov-po-stepeni-znachimosti/" TargetMode="External"/><Relationship Id="rId16" Type="http://schemas.openxmlformats.org/officeDocument/2006/relationships/image" Target="media/image8.png"/><Relationship Id="rId221" Type="http://schemas.openxmlformats.org/officeDocument/2006/relationships/image" Target="media/image180.png"/><Relationship Id="rId242" Type="http://schemas.openxmlformats.org/officeDocument/2006/relationships/image" Target="media/image200.jpeg"/><Relationship Id="rId37" Type="http://schemas.openxmlformats.org/officeDocument/2006/relationships/image" Target="media/image29.png"/><Relationship Id="rId58" Type="http://schemas.openxmlformats.org/officeDocument/2006/relationships/image" Target="media/image47.png"/><Relationship Id="rId79" Type="http://schemas.openxmlformats.org/officeDocument/2006/relationships/image" Target="media/image68.jpeg"/><Relationship Id="rId102" Type="http://schemas.openxmlformats.org/officeDocument/2006/relationships/image" Target="media/image88.jpeg"/><Relationship Id="rId123" Type="http://schemas.openxmlformats.org/officeDocument/2006/relationships/image" Target="media/image107.png"/><Relationship Id="rId144" Type="http://schemas.openxmlformats.org/officeDocument/2006/relationships/image" Target="media/image128.jpeg"/><Relationship Id="rId90" Type="http://schemas.microsoft.com/office/2007/relationships/hdphoto" Target="media/hdphoto3.wdp"/><Relationship Id="rId165" Type="http://schemas.openxmlformats.org/officeDocument/2006/relationships/image" Target="media/image146.jpg"/><Relationship Id="rId186" Type="http://schemas.openxmlformats.org/officeDocument/2006/relationships/image" Target="media/image165.png"/><Relationship Id="rId211" Type="http://schemas.openxmlformats.org/officeDocument/2006/relationships/image" Target="media/image177.jpg"/><Relationship Id="rId232" Type="http://schemas.openxmlformats.org/officeDocument/2006/relationships/image" Target="media/image190.jpeg"/><Relationship Id="rId253" Type="http://schemas.openxmlformats.org/officeDocument/2006/relationships/image" Target="media/image210.jpeg"/><Relationship Id="rId27" Type="http://schemas.openxmlformats.org/officeDocument/2006/relationships/image" Target="media/image19.jpeg"/><Relationship Id="rId48" Type="http://schemas.openxmlformats.org/officeDocument/2006/relationships/image" Target="media/image39.png"/><Relationship Id="rId69" Type="http://schemas.openxmlformats.org/officeDocument/2006/relationships/image" Target="media/image58.jpe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9.png"/><Relationship Id="rId155" Type="http://schemas.openxmlformats.org/officeDocument/2006/relationships/image" Target="media/image139.jpg"/><Relationship Id="rId176" Type="http://schemas.openxmlformats.org/officeDocument/2006/relationships/image" Target="media/image155.png"/><Relationship Id="rId197" Type="http://schemas.openxmlformats.org/officeDocument/2006/relationships/hyperlink" Target="https://fb.ru/article/194315/osvobojdenie-kenigsberga-ot-fashistov-v-vov-data-uchastniki-boi-za-osvobojdenie-kenigsberga-kakoy-front-medal-za-osvobojdenie-kenigsberga" TargetMode="External"/><Relationship Id="rId201" Type="http://schemas.openxmlformats.org/officeDocument/2006/relationships/hyperlink" Target="https://ru.wikipedia.org/w/index.php?title=&#1050;&#1072;&#1090;&#1077;&#1075;&#1086;&#1088;&#1080;&#1103;:&#1053;&#1072;&#1075;&#1088;&#1072;&#1078;&#1076;&#1105;&#1085;&#1085;&#1099;&#1077;_&#1084;&#1077;&#1076;&#1072;&#1083;&#1100;&#1102;_" TargetMode="External"/><Relationship Id="rId222" Type="http://schemas.openxmlformats.org/officeDocument/2006/relationships/image" Target="media/image181.png"/><Relationship Id="rId243" Type="http://schemas.openxmlformats.org/officeDocument/2006/relationships/image" Target="media/image201.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8.png"/><Relationship Id="rId103" Type="http://schemas.openxmlformats.org/officeDocument/2006/relationships/image" Target="media/image89.jpeg"/><Relationship Id="rId124" Type="http://schemas.openxmlformats.org/officeDocument/2006/relationships/image" Target="media/image108.png"/><Relationship Id="rId70" Type="http://schemas.openxmlformats.org/officeDocument/2006/relationships/image" Target="media/image59.png"/><Relationship Id="rId91" Type="http://schemas.openxmlformats.org/officeDocument/2006/relationships/image" Target="media/image79.png"/><Relationship Id="rId145" Type="http://schemas.openxmlformats.org/officeDocument/2006/relationships/image" Target="media/image129.png"/><Relationship Id="rId166" Type="http://schemas.openxmlformats.org/officeDocument/2006/relationships/image" Target="media/image147.jpg"/><Relationship Id="rId187" Type="http://schemas.openxmlformats.org/officeDocument/2006/relationships/image" Target="media/image166.jpeg"/><Relationship Id="rId1" Type="http://schemas.openxmlformats.org/officeDocument/2006/relationships/customXml" Target="../customXml/item1.xml"/><Relationship Id="rId212" Type="http://schemas.openxmlformats.org/officeDocument/2006/relationships/image" Target="media/image178.jpeg"/><Relationship Id="rId233" Type="http://schemas.openxmlformats.org/officeDocument/2006/relationships/image" Target="media/image191.jpeg"/><Relationship Id="rId254" Type="http://schemas.openxmlformats.org/officeDocument/2006/relationships/hyperlink" Target="http://www.npp.by/" TargetMode="External"/><Relationship Id="rId28" Type="http://schemas.openxmlformats.org/officeDocument/2006/relationships/image" Target="media/image20.png"/><Relationship Id="rId49" Type="http://schemas.openxmlformats.org/officeDocument/2006/relationships/image" Target="media/image40.jpeg"/><Relationship Id="rId114" Type="http://schemas.openxmlformats.org/officeDocument/2006/relationships/image" Target="media/image98.jpe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19.png"/><Relationship Id="rId156" Type="http://schemas.openxmlformats.org/officeDocument/2006/relationships/image" Target="media/image140.jpg"/><Relationship Id="rId177" Type="http://schemas.openxmlformats.org/officeDocument/2006/relationships/image" Target="media/image156.png"/><Relationship Id="rId198" Type="http://schemas.openxmlformats.org/officeDocument/2006/relationships/hyperlink" Target="https://i.pinimg.com/originals/71/f6/04/71f60429d1d42623e803040a08bed995.jpg" TargetMode="External"/><Relationship Id="rId202" Type="http://schemas.openxmlformats.org/officeDocument/2006/relationships/hyperlink" Target="http://www.mondvor.narod.ru/MVzKenig.html" TargetMode="External"/><Relationship Id="rId223" Type="http://schemas.openxmlformats.org/officeDocument/2006/relationships/hyperlink" Target="https://to-name.ru/church/cerkov.htm" TargetMode="External"/><Relationship Id="rId244" Type="http://schemas.openxmlformats.org/officeDocument/2006/relationships/image" Target="media/image202.jpeg"/><Relationship Id="rId18" Type="http://schemas.openxmlformats.org/officeDocument/2006/relationships/image" Target="media/image10.png"/><Relationship Id="rId39" Type="http://schemas.openxmlformats.org/officeDocument/2006/relationships/hyperlink" Target="https://translated.turbopages.org/proxy_u/en-ru.ru.d9296f10-640df27c-d5e99517-74722d776562/https/en.wikipedia.org/wiki/Cuticle_wax" TargetMode="External"/><Relationship Id="rId50" Type="http://schemas.openxmlformats.org/officeDocument/2006/relationships/image" Target="media/image41.jpeg"/><Relationship Id="rId104" Type="http://schemas.openxmlformats.org/officeDocument/2006/relationships/image" Target="media/image90.jpeg"/><Relationship Id="rId125" Type="http://schemas.openxmlformats.org/officeDocument/2006/relationships/image" Target="media/image109.png"/><Relationship Id="rId146" Type="http://schemas.openxmlformats.org/officeDocument/2006/relationships/image" Target="media/image130.jpeg"/><Relationship Id="rId167" Type="http://schemas.openxmlformats.org/officeDocument/2006/relationships/image" Target="media/image148.png"/><Relationship Id="rId188" Type="http://schemas.openxmlformats.org/officeDocument/2006/relationships/image" Target="media/image167.png"/><Relationship Id="rId71" Type="http://schemas.openxmlformats.org/officeDocument/2006/relationships/image" Target="media/image60.jpeg"/><Relationship Id="rId92" Type="http://schemas.microsoft.com/office/2007/relationships/hdphoto" Target="media/hdphoto4.wdp"/><Relationship Id="rId213" Type="http://schemas.openxmlformats.org/officeDocument/2006/relationships/chart" Target="charts/chart2.xml"/><Relationship Id="rId234" Type="http://schemas.openxmlformats.org/officeDocument/2006/relationships/image" Target="media/image192.jpe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hyperlink" Target="http://www.npp.by/" TargetMode="External"/><Relationship Id="rId40" Type="http://schemas.openxmlformats.org/officeDocument/2006/relationships/image" Target="media/image31.jpeg"/><Relationship Id="rId115" Type="http://schemas.openxmlformats.org/officeDocument/2006/relationships/image" Target="media/image99.jpeg"/><Relationship Id="rId136" Type="http://schemas.openxmlformats.org/officeDocument/2006/relationships/image" Target="media/image120.png"/><Relationship Id="rId157" Type="http://schemas.openxmlformats.org/officeDocument/2006/relationships/hyperlink" Target="http://wiki.unity3d.com/index.php/UnityScript_versus_JavaScript" TargetMode="External"/><Relationship Id="rId178" Type="http://schemas.openxmlformats.org/officeDocument/2006/relationships/image" Target="media/image157.jpeg"/><Relationship Id="rId61" Type="http://schemas.openxmlformats.org/officeDocument/2006/relationships/image" Target="media/image50.png"/><Relationship Id="rId82" Type="http://schemas.openxmlformats.org/officeDocument/2006/relationships/image" Target="media/image71.jpeg"/><Relationship Id="rId199" Type="http://schemas.openxmlformats.org/officeDocument/2006/relationships/hyperlink" Target="https://pastvu.com/_p/a/0/l/h/0lhyl28b4qq1360zg7.jpg" TargetMode="External"/><Relationship Id="rId203" Type="http://schemas.openxmlformats.org/officeDocument/2006/relationships/hyperlink" Target="https://pamyat-naroda.ru/heroes/" TargetMode="External"/><Relationship Id="rId19" Type="http://schemas.openxmlformats.org/officeDocument/2006/relationships/image" Target="media/image11.png"/><Relationship Id="rId224" Type="http://schemas.openxmlformats.org/officeDocument/2006/relationships/image" Target="media/image182.jpeg"/><Relationship Id="rId245" Type="http://schemas.openxmlformats.org/officeDocument/2006/relationships/image" Target="media/image203.jpeg"/><Relationship Id="rId30" Type="http://schemas.openxmlformats.org/officeDocument/2006/relationships/image" Target="media/image22.png"/><Relationship Id="rId105" Type="http://schemas.openxmlformats.org/officeDocument/2006/relationships/image" Target="media/image91.pn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49.jpg"/><Relationship Id="rId51" Type="http://schemas.openxmlformats.org/officeDocument/2006/relationships/image" Target="media/image42.jpeg"/><Relationship Id="rId72" Type="http://schemas.openxmlformats.org/officeDocument/2006/relationships/image" Target="media/image61.jpeg"/><Relationship Id="rId93" Type="http://schemas.openxmlformats.org/officeDocument/2006/relationships/image" Target="media/image80.png"/><Relationship Id="rId189" Type="http://schemas.openxmlformats.org/officeDocument/2006/relationships/image" Target="media/image168.jpg"/><Relationship Id="rId3" Type="http://schemas.openxmlformats.org/officeDocument/2006/relationships/styles" Target="styles.xml"/><Relationship Id="rId214" Type="http://schemas.openxmlformats.org/officeDocument/2006/relationships/chart" Target="charts/chart3.xml"/><Relationship Id="rId235" Type="http://schemas.openxmlformats.org/officeDocument/2006/relationships/image" Target="media/image193.jpeg"/><Relationship Id="rId256" Type="http://schemas.openxmlformats.org/officeDocument/2006/relationships/image" Target="media/image21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hyperlink" Target="https://ru.wikipedia.org/wiki/%D0%A3%D0%BA%D0%B0%D0%B7%D0%B0%D1%82%D0%B5%D0%BB%D1%8C_(%D1%82%D0%B8%D0%BF_%D0%B4%D0%B0%D0%BD%D0%BD%D1%8B%D1%85)" TargetMode="External"/><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image" Target="media/image51.png"/><Relationship Id="rId83" Type="http://schemas.openxmlformats.org/officeDocument/2006/relationships/image" Target="media/image72.jpeg"/><Relationship Id="rId179" Type="http://schemas.openxmlformats.org/officeDocument/2006/relationships/image" Target="media/image158.jpeg"/><Relationship Id="rId190" Type="http://schemas.openxmlformats.org/officeDocument/2006/relationships/image" Target="media/image169.jpg"/><Relationship Id="rId204" Type="http://schemas.openxmlformats.org/officeDocument/2006/relationships/hyperlink" Target="https://foto.pamyat-naroda.ru/" TargetMode="External"/><Relationship Id="rId225" Type="http://schemas.openxmlformats.org/officeDocument/2006/relationships/image" Target="media/image183.jpeg"/><Relationship Id="rId246" Type="http://schemas.openxmlformats.org/officeDocument/2006/relationships/image" Target="media/image204.jpeg"/><Relationship Id="rId106" Type="http://schemas.openxmlformats.org/officeDocument/2006/relationships/image" Target="media/image92.pn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image" Target="media/image62.png"/><Relationship Id="rId94" Type="http://schemas.openxmlformats.org/officeDocument/2006/relationships/image" Target="media/image81.png"/><Relationship Id="rId148" Type="http://schemas.openxmlformats.org/officeDocument/2006/relationships/image" Target="media/image132.jpeg"/><Relationship Id="rId169" Type="http://schemas.openxmlformats.org/officeDocument/2006/relationships/image" Target="media/image150.jpg"/><Relationship Id="rId4" Type="http://schemas.openxmlformats.org/officeDocument/2006/relationships/settings" Target="settings.xml"/><Relationship Id="rId180" Type="http://schemas.openxmlformats.org/officeDocument/2006/relationships/image" Target="media/image159.png"/><Relationship Id="rId215" Type="http://schemas.openxmlformats.org/officeDocument/2006/relationships/chart" Target="charts/chart4.xml"/><Relationship Id="rId236" Type="http://schemas.openxmlformats.org/officeDocument/2006/relationships/image" Target="media/image194.jpeg"/><Relationship Id="rId257"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F:\&#1044;&#1083;&#1103;%20&#1057;&#1103;&#1075;&#1083;&#1086;%20&#1048;.&#1042;\&#1044;&#1080;&#1072;&#1075;&#1088;&#1072;&#1084;&#1084;&#1099;.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F:\&#1044;&#1083;&#1103;%20&#1057;&#1103;&#1075;&#1083;&#1086;%20&#1048;.&#1042;\&#1044;&#1080;&#1072;&#1075;&#1088;&#1072;&#1084;&#1084;&#109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F:\&#1044;&#1083;&#1103;%20&#1057;&#1103;&#1075;&#1083;&#1086;%20&#1048;.&#1042;\&#1044;&#1080;&#1072;&#1075;&#1088;&#1072;&#1084;&#1084;&#1099;.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F:\&#1044;&#1083;&#1103;%20&#1057;&#1103;&#1075;&#1083;&#1086;%20&#1048;.&#1042;\&#1044;&#1080;&#1072;&#1075;&#1088;&#1072;&#1084;&#1084;&#1099;.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F:\&#1044;&#1083;&#1103;%20&#1057;&#1103;&#1075;&#1083;&#1086;%20&#1048;.&#1042;\&#1044;&#1080;&#1072;&#1075;&#1088;&#1072;&#1084;&#1084;&#1099;.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F:\&#1044;&#1083;&#1103;%20&#1057;&#1103;&#1075;&#1083;&#1086;%20&#1048;.&#1042;\&#1044;&#1080;&#1072;&#1075;&#1088;&#1072;&#1084;&#1084;&#1099;.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F:\&#1044;&#1083;&#1103;%20&#1057;&#1103;&#1075;&#1083;&#1086;%20&#1048;.&#1042;\&#1044;&#1080;&#1072;&#1075;&#1088;&#1072;&#1084;&#1084;&#1099;.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cat>
            <c:strRef>
              <c:f>Лист1!$A$2:$A$6</c:f>
              <c:strCache>
                <c:ptCount val="5"/>
                <c:pt idx="0">
                  <c:v>Пьете ли вы часто чай?</c:v>
                </c:pt>
                <c:pt idx="1">
                  <c:v>Крепкий ли пьете чай</c:v>
                </c:pt>
                <c:pt idx="2">
                  <c:v>Часто ли пьете черный чай</c:v>
                </c:pt>
                <c:pt idx="3">
                  <c:v>пьете ли чай с добавками</c:v>
                </c:pt>
                <c:pt idx="4">
                  <c:v>Есть ли у вас рецепт своего чая</c:v>
                </c:pt>
              </c:strCache>
            </c:strRef>
          </c:cat>
          <c:val>
            <c:numRef>
              <c:f>Лист1!$B$2:$B$6</c:f>
              <c:numCache>
                <c:formatCode>General</c:formatCode>
                <c:ptCount val="5"/>
                <c:pt idx="0">
                  <c:v>96</c:v>
                </c:pt>
                <c:pt idx="1">
                  <c:v>60</c:v>
                </c:pt>
                <c:pt idx="2">
                  <c:v>66</c:v>
                </c:pt>
                <c:pt idx="3">
                  <c:v>45</c:v>
                </c:pt>
                <c:pt idx="4">
                  <c:v>35</c:v>
                </c:pt>
              </c:numCache>
            </c:numRef>
          </c:val>
          <c:extLst>
            <c:ext xmlns:c16="http://schemas.microsoft.com/office/drawing/2014/chart" uri="{C3380CC4-5D6E-409C-BE32-E72D297353CC}">
              <c16:uniqueId val="{00000000-FFF4-4BCD-A717-D5B2E8EF0CC2}"/>
            </c:ext>
          </c:extLst>
        </c:ser>
        <c:ser>
          <c:idx val="1"/>
          <c:order val="1"/>
          <c:tx>
            <c:strRef>
              <c:f>Лист1!$C$1</c:f>
              <c:strCache>
                <c:ptCount val="1"/>
                <c:pt idx="0">
                  <c:v>Ряд 2</c:v>
                </c:pt>
              </c:strCache>
            </c:strRef>
          </c:tx>
          <c:invertIfNegative val="0"/>
          <c:cat>
            <c:strRef>
              <c:f>Лист1!$A$2:$A$6</c:f>
              <c:strCache>
                <c:ptCount val="5"/>
                <c:pt idx="0">
                  <c:v>Пьете ли вы часто чай?</c:v>
                </c:pt>
                <c:pt idx="1">
                  <c:v>Крепкий ли пьете чай</c:v>
                </c:pt>
                <c:pt idx="2">
                  <c:v>Часто ли пьете черный чай</c:v>
                </c:pt>
                <c:pt idx="3">
                  <c:v>пьете ли чай с добавками</c:v>
                </c:pt>
                <c:pt idx="4">
                  <c:v>Есть ли у вас рецепт своего чая</c:v>
                </c:pt>
              </c:strCache>
            </c:strRef>
          </c:cat>
          <c:val>
            <c:numRef>
              <c:f>Лист1!$C$2:$C$6</c:f>
              <c:numCache>
                <c:formatCode>General</c:formatCode>
                <c:ptCount val="5"/>
                <c:pt idx="0">
                  <c:v>4</c:v>
                </c:pt>
                <c:pt idx="1">
                  <c:v>40</c:v>
                </c:pt>
                <c:pt idx="2">
                  <c:v>34</c:v>
                </c:pt>
                <c:pt idx="3">
                  <c:v>5</c:v>
                </c:pt>
                <c:pt idx="4">
                  <c:v>65</c:v>
                </c:pt>
              </c:numCache>
            </c:numRef>
          </c:val>
          <c:extLst>
            <c:ext xmlns:c16="http://schemas.microsoft.com/office/drawing/2014/chart" uri="{C3380CC4-5D6E-409C-BE32-E72D297353CC}">
              <c16:uniqueId val="{00000001-FFF4-4BCD-A717-D5B2E8EF0CC2}"/>
            </c:ext>
          </c:extLst>
        </c:ser>
        <c:ser>
          <c:idx val="2"/>
          <c:order val="2"/>
          <c:tx>
            <c:strRef>
              <c:f>Лист1!$D$1</c:f>
              <c:strCache>
                <c:ptCount val="1"/>
                <c:pt idx="0">
                  <c:v>Ряд 3</c:v>
                </c:pt>
              </c:strCache>
            </c:strRef>
          </c:tx>
          <c:invertIfNegative val="0"/>
          <c:cat>
            <c:strRef>
              <c:f>Лист1!$A$2:$A$6</c:f>
              <c:strCache>
                <c:ptCount val="5"/>
                <c:pt idx="0">
                  <c:v>Пьете ли вы часто чай?</c:v>
                </c:pt>
                <c:pt idx="1">
                  <c:v>Крепкий ли пьете чай</c:v>
                </c:pt>
                <c:pt idx="2">
                  <c:v>Часто ли пьете черный чай</c:v>
                </c:pt>
                <c:pt idx="3">
                  <c:v>пьете ли чай с добавками</c:v>
                </c:pt>
                <c:pt idx="4">
                  <c:v>Есть ли у вас рецепт своего чая</c:v>
                </c:pt>
              </c:strCache>
            </c:strRef>
          </c:cat>
          <c:val>
            <c:numRef>
              <c:f>Лист1!$D$2:$D$6</c:f>
              <c:numCache>
                <c:formatCode>General</c:formatCode>
                <c:ptCount val="5"/>
                <c:pt idx="0">
                  <c:v>2</c:v>
                </c:pt>
                <c:pt idx="1">
                  <c:v>2</c:v>
                </c:pt>
                <c:pt idx="2">
                  <c:v>3</c:v>
                </c:pt>
                <c:pt idx="3">
                  <c:v>5</c:v>
                </c:pt>
              </c:numCache>
            </c:numRef>
          </c:val>
          <c:extLst>
            <c:ext xmlns:c16="http://schemas.microsoft.com/office/drawing/2014/chart" uri="{C3380CC4-5D6E-409C-BE32-E72D297353CC}">
              <c16:uniqueId val="{00000002-FFF4-4BCD-A717-D5B2E8EF0CC2}"/>
            </c:ext>
          </c:extLst>
        </c:ser>
        <c:dLbls>
          <c:showLegendKey val="0"/>
          <c:showVal val="0"/>
          <c:showCatName val="0"/>
          <c:showSerName val="0"/>
          <c:showPercent val="0"/>
          <c:showBubbleSize val="0"/>
        </c:dLbls>
        <c:gapWidth val="150"/>
        <c:shape val="cone"/>
        <c:axId val="83571456"/>
        <c:axId val="83573760"/>
        <c:axId val="0"/>
      </c:bar3DChart>
      <c:catAx>
        <c:axId val="83571456"/>
        <c:scaling>
          <c:orientation val="minMax"/>
        </c:scaling>
        <c:delete val="0"/>
        <c:axPos val="b"/>
        <c:numFmt formatCode="General" sourceLinked="0"/>
        <c:majorTickMark val="out"/>
        <c:minorTickMark val="none"/>
        <c:tickLblPos val="nextTo"/>
        <c:crossAx val="83573760"/>
        <c:crosses val="autoZero"/>
        <c:auto val="1"/>
        <c:lblAlgn val="ctr"/>
        <c:lblOffset val="100"/>
        <c:noMultiLvlLbl val="0"/>
      </c:catAx>
      <c:valAx>
        <c:axId val="83573760"/>
        <c:scaling>
          <c:orientation val="minMax"/>
        </c:scaling>
        <c:delete val="0"/>
        <c:axPos val="l"/>
        <c:majorGridlines/>
        <c:numFmt formatCode="General" sourceLinked="1"/>
        <c:majorTickMark val="out"/>
        <c:minorTickMark val="none"/>
        <c:tickLblPos val="nextTo"/>
        <c:crossAx val="83571456"/>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a:pPr>
            <a:r>
              <a:rPr lang="ru-RU" sz="1400"/>
              <a:t>Были ли среди ваших родственников участники Великой Отечественной войны? </a:t>
            </a:r>
          </a:p>
        </c:rich>
      </c:tx>
      <c:layout>
        <c:manualLayout>
          <c:xMode val="edge"/>
          <c:yMode val="edge"/>
          <c:x val="0.13210648032053318"/>
          <c:y val="3.3229491173416406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63589263238006"/>
          <c:y val="0.23674186509818806"/>
          <c:w val="0.86637961147049924"/>
          <c:h val="0.57714245960218824"/>
        </c:manualLayout>
      </c:layout>
      <c:bar3DChart>
        <c:barDir val="col"/>
        <c:grouping val="clustered"/>
        <c:varyColors val="0"/>
        <c:ser>
          <c:idx val="0"/>
          <c:order val="0"/>
          <c:tx>
            <c:v>количество ответивших</c:v>
          </c:tx>
          <c:invertIfNegative val="0"/>
          <c:cat>
            <c:strRef>
              <c:f>Лист1!$A$3:$A$5</c:f>
              <c:strCache>
                <c:ptCount val="3"/>
                <c:pt idx="0">
                  <c:v>Да</c:v>
                </c:pt>
                <c:pt idx="1">
                  <c:v>Нет</c:v>
                </c:pt>
                <c:pt idx="2">
                  <c:v>Не знаю</c:v>
                </c:pt>
              </c:strCache>
            </c:strRef>
          </c:cat>
          <c:val>
            <c:numRef>
              <c:f>Лист1!$B$3:$B$5</c:f>
              <c:numCache>
                <c:formatCode>General</c:formatCode>
                <c:ptCount val="3"/>
                <c:pt idx="0">
                  <c:v>20</c:v>
                </c:pt>
                <c:pt idx="1">
                  <c:v>45</c:v>
                </c:pt>
                <c:pt idx="2">
                  <c:v>0</c:v>
                </c:pt>
              </c:numCache>
            </c:numRef>
          </c:val>
          <c:extLst>
            <c:ext xmlns:c16="http://schemas.microsoft.com/office/drawing/2014/chart" uri="{C3380CC4-5D6E-409C-BE32-E72D297353CC}">
              <c16:uniqueId val="{00000000-B68A-4B4B-9DCA-D56841137369}"/>
            </c:ext>
          </c:extLst>
        </c:ser>
        <c:dLbls>
          <c:showLegendKey val="0"/>
          <c:showVal val="0"/>
          <c:showCatName val="0"/>
          <c:showSerName val="0"/>
          <c:showPercent val="0"/>
          <c:showBubbleSize val="0"/>
        </c:dLbls>
        <c:gapWidth val="150"/>
        <c:shape val="box"/>
        <c:axId val="52599424"/>
        <c:axId val="109603456"/>
        <c:axId val="0"/>
      </c:bar3DChart>
      <c:catAx>
        <c:axId val="52599424"/>
        <c:scaling>
          <c:orientation val="minMax"/>
        </c:scaling>
        <c:delete val="0"/>
        <c:axPos val="b"/>
        <c:numFmt formatCode="General" sourceLinked="0"/>
        <c:majorTickMark val="out"/>
        <c:minorTickMark val="none"/>
        <c:tickLblPos val="nextTo"/>
        <c:crossAx val="109603456"/>
        <c:crosses val="autoZero"/>
        <c:auto val="1"/>
        <c:lblAlgn val="ctr"/>
        <c:lblOffset val="100"/>
        <c:noMultiLvlLbl val="0"/>
      </c:catAx>
      <c:valAx>
        <c:axId val="109603456"/>
        <c:scaling>
          <c:orientation val="minMax"/>
          <c:max val="50"/>
        </c:scaling>
        <c:delete val="0"/>
        <c:axPos val="l"/>
        <c:majorGridlines/>
        <c:numFmt formatCode="General" sourceLinked="1"/>
        <c:majorTickMark val="out"/>
        <c:minorTickMark val="none"/>
        <c:tickLblPos val="nextTo"/>
        <c:crossAx val="52599424"/>
        <c:crosses val="autoZero"/>
        <c:crossBetween val="between"/>
      </c:valAx>
    </c:plotArea>
    <c:legend>
      <c:legendPos val="b"/>
      <c:overlay val="0"/>
    </c:legend>
    <c:plotVisOnly val="1"/>
    <c:dispBlanksAs val="gap"/>
    <c:showDLblsOverMax val="0"/>
  </c:chart>
  <c:spPr>
    <a:ln>
      <a:solidFill>
        <a:sysClr val="windowText" lastClr="000000"/>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a:pPr>
            <a:r>
              <a:rPr lang="ru-RU" sz="1400"/>
              <a:t>Знаете ли Вы о их боевом пути?</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1"/>
            <c:bubble3D val="0"/>
            <c:spPr>
              <a:solidFill>
                <a:schemeClr val="accent1">
                  <a:lumMod val="60000"/>
                  <a:lumOff val="40000"/>
                </a:schemeClr>
              </a:solidFill>
            </c:spPr>
            <c:extLst>
              <c:ext xmlns:c16="http://schemas.microsoft.com/office/drawing/2014/chart" uri="{C3380CC4-5D6E-409C-BE32-E72D297353CC}">
                <c16:uniqueId val="{00000001-3F47-485C-A329-BBECCF5AB006}"/>
              </c:ext>
            </c:extLst>
          </c:dPt>
          <c:dLbls>
            <c:spPr>
              <a:noFill/>
              <a:ln>
                <a:noFill/>
              </a:ln>
              <a:effectLst/>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Лист2!$A$2:$A$3</c:f>
              <c:strCache>
                <c:ptCount val="2"/>
                <c:pt idx="0">
                  <c:v>Да</c:v>
                </c:pt>
                <c:pt idx="1">
                  <c:v>Нет</c:v>
                </c:pt>
              </c:strCache>
            </c:strRef>
          </c:cat>
          <c:val>
            <c:numRef>
              <c:f>Лист2!$B$1:$B$3</c:f>
              <c:numCache>
                <c:formatCode>General</c:formatCode>
                <c:ptCount val="3"/>
                <c:pt idx="1">
                  <c:v>19</c:v>
                </c:pt>
                <c:pt idx="2">
                  <c:v>1</c:v>
                </c:pt>
              </c:numCache>
            </c:numRef>
          </c:val>
          <c:extLst>
            <c:ext xmlns:c16="http://schemas.microsoft.com/office/drawing/2014/chart" uri="{C3380CC4-5D6E-409C-BE32-E72D297353CC}">
              <c16:uniqueId val="{00000002-3F47-485C-A329-BBECCF5AB006}"/>
            </c:ext>
          </c:extLst>
        </c:ser>
        <c:dLbls>
          <c:showLegendKey val="0"/>
          <c:showVal val="0"/>
          <c:showCatName val="0"/>
          <c:showSerName val="0"/>
          <c:showPercent val="0"/>
          <c:showBubbleSize val="0"/>
          <c:showLeaderLines val="1"/>
        </c:dLbls>
      </c:pie3DChart>
    </c:plotArea>
    <c:legend>
      <c:legendPos val="b"/>
      <c:legendEntry>
        <c:idx val="1"/>
        <c:delete val="1"/>
      </c:legendEntry>
      <c:layout>
        <c:manualLayout>
          <c:xMode val="edge"/>
          <c:yMode val="edge"/>
          <c:x val="0.29837908985412437"/>
          <c:y val="0.83166059037140905"/>
          <c:w val="0.39137238408997094"/>
          <c:h val="0.15007456944594255"/>
        </c:manualLayout>
      </c:layout>
      <c:overlay val="0"/>
      <c:txPr>
        <a:bodyPr/>
        <a:lstStyle/>
        <a:p>
          <a:pPr>
            <a:defRPr sz="1600"/>
          </a:pPr>
          <a:endParaRPr lang="ru-RU"/>
        </a:p>
      </c:txPr>
    </c:legend>
    <c:plotVisOnly val="1"/>
    <c:dispBlanksAs val="gap"/>
    <c:showDLblsOverMax val="0"/>
  </c:chart>
  <c:spPr>
    <a:ln>
      <a:solidFill>
        <a:sysClr val="windowText" lastClr="000000"/>
      </a:solid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defRPr/>
            </a:pPr>
            <a:r>
              <a:rPr lang="ru-RU" sz="1400"/>
              <a:t>Имелись ли у ваших родственников боевые награды?</a:t>
            </a:r>
          </a:p>
        </c:rich>
      </c:tx>
      <c:layout>
        <c:manualLayout>
          <c:xMode val="edge"/>
          <c:yMode val="edge"/>
          <c:x val="0.13311381531853972"/>
          <c:y val="5.8800470403763232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6239451550037713E-2"/>
          <c:y val="0.25606902196001435"/>
          <c:w val="0.91319029565748722"/>
          <c:h val="0.5778046666654294"/>
        </c:manualLayout>
      </c:layout>
      <c:bar3DChart>
        <c:barDir val="col"/>
        <c:grouping val="clustered"/>
        <c:varyColors val="0"/>
        <c:ser>
          <c:idx val="0"/>
          <c:order val="0"/>
          <c:tx>
            <c:v>Количество ответивших</c:v>
          </c:tx>
          <c:invertIfNegative val="0"/>
          <c:cat>
            <c:strRef>
              <c:f>Лист3!$A$2:$A$4</c:f>
              <c:strCache>
                <c:ptCount val="3"/>
                <c:pt idx="0">
                  <c:v>Да</c:v>
                </c:pt>
                <c:pt idx="1">
                  <c:v>Нет</c:v>
                </c:pt>
                <c:pt idx="2">
                  <c:v>Не владею информацией</c:v>
                </c:pt>
              </c:strCache>
            </c:strRef>
          </c:cat>
          <c:val>
            <c:numRef>
              <c:f>Лист3!$B$2:$B$4</c:f>
              <c:numCache>
                <c:formatCode>General</c:formatCode>
                <c:ptCount val="3"/>
                <c:pt idx="0">
                  <c:v>18</c:v>
                </c:pt>
                <c:pt idx="1">
                  <c:v>1</c:v>
                </c:pt>
                <c:pt idx="2">
                  <c:v>1</c:v>
                </c:pt>
              </c:numCache>
            </c:numRef>
          </c:val>
          <c:extLst>
            <c:ext xmlns:c16="http://schemas.microsoft.com/office/drawing/2014/chart" uri="{C3380CC4-5D6E-409C-BE32-E72D297353CC}">
              <c16:uniqueId val="{00000000-0105-433F-A00D-1E681231395D}"/>
            </c:ext>
          </c:extLst>
        </c:ser>
        <c:dLbls>
          <c:showLegendKey val="0"/>
          <c:showVal val="0"/>
          <c:showCatName val="0"/>
          <c:showSerName val="0"/>
          <c:showPercent val="0"/>
          <c:showBubbleSize val="0"/>
        </c:dLbls>
        <c:gapWidth val="150"/>
        <c:shape val="box"/>
        <c:axId val="106454016"/>
        <c:axId val="106923904"/>
        <c:axId val="0"/>
      </c:bar3DChart>
      <c:catAx>
        <c:axId val="106454016"/>
        <c:scaling>
          <c:orientation val="minMax"/>
        </c:scaling>
        <c:delete val="0"/>
        <c:axPos val="b"/>
        <c:numFmt formatCode="General" sourceLinked="0"/>
        <c:majorTickMark val="out"/>
        <c:minorTickMark val="none"/>
        <c:tickLblPos val="nextTo"/>
        <c:crossAx val="106923904"/>
        <c:crosses val="autoZero"/>
        <c:auto val="1"/>
        <c:lblAlgn val="ctr"/>
        <c:lblOffset val="100"/>
        <c:noMultiLvlLbl val="0"/>
      </c:catAx>
      <c:valAx>
        <c:axId val="106923904"/>
        <c:scaling>
          <c:orientation val="minMax"/>
          <c:max val="20"/>
          <c:min val="0"/>
        </c:scaling>
        <c:delete val="0"/>
        <c:axPos val="l"/>
        <c:majorGridlines/>
        <c:numFmt formatCode="General" sourceLinked="1"/>
        <c:majorTickMark val="out"/>
        <c:minorTickMark val="none"/>
        <c:tickLblPos val="nextTo"/>
        <c:crossAx val="106454016"/>
        <c:crosses val="autoZero"/>
        <c:crossBetween val="between"/>
        <c:majorUnit val="2"/>
      </c:valAx>
    </c:plotArea>
    <c:legend>
      <c:legendPos val="b"/>
      <c:layout>
        <c:manualLayout>
          <c:xMode val="edge"/>
          <c:yMode val="edge"/>
          <c:x val="0.23208321182074462"/>
          <c:y val="0.8784040196176941"/>
          <c:w val="0.44094816272965881"/>
          <c:h val="0.12075422863808691"/>
        </c:manualLayout>
      </c:layout>
      <c:overlay val="0"/>
    </c:legend>
    <c:plotVisOnly val="1"/>
    <c:dispBlanksAs val="gap"/>
    <c:showDLblsOverMax val="0"/>
  </c:chart>
  <c:spPr>
    <a:ln>
      <a:solidFill>
        <a:sysClr val="windowText" lastClr="000000"/>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defRPr/>
            </a:pPr>
            <a:r>
              <a:rPr lang="ru-RU" sz="1400"/>
              <a:t>Рассказываете ли своим детям о героическом прошлом своих предков?</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Количество ответивших</c:v>
          </c:tx>
          <c:invertIfNegative val="0"/>
          <c:cat>
            <c:strRef>
              <c:f>Лист4!$A$2:$A$3</c:f>
              <c:strCache>
                <c:ptCount val="2"/>
                <c:pt idx="0">
                  <c:v>Да</c:v>
                </c:pt>
                <c:pt idx="1">
                  <c:v>Нет</c:v>
                </c:pt>
              </c:strCache>
            </c:strRef>
          </c:cat>
          <c:val>
            <c:numRef>
              <c:f>Лист4!$B$2:$B$3</c:f>
              <c:numCache>
                <c:formatCode>General</c:formatCode>
                <c:ptCount val="2"/>
                <c:pt idx="0">
                  <c:v>20</c:v>
                </c:pt>
                <c:pt idx="1">
                  <c:v>0</c:v>
                </c:pt>
              </c:numCache>
            </c:numRef>
          </c:val>
          <c:extLst>
            <c:ext xmlns:c16="http://schemas.microsoft.com/office/drawing/2014/chart" uri="{C3380CC4-5D6E-409C-BE32-E72D297353CC}">
              <c16:uniqueId val="{00000000-EC9A-472B-95CE-A938DA3B22DA}"/>
            </c:ext>
          </c:extLst>
        </c:ser>
        <c:dLbls>
          <c:showLegendKey val="0"/>
          <c:showVal val="0"/>
          <c:showCatName val="0"/>
          <c:showSerName val="0"/>
          <c:showPercent val="0"/>
          <c:showBubbleSize val="0"/>
        </c:dLbls>
        <c:gapWidth val="150"/>
        <c:shape val="box"/>
        <c:axId val="128001536"/>
        <c:axId val="128003456"/>
        <c:axId val="0"/>
      </c:bar3DChart>
      <c:catAx>
        <c:axId val="128001536"/>
        <c:scaling>
          <c:orientation val="minMax"/>
        </c:scaling>
        <c:delete val="0"/>
        <c:axPos val="b"/>
        <c:numFmt formatCode="General" sourceLinked="0"/>
        <c:majorTickMark val="out"/>
        <c:minorTickMark val="none"/>
        <c:tickLblPos val="nextTo"/>
        <c:crossAx val="128003456"/>
        <c:crosses val="autoZero"/>
        <c:auto val="1"/>
        <c:lblAlgn val="ctr"/>
        <c:lblOffset val="100"/>
        <c:noMultiLvlLbl val="0"/>
      </c:catAx>
      <c:valAx>
        <c:axId val="128003456"/>
        <c:scaling>
          <c:orientation val="minMax"/>
          <c:max val="20"/>
          <c:min val="0"/>
        </c:scaling>
        <c:delete val="0"/>
        <c:axPos val="l"/>
        <c:majorGridlines/>
        <c:numFmt formatCode="General" sourceLinked="1"/>
        <c:majorTickMark val="out"/>
        <c:minorTickMark val="none"/>
        <c:tickLblPos val="nextTo"/>
        <c:crossAx val="128001536"/>
        <c:crosses val="autoZero"/>
        <c:crossBetween val="between"/>
        <c:majorUnit val="2"/>
      </c:valAx>
    </c:plotArea>
    <c:legend>
      <c:legendPos val="b"/>
      <c:overlay val="0"/>
    </c:legend>
    <c:plotVisOnly val="1"/>
    <c:dispBlanksAs val="gap"/>
    <c:showDLblsOverMax val="0"/>
  </c:chart>
  <c:spPr>
    <a:ln>
      <a:solidFill>
        <a:sysClr val="windowText" lastClr="000000"/>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a:pPr>
            <a:r>
              <a:rPr lang="ru-RU" sz="1400"/>
              <a:t>Считаете ли вы, что ваши дети должны знать о тяжелом военном прошлом своей страны?</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Количество ответивших</c:v>
          </c:tx>
          <c:invertIfNegative val="0"/>
          <c:cat>
            <c:strRef>
              <c:f>Лист5!$A$2:$A$4</c:f>
              <c:strCache>
                <c:ptCount val="3"/>
                <c:pt idx="0">
                  <c:v>Да</c:v>
                </c:pt>
                <c:pt idx="1">
                  <c:v>Нет</c:v>
                </c:pt>
                <c:pt idx="2">
                  <c:v>Не знаю</c:v>
                </c:pt>
              </c:strCache>
            </c:strRef>
          </c:cat>
          <c:val>
            <c:numRef>
              <c:f>Лист5!$B$2:$B$4</c:f>
              <c:numCache>
                <c:formatCode>General</c:formatCode>
                <c:ptCount val="3"/>
                <c:pt idx="0">
                  <c:v>55</c:v>
                </c:pt>
                <c:pt idx="1">
                  <c:v>0</c:v>
                </c:pt>
                <c:pt idx="2">
                  <c:v>10</c:v>
                </c:pt>
              </c:numCache>
            </c:numRef>
          </c:val>
          <c:extLst>
            <c:ext xmlns:c16="http://schemas.microsoft.com/office/drawing/2014/chart" uri="{C3380CC4-5D6E-409C-BE32-E72D297353CC}">
              <c16:uniqueId val="{00000000-3AB3-4069-91A9-7C4EE73EFE6C}"/>
            </c:ext>
          </c:extLst>
        </c:ser>
        <c:dLbls>
          <c:showLegendKey val="0"/>
          <c:showVal val="0"/>
          <c:showCatName val="0"/>
          <c:showSerName val="0"/>
          <c:showPercent val="0"/>
          <c:showBubbleSize val="0"/>
        </c:dLbls>
        <c:gapWidth val="150"/>
        <c:shape val="box"/>
        <c:axId val="111011328"/>
        <c:axId val="181645696"/>
        <c:axId val="0"/>
      </c:bar3DChart>
      <c:catAx>
        <c:axId val="111011328"/>
        <c:scaling>
          <c:orientation val="minMax"/>
        </c:scaling>
        <c:delete val="0"/>
        <c:axPos val="b"/>
        <c:numFmt formatCode="General" sourceLinked="0"/>
        <c:majorTickMark val="out"/>
        <c:minorTickMark val="none"/>
        <c:tickLblPos val="nextTo"/>
        <c:crossAx val="181645696"/>
        <c:crosses val="autoZero"/>
        <c:auto val="1"/>
        <c:lblAlgn val="ctr"/>
        <c:lblOffset val="100"/>
        <c:noMultiLvlLbl val="0"/>
      </c:catAx>
      <c:valAx>
        <c:axId val="181645696"/>
        <c:scaling>
          <c:orientation val="minMax"/>
        </c:scaling>
        <c:delete val="0"/>
        <c:axPos val="l"/>
        <c:majorGridlines/>
        <c:numFmt formatCode="General" sourceLinked="1"/>
        <c:majorTickMark val="out"/>
        <c:minorTickMark val="none"/>
        <c:tickLblPos val="nextTo"/>
        <c:crossAx val="111011328"/>
        <c:crosses val="autoZero"/>
        <c:crossBetween val="between"/>
      </c:valAx>
    </c:plotArea>
    <c:legend>
      <c:legendPos val="b"/>
      <c:overlay val="0"/>
    </c:legend>
    <c:plotVisOnly val="1"/>
    <c:dispBlanksAs val="gap"/>
    <c:showDLblsOverMax val="0"/>
  </c:chart>
  <c:spPr>
    <a:ln>
      <a:solidFill>
        <a:sysClr val="windowText" lastClr="000000"/>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a:pPr>
            <a:r>
              <a:rPr lang="ru-RU" sz="1400"/>
              <a:t>Есть ли среди наград ваших родственников медаль </a:t>
            </a:r>
          </a:p>
          <a:p>
            <a:pPr>
              <a:defRPr/>
            </a:pPr>
            <a:r>
              <a:rPr lang="ru-RU" sz="1400"/>
              <a:t>«За взятие Кенигсберга»?</a:t>
            </a:r>
            <a:endParaRPr lang="ru-RU"/>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Количество ответивших</c:v>
          </c:tx>
          <c:invertIfNegative val="0"/>
          <c:dLbls>
            <c:dLbl>
              <c:idx val="0"/>
              <c:layout>
                <c:manualLayout>
                  <c:x val="8.3333333333333332E-3"/>
                  <c:y val="5.0925925925925923E-2"/>
                </c:manualLayout>
              </c:layout>
              <c:spPr/>
              <c:txPr>
                <a:bodyPr/>
                <a:lstStyle/>
                <a:p>
                  <a:pPr>
                    <a:defRPr sz="1800"/>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B8-4B82-B3F1-11ED711851EB}"/>
                </c:ext>
              </c:extLst>
            </c:dLbl>
            <c:dLbl>
              <c:idx val="1"/>
              <c:layout>
                <c:manualLayout>
                  <c:x val="5.5555555555555558E-3"/>
                  <c:y val="0.20370370370370369"/>
                </c:manualLayout>
              </c:layout>
              <c:spPr/>
              <c:txPr>
                <a:bodyPr/>
                <a:lstStyle/>
                <a:p>
                  <a:pPr>
                    <a:defRPr sz="1800"/>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B8-4B82-B3F1-11ED711851E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Лист6!$A$2:$A$3</c:f>
              <c:strCache>
                <c:ptCount val="2"/>
                <c:pt idx="0">
                  <c:v>Да</c:v>
                </c:pt>
                <c:pt idx="1">
                  <c:v>Нет</c:v>
                </c:pt>
              </c:strCache>
            </c:strRef>
          </c:cat>
          <c:val>
            <c:numRef>
              <c:f>Лист6!$B$2:$B$3</c:f>
              <c:numCache>
                <c:formatCode>General</c:formatCode>
                <c:ptCount val="2"/>
                <c:pt idx="0">
                  <c:v>1</c:v>
                </c:pt>
                <c:pt idx="1">
                  <c:v>18</c:v>
                </c:pt>
              </c:numCache>
            </c:numRef>
          </c:val>
          <c:extLst>
            <c:ext xmlns:c16="http://schemas.microsoft.com/office/drawing/2014/chart" uri="{C3380CC4-5D6E-409C-BE32-E72D297353CC}">
              <c16:uniqueId val="{00000002-B6B8-4B82-B3F1-11ED711851EB}"/>
            </c:ext>
          </c:extLst>
        </c:ser>
        <c:dLbls>
          <c:showLegendKey val="0"/>
          <c:showVal val="0"/>
          <c:showCatName val="0"/>
          <c:showSerName val="0"/>
          <c:showPercent val="0"/>
          <c:showBubbleSize val="0"/>
        </c:dLbls>
        <c:gapWidth val="150"/>
        <c:shape val="box"/>
        <c:axId val="96647424"/>
        <c:axId val="97643904"/>
        <c:axId val="0"/>
      </c:bar3DChart>
      <c:catAx>
        <c:axId val="96647424"/>
        <c:scaling>
          <c:orientation val="minMax"/>
        </c:scaling>
        <c:delete val="0"/>
        <c:axPos val="b"/>
        <c:numFmt formatCode="General" sourceLinked="0"/>
        <c:majorTickMark val="out"/>
        <c:minorTickMark val="none"/>
        <c:tickLblPos val="nextTo"/>
        <c:crossAx val="97643904"/>
        <c:crosses val="autoZero"/>
        <c:auto val="1"/>
        <c:lblAlgn val="ctr"/>
        <c:lblOffset val="100"/>
        <c:noMultiLvlLbl val="0"/>
      </c:catAx>
      <c:valAx>
        <c:axId val="97643904"/>
        <c:scaling>
          <c:orientation val="minMax"/>
          <c:max val="20"/>
          <c:min val="0"/>
        </c:scaling>
        <c:delete val="0"/>
        <c:axPos val="l"/>
        <c:majorGridlines/>
        <c:numFmt formatCode="General" sourceLinked="1"/>
        <c:majorTickMark val="out"/>
        <c:minorTickMark val="none"/>
        <c:tickLblPos val="nextTo"/>
        <c:crossAx val="96647424"/>
        <c:crosses val="autoZero"/>
        <c:crossBetween val="between"/>
        <c:majorUnit val="2"/>
      </c:valAx>
    </c:plotArea>
    <c:legend>
      <c:legendPos val="b"/>
      <c:overlay val="0"/>
    </c:legend>
    <c:plotVisOnly val="1"/>
    <c:dispBlanksAs val="gap"/>
    <c:showDLblsOverMax val="0"/>
  </c:chart>
  <c:spPr>
    <a:ln>
      <a:solidFill>
        <a:sysClr val="windowText" lastClr="000000"/>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4"/>
    </mc:Choice>
    <mc:Fallback>
      <c:style val="14"/>
    </mc:Fallback>
  </mc:AlternateContent>
  <c:clrMapOvr bg1="lt1" tx1="dk1" bg2="lt2" tx2="dk2" accent1="accent1" accent2="accent2" accent3="accent3" accent4="accent4" accent5="accent5" accent6="accent6" hlink="hlink" folHlink="folHlink"/>
  <c:chart>
    <c:title>
      <c:tx>
        <c:rich>
          <a:bodyPr/>
          <a:lstStyle/>
          <a:p>
            <a:pPr>
              <a:defRPr/>
            </a:pPr>
            <a:r>
              <a:rPr lang="ru-RU" sz="1400" b="1">
                <a:effectLst/>
              </a:rPr>
              <a:t>Есть сведения о ваших родственниках, воевавших в годы Великой Отечественной войны, на официальных сайтах </a:t>
            </a:r>
            <a:endParaRPr lang="ru-RU" sz="1400">
              <a:effectLst/>
            </a:endParaRPr>
          </a:p>
          <a:p>
            <a:pPr>
              <a:defRPr/>
            </a:pPr>
            <a:r>
              <a:rPr lang="ru-RU" sz="1400" b="1">
                <a:effectLst/>
              </a:rPr>
              <a:t>«Память народа», «Дорога памяти»?</a:t>
            </a:r>
            <a:endParaRPr lang="ru-RU" sz="14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Количество ответивших</c:v>
          </c:tx>
          <c:invertIfNegative val="0"/>
          <c:cat>
            <c:strRef>
              <c:f>Лист7!$A$3:$A$5</c:f>
              <c:strCache>
                <c:ptCount val="3"/>
                <c:pt idx="0">
                  <c:v>Да</c:v>
                </c:pt>
                <c:pt idx="1">
                  <c:v>Нет</c:v>
                </c:pt>
                <c:pt idx="2">
                  <c:v>Не знаю</c:v>
                </c:pt>
              </c:strCache>
            </c:strRef>
          </c:cat>
          <c:val>
            <c:numRef>
              <c:f>Лист7!$B$3:$B$5</c:f>
              <c:numCache>
                <c:formatCode>General</c:formatCode>
                <c:ptCount val="3"/>
                <c:pt idx="0">
                  <c:v>5</c:v>
                </c:pt>
                <c:pt idx="1">
                  <c:v>5</c:v>
                </c:pt>
                <c:pt idx="2">
                  <c:v>10</c:v>
                </c:pt>
              </c:numCache>
            </c:numRef>
          </c:val>
          <c:extLst>
            <c:ext xmlns:c16="http://schemas.microsoft.com/office/drawing/2014/chart" uri="{C3380CC4-5D6E-409C-BE32-E72D297353CC}">
              <c16:uniqueId val="{00000000-2E3D-4A72-A6E2-C5D8A350CCEA}"/>
            </c:ext>
          </c:extLst>
        </c:ser>
        <c:dLbls>
          <c:showLegendKey val="0"/>
          <c:showVal val="0"/>
          <c:showCatName val="0"/>
          <c:showSerName val="0"/>
          <c:showPercent val="0"/>
          <c:showBubbleSize val="0"/>
        </c:dLbls>
        <c:gapWidth val="150"/>
        <c:shape val="box"/>
        <c:axId val="182000256"/>
        <c:axId val="94294016"/>
        <c:axId val="0"/>
      </c:bar3DChart>
      <c:catAx>
        <c:axId val="182000256"/>
        <c:scaling>
          <c:orientation val="minMax"/>
        </c:scaling>
        <c:delete val="0"/>
        <c:axPos val="b"/>
        <c:numFmt formatCode="General" sourceLinked="0"/>
        <c:majorTickMark val="out"/>
        <c:minorTickMark val="none"/>
        <c:tickLblPos val="nextTo"/>
        <c:crossAx val="94294016"/>
        <c:crosses val="autoZero"/>
        <c:auto val="1"/>
        <c:lblAlgn val="ctr"/>
        <c:lblOffset val="100"/>
        <c:noMultiLvlLbl val="0"/>
      </c:catAx>
      <c:valAx>
        <c:axId val="94294016"/>
        <c:scaling>
          <c:orientation val="minMax"/>
          <c:max val="10"/>
          <c:min val="0"/>
        </c:scaling>
        <c:delete val="0"/>
        <c:axPos val="l"/>
        <c:majorGridlines/>
        <c:numFmt formatCode="General" sourceLinked="1"/>
        <c:majorTickMark val="out"/>
        <c:minorTickMark val="none"/>
        <c:tickLblPos val="nextTo"/>
        <c:crossAx val="182000256"/>
        <c:crosses val="autoZero"/>
        <c:crossBetween val="between"/>
        <c:majorUnit val="2"/>
      </c:valAx>
    </c:plotArea>
    <c:legend>
      <c:legendPos val="b"/>
      <c:overlay val="0"/>
    </c:legend>
    <c:plotVisOnly val="1"/>
    <c:dispBlanksAs val="gap"/>
    <c:showDLblsOverMax val="0"/>
  </c:chart>
  <c:spPr>
    <a:ln>
      <a:solidFill>
        <a:sysClr val="windowText" lastClr="000000"/>
      </a:solid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0.60979</cdr:x>
      <cdr:y>0.88493</cdr:y>
    </cdr:from>
    <cdr:to>
      <cdr:x>0.68694</cdr:x>
      <cdr:y>0.95069</cdr:y>
    </cdr:to>
    <cdr:sp macro="" textlink="">
      <cdr:nvSpPr>
        <cdr:cNvPr id="3" name="TextBox 2"/>
        <cdr:cNvSpPr txBox="1"/>
      </cdr:nvSpPr>
      <cdr:spPr>
        <a:xfrm xmlns:a="http://schemas.openxmlformats.org/drawingml/2006/main">
          <a:off x="3914775" y="3076576"/>
          <a:ext cx="4953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0.58902</cdr:x>
      <cdr:y>0.86575</cdr:y>
    </cdr:from>
    <cdr:to>
      <cdr:x>0.70568</cdr:x>
      <cdr:y>0.96164</cdr:y>
    </cdr:to>
    <cdr:sp macro="" textlink="">
      <cdr:nvSpPr>
        <cdr:cNvPr id="4" name="TextBox 3"/>
        <cdr:cNvSpPr txBox="1"/>
      </cdr:nvSpPr>
      <cdr:spPr>
        <a:xfrm xmlns:a="http://schemas.openxmlformats.org/drawingml/2006/main">
          <a:off x="3259656" y="3009901"/>
          <a:ext cx="645594"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400">
              <a:latin typeface="Times New Roman" pitchFamily="18" charset="0"/>
              <a:cs typeface="Times New Roman" pitchFamily="18" charset="0"/>
            </a:rPr>
            <a:t>Нет</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C83961-4696-4FFA-91B9-1672559C6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600</TotalTime>
  <Pages>134</Pages>
  <Words>46297</Words>
  <Characters>263898</Characters>
  <Application>Microsoft Office Word</Application>
  <DocSecurity>0</DocSecurity>
  <Lines>2199</Lines>
  <Paragraphs>619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309576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13</dc:creator>
  <cp:keywords/>
  <dc:description/>
  <cp:lastModifiedBy>User 13</cp:lastModifiedBy>
  <cp:revision>17</cp:revision>
  <dcterms:created xsi:type="dcterms:W3CDTF">2024-02-08T12:38:00Z</dcterms:created>
  <dcterms:modified xsi:type="dcterms:W3CDTF">2024-03-18T10:43:00Z</dcterms:modified>
</cp:coreProperties>
</file>